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C1F36" w:rsidRPr="00BC1F36" w:rsidRDefault="003B7F08" w:rsidP="00BC1F36">
      <w:pPr>
        <w:jc w:val="center"/>
        <w:rPr>
          <w:rFonts w:ascii="Rockwell Extra Bold" w:hAnsi="Rockwell Extra Bold"/>
          <w:b/>
          <w:color w:val="404040"/>
          <w:sz w:val="84"/>
          <w:szCs w:val="84"/>
        </w:rPr>
      </w:pPr>
      <w:r w:rsidRPr="003B7F08">
        <w:rPr>
          <w:rFonts w:ascii="Rockwell Extra Bold" w:hAnsi="Rockwell Extra Bold"/>
          <w:b/>
          <w:color w:val="404040"/>
          <w:sz w:val="58"/>
          <w:szCs w:val="58"/>
        </w:rPr>
        <w:t xml:space="preserve">Haalbaarheidsonderzoek </w:t>
      </w:r>
      <w:r w:rsidRPr="003B7F08">
        <w:rPr>
          <w:rFonts w:ascii="Rockwell Extra Bold" w:hAnsi="Rockwell Extra Bold"/>
          <w:b/>
          <w:color w:val="404040"/>
          <w:sz w:val="110"/>
          <w:szCs w:val="110"/>
        </w:rPr>
        <w:t>Watertaxi</w:t>
      </w:r>
    </w:p>
    <w:p w:rsidR="00BC1F36" w:rsidRPr="00BC1F36" w:rsidRDefault="00BC1F36" w:rsidP="00BC1F36"/>
    <w:p w:rsidR="00BC1F36" w:rsidRPr="00BC1F36" w:rsidRDefault="00BC1F36" w:rsidP="00BC1F36"/>
    <w:p w:rsidR="00BC1F36" w:rsidRPr="00BC1F36" w:rsidRDefault="00BC1F36" w:rsidP="00BC1F36"/>
    <w:p w:rsidR="00BC1F36" w:rsidRPr="00BC1F36" w:rsidRDefault="0080027B" w:rsidP="00BC1F36">
      <w:r>
        <w:rPr>
          <w:noProof/>
        </w:rPr>
        <mc:AlternateContent>
          <mc:Choice Requires="wps">
            <w:drawing>
              <wp:anchor distT="0" distB="0" distL="114300" distR="114300" simplePos="0" relativeHeight="251659776" behindDoc="0" locked="0" layoutInCell="1" allowOverlap="1">
                <wp:simplePos x="0" y="0"/>
                <wp:positionH relativeFrom="column">
                  <wp:posOffset>-1021080</wp:posOffset>
                </wp:positionH>
                <wp:positionV relativeFrom="paragraph">
                  <wp:posOffset>3550920</wp:posOffset>
                </wp:positionV>
                <wp:extent cx="3061970" cy="1543050"/>
                <wp:effectExtent l="2540" t="0" r="2540" b="0"/>
                <wp:wrapNone/>
                <wp:docPr id="4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1970" cy="1543050"/>
                        </a:xfrm>
                        <a:prstGeom prst="rect">
                          <a:avLst/>
                        </a:prstGeom>
                        <a:noFill/>
                        <a:ln>
                          <a:noFill/>
                        </a:ln>
                        <a:extLst>
                          <a:ext uri="{909E8E84-426E-40DD-AFC4-6F175D3DCCD1}">
                            <a14:hiddenFill xmlns:a14="http://schemas.microsoft.com/office/drawing/2010/main">
                              <a:solidFill>
                                <a:srgbClr val="FFFFFF">
                                  <a:alpha val="74001"/>
                                </a:srgbClr>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0179" w:rsidRPr="005F6FA1" w:rsidRDefault="009D0179" w:rsidP="00BC1F36">
                            <w:pPr>
                              <w:jc w:val="center"/>
                              <w:rPr>
                                <w:rFonts w:ascii="Rockwell Extra Bold" w:hAnsi="Rockwell Extra Bold"/>
                                <w:b/>
                                <w:color w:val="FFFFFF"/>
                                <w:sz w:val="40"/>
                                <w:szCs w:val="40"/>
                              </w:rPr>
                            </w:pPr>
                            <w:r>
                              <w:rPr>
                                <w:rFonts w:ascii="Rockwell Extra Bold" w:hAnsi="Rockwell Extra Bold"/>
                                <w:b/>
                                <w:color w:val="FFFFFF"/>
                                <w:sz w:val="40"/>
                                <w:szCs w:val="40"/>
                              </w:rPr>
                              <w:t>Walcherse</w:t>
                            </w:r>
                          </w:p>
                          <w:p w:rsidR="009D0179" w:rsidRPr="009013B3" w:rsidRDefault="009D0179" w:rsidP="009013B3">
                            <w:pPr>
                              <w:jc w:val="center"/>
                              <w:rPr>
                                <w:rFonts w:ascii="Rockwell Extra Bold" w:hAnsi="Rockwell Extra Bold"/>
                                <w:b/>
                                <w:color w:val="FFFFFF"/>
                                <w:sz w:val="32"/>
                                <w:szCs w:val="32"/>
                              </w:rPr>
                            </w:pPr>
                            <w:r w:rsidRPr="005F6FA1">
                              <w:rPr>
                                <w:rFonts w:ascii="Rockwell Extra Bold" w:hAnsi="Rockwell Extra Bold"/>
                                <w:b/>
                                <w:color w:val="FFFFFF"/>
                                <w:sz w:val="32"/>
                                <w:szCs w:val="32"/>
                              </w:rPr>
                              <w:t>Kust</w:t>
                            </w:r>
                          </w:p>
                          <w:p w:rsidR="009D0179" w:rsidRPr="005F6FA1" w:rsidRDefault="009D0179" w:rsidP="00BC1F36">
                            <w:pPr>
                              <w:jc w:val="center"/>
                              <w:rPr>
                                <w:rFonts w:ascii="Rockwell Extra Bold" w:hAnsi="Rockwell Extra Bold"/>
                                <w:b/>
                                <w:color w:val="FFFFFF"/>
                              </w:rPr>
                            </w:pPr>
                          </w:p>
                          <w:p w:rsidR="009D0179" w:rsidRPr="005F6FA1" w:rsidRDefault="009D0179" w:rsidP="00BC1F36">
                            <w:pPr>
                              <w:jc w:val="center"/>
                              <w:rPr>
                                <w:rFonts w:ascii="Rockwell Extra Bold" w:hAnsi="Rockwell Extra Bold"/>
                                <w:b/>
                                <w:color w:val="FFFFFF"/>
                                <w:sz w:val="40"/>
                                <w:szCs w:val="40"/>
                              </w:rPr>
                            </w:pPr>
                            <w:r w:rsidRPr="005F6FA1">
                              <w:rPr>
                                <w:rFonts w:ascii="Rockwell Extra Bold" w:hAnsi="Rockwell Extra Bold"/>
                                <w:b/>
                                <w:color w:val="FFFFFF"/>
                                <w:sz w:val="40"/>
                                <w:szCs w:val="40"/>
                              </w:rPr>
                              <w:t xml:space="preserve">Ruimtelijke </w:t>
                            </w:r>
                          </w:p>
                          <w:p w:rsidR="009D0179" w:rsidRPr="005F6FA1" w:rsidRDefault="009D0179" w:rsidP="00BC1F36">
                            <w:pPr>
                              <w:jc w:val="center"/>
                              <w:rPr>
                                <w:rFonts w:ascii="Rockwell Extra Bold" w:hAnsi="Rockwell Extra Bold"/>
                                <w:b/>
                                <w:color w:val="FFFFFF"/>
                                <w:sz w:val="32"/>
                                <w:szCs w:val="32"/>
                              </w:rPr>
                            </w:pPr>
                            <w:r w:rsidRPr="005F6FA1">
                              <w:rPr>
                                <w:rFonts w:ascii="Rockwell Extra Bold" w:hAnsi="Rockwell Extra Bold"/>
                                <w:b/>
                                <w:color w:val="FFFFFF"/>
                                <w:sz w:val="32"/>
                                <w:szCs w:val="32"/>
                              </w:rPr>
                              <w:t>Ontwikkeling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margin-left:-80.4pt;margin-top:279.6pt;width:241.1pt;height:121.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" filled="f" stroked="f">
                <v:fill opacity="48573f"/>
                <v:textbox>
                  <w:txbxContent>
                    <w:p w:rsidR="009D0179" w:rsidRPr="005F6FA1" w:rsidRDefault="009D0179" w:rsidP="00BC1F36">
                      <w:pPr>
                        <w:jc w:val="center"/>
                        <w:rPr>
                          <w:rFonts w:ascii="Rockwell Extra Bold" w:hAnsi="Rockwell Extra Bold"/>
                          <w:b/>
                          <w:color w:val="FFFFFF"/>
                          <w:sz w:val="40"/>
                          <w:szCs w:val="40"/>
                        </w:rPr>
                      </w:pPr>
                      <w:r>
                        <w:rPr>
                          <w:rFonts w:ascii="Rockwell Extra Bold" w:hAnsi="Rockwell Extra Bold"/>
                          <w:b/>
                          <w:color w:val="FFFFFF"/>
                          <w:sz w:val="40"/>
                          <w:szCs w:val="40"/>
                        </w:rPr>
                        <w:t>Walcherse</w:t>
                      </w:r>
                    </w:p>
                    <w:p w:rsidR="009D0179" w:rsidRPr="009013B3" w:rsidRDefault="009D0179" w:rsidP="009013B3">
                      <w:pPr>
                        <w:jc w:val="center"/>
                        <w:rPr>
                          <w:rFonts w:ascii="Rockwell Extra Bold" w:hAnsi="Rockwell Extra Bold"/>
                          <w:b/>
                          <w:color w:val="FFFFFF"/>
                          <w:sz w:val="32"/>
                          <w:szCs w:val="32"/>
                        </w:rPr>
                      </w:pPr>
                      <w:r w:rsidRPr="005F6FA1">
                        <w:rPr>
                          <w:rFonts w:ascii="Rockwell Extra Bold" w:hAnsi="Rockwell Extra Bold"/>
                          <w:b/>
                          <w:color w:val="FFFFFF"/>
                          <w:sz w:val="32"/>
                          <w:szCs w:val="32"/>
                        </w:rPr>
                        <w:t>Kust</w:t>
                      </w:r>
                    </w:p>
                    <w:p w:rsidR="009D0179" w:rsidRPr="005F6FA1" w:rsidRDefault="009D0179" w:rsidP="00BC1F36">
                      <w:pPr>
                        <w:jc w:val="center"/>
                        <w:rPr>
                          <w:rFonts w:ascii="Rockwell Extra Bold" w:hAnsi="Rockwell Extra Bold"/>
                          <w:b/>
                          <w:color w:val="FFFFFF"/>
                        </w:rPr>
                      </w:pPr>
                    </w:p>
                    <w:p w:rsidR="009D0179" w:rsidRPr="005F6FA1" w:rsidRDefault="009D0179" w:rsidP="00BC1F36">
                      <w:pPr>
                        <w:jc w:val="center"/>
                        <w:rPr>
                          <w:rFonts w:ascii="Rockwell Extra Bold" w:hAnsi="Rockwell Extra Bold"/>
                          <w:b/>
                          <w:color w:val="FFFFFF"/>
                          <w:sz w:val="40"/>
                          <w:szCs w:val="40"/>
                        </w:rPr>
                      </w:pPr>
                      <w:r w:rsidRPr="005F6FA1">
                        <w:rPr>
                          <w:rFonts w:ascii="Rockwell Extra Bold" w:hAnsi="Rockwell Extra Bold"/>
                          <w:b/>
                          <w:color w:val="FFFFFF"/>
                          <w:sz w:val="40"/>
                          <w:szCs w:val="40"/>
                        </w:rPr>
                        <w:t xml:space="preserve">Ruimtelijke </w:t>
                      </w:r>
                    </w:p>
                    <w:p w:rsidR="009D0179" w:rsidRPr="005F6FA1" w:rsidRDefault="009D0179" w:rsidP="00BC1F36">
                      <w:pPr>
                        <w:jc w:val="center"/>
                        <w:rPr>
                          <w:rFonts w:ascii="Rockwell Extra Bold" w:hAnsi="Rockwell Extra Bold"/>
                          <w:b/>
                          <w:color w:val="FFFFFF"/>
                          <w:sz w:val="32"/>
                          <w:szCs w:val="32"/>
                        </w:rPr>
                      </w:pPr>
                      <w:r w:rsidRPr="005F6FA1">
                        <w:rPr>
                          <w:rFonts w:ascii="Rockwell Extra Bold" w:hAnsi="Rockwell Extra Bold"/>
                          <w:b/>
                          <w:color w:val="FFFFFF"/>
                          <w:sz w:val="32"/>
                          <w:szCs w:val="32"/>
                        </w:rPr>
                        <w:t>Ontwikkeling</w:t>
                      </w:r>
                    </w:p>
                  </w:txbxContent>
                </v:textbox>
              </v:shape>
            </w:pict>
          </mc:Fallback>
        </mc:AlternateContent>
      </w:r>
    </w:p>
    <w:p w:rsidR="00BC1F36" w:rsidRPr="00BC1F36" w:rsidRDefault="00BC1F36" w:rsidP="00BC1F36"/>
    <w:p w:rsidR="00BC1F36" w:rsidRPr="00BC1F36" w:rsidRDefault="0080027B" w:rsidP="00BC1F36">
      <w:r>
        <w:rPr>
          <w:noProof/>
        </w:rPr>
        <w:drawing>
          <wp:anchor distT="0" distB="0" distL="114300" distR="114300" simplePos="0" relativeHeight="251655680" behindDoc="0" locked="0" layoutInCell="1" allowOverlap="1">
            <wp:simplePos x="0" y="0"/>
            <wp:positionH relativeFrom="margin">
              <wp:align>center</wp:align>
            </wp:positionH>
            <wp:positionV relativeFrom="margin">
              <wp:align>center</wp:align>
            </wp:positionV>
            <wp:extent cx="7606030" cy="5071110"/>
            <wp:effectExtent l="0" t="0" r="0" b="0"/>
            <wp:wrapSquare wrapText="bothSides"/>
            <wp:docPr id="40" name="Afbeelding 1" descr="https://beeldbank.rws.nl/Photos/3011/451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https://beeldbank.rws.nl/Photos/3011/451789.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606030" cy="5071110"/>
                    </a:xfrm>
                    <a:prstGeom prst="rect">
                      <a:avLst/>
                    </a:prstGeom>
                    <a:noFill/>
                  </pic:spPr>
                </pic:pic>
              </a:graphicData>
            </a:graphic>
            <wp14:sizeRelH relativeFrom="page">
              <wp14:pctWidth>0</wp14:pctWidth>
            </wp14:sizeRelH>
            <wp14:sizeRelV relativeFrom="page">
              <wp14:pctHeight>0</wp14:pctHeight>
            </wp14:sizeRelV>
          </wp:anchor>
        </w:drawing>
      </w:r>
    </w:p>
    <w:p w:rsidR="00BC1F36" w:rsidRPr="00BC1F36" w:rsidRDefault="00BC1F36" w:rsidP="00BC1F36"/>
    <w:p w:rsidR="00BC1F36" w:rsidRPr="00BC1F36" w:rsidRDefault="0080027B" w:rsidP="00BC1F36">
      <w:r>
        <w:rPr>
          <w:noProof/>
        </w:rPr>
        <w:drawing>
          <wp:anchor distT="0" distB="0" distL="114300" distR="114300" simplePos="0" relativeHeight="251657728" behindDoc="0" locked="0" layoutInCell="1" allowOverlap="1">
            <wp:simplePos x="0" y="0"/>
            <wp:positionH relativeFrom="margin">
              <wp:align>left</wp:align>
            </wp:positionH>
            <wp:positionV relativeFrom="margin">
              <wp:align>bottom</wp:align>
            </wp:positionV>
            <wp:extent cx="1504950" cy="1097915"/>
            <wp:effectExtent l="0" t="0" r="0" b="6985"/>
            <wp:wrapSquare wrapText="bothSides"/>
            <wp:docPr id="39" name="Afbeelding 5" descr="http://zeeland.blog.nl/files/2015/05/veere-logo-b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descr="http://zeeland.blog.nl/files/2015/05/veere-logo-blog.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04950" cy="1097915"/>
                    </a:xfrm>
                    <a:prstGeom prst="rect">
                      <a:avLst/>
                    </a:prstGeom>
                    <a:noFill/>
                  </pic:spPr>
                </pic:pic>
              </a:graphicData>
            </a:graphic>
            <wp14:sizeRelH relativeFrom="page">
              <wp14:pctWidth>0</wp14:pctWidth>
            </wp14:sizeRelH>
            <wp14:sizeRelV relativeFrom="page">
              <wp14:pctHeight>0</wp14:pctHeight>
            </wp14:sizeRelV>
          </wp:anchor>
        </w:drawing>
      </w:r>
    </w:p>
    <w:p w:rsidR="00BC1F36" w:rsidRPr="00BC1F36" w:rsidRDefault="00BC1F36" w:rsidP="00BC1F36"/>
    <w:p w:rsidR="00BC1F36" w:rsidRPr="00BC1F36" w:rsidRDefault="0080027B" w:rsidP="00BC1F36">
      <w:r>
        <w:rPr>
          <w:noProof/>
        </w:rPr>
        <mc:AlternateContent>
          <mc:Choice Requires="wps">
            <w:drawing>
              <wp:anchor distT="0" distB="0" distL="114300" distR="114300" simplePos="0" relativeHeight="251658752" behindDoc="0" locked="0" layoutInCell="1" allowOverlap="1">
                <wp:simplePos x="0" y="0"/>
                <wp:positionH relativeFrom="margin">
                  <wp:posOffset>2479040</wp:posOffset>
                </wp:positionH>
                <wp:positionV relativeFrom="margin">
                  <wp:posOffset>8180705</wp:posOffset>
                </wp:positionV>
                <wp:extent cx="2507615" cy="711835"/>
                <wp:effectExtent l="0" t="3175" r="0" b="0"/>
                <wp:wrapSquare wrapText="bothSides"/>
                <wp:docPr id="3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7615" cy="7118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D0179" w:rsidRDefault="009D0179" w:rsidP="00E0726C">
                            <w:pPr>
                              <w:jc w:val="right"/>
                              <w:rPr>
                                <w:rFonts w:ascii="Verdana" w:hAnsi="Verdana"/>
                                <w:b/>
                                <w:sz w:val="32"/>
                                <w:szCs w:val="32"/>
                              </w:rPr>
                            </w:pPr>
                            <w:r>
                              <w:rPr>
                                <w:rFonts w:ascii="Verdana" w:hAnsi="Verdana"/>
                                <w:b/>
                                <w:sz w:val="32"/>
                                <w:szCs w:val="32"/>
                              </w:rPr>
                              <w:t>Mike de Witte</w:t>
                            </w:r>
                          </w:p>
                          <w:p w:rsidR="009D0179" w:rsidRDefault="009D0179" w:rsidP="00E0726C">
                            <w:pPr>
                              <w:jc w:val="right"/>
                              <w:rPr>
                                <w:rFonts w:ascii="Verdana" w:hAnsi="Verdana"/>
                                <w:b/>
                                <w:sz w:val="32"/>
                                <w:szCs w:val="32"/>
                              </w:rPr>
                            </w:pPr>
                            <w:r>
                              <w:rPr>
                                <w:rFonts w:ascii="Verdana" w:hAnsi="Verdana"/>
                                <w:b/>
                                <w:sz w:val="32"/>
                                <w:szCs w:val="32"/>
                              </w:rPr>
                              <w:t>2016</w:t>
                            </w:r>
                          </w:p>
                          <w:p w:rsidR="009D0179" w:rsidRDefault="009D0179" w:rsidP="00E0726C">
                            <w:pPr>
                              <w:rPr>
                                <w:rFonts w:ascii="Verdana" w:hAnsi="Verdana"/>
                                <w:b/>
                                <w:sz w:val="32"/>
                                <w:szCs w:val="32"/>
                              </w:rPr>
                            </w:pPr>
                          </w:p>
                          <w:p w:rsidR="009D0179" w:rsidRDefault="009D0179" w:rsidP="00BC1F36">
                            <w:pPr>
                              <w:jc w:val="center"/>
                              <w:rPr>
                                <w:rFonts w:ascii="Bodoni MT Black" w:hAnsi="Bodoni MT Black"/>
                                <w:sz w:val="26"/>
                                <w:szCs w:val="2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 o:spid="_x0000_s1027" type="#_x0000_t202" style="position:absolute;margin-left:195.2pt;margin-top:644.15pt;width:197.45pt;height:56.05pt;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" stroked="f">
                <v:textbox>
                  <w:txbxContent>
                    <w:p w:rsidR="009D0179" w:rsidRDefault="009D0179" w:rsidP="00E0726C">
                      <w:pPr>
                        <w:jc w:val="right"/>
                        <w:rPr>
                          <w:rFonts w:ascii="Verdana" w:hAnsi="Verdana"/>
                          <w:b/>
                          <w:sz w:val="32"/>
                          <w:szCs w:val="32"/>
                        </w:rPr>
                      </w:pPr>
                      <w:r>
                        <w:rPr>
                          <w:rFonts w:ascii="Verdana" w:hAnsi="Verdana"/>
                          <w:b/>
                          <w:sz w:val="32"/>
                          <w:szCs w:val="32"/>
                        </w:rPr>
                        <w:t>Mike de Witte</w:t>
                      </w:r>
                    </w:p>
                    <w:p w:rsidR="009D0179" w:rsidRDefault="009D0179" w:rsidP="00E0726C">
                      <w:pPr>
                        <w:jc w:val="right"/>
                        <w:rPr>
                          <w:rFonts w:ascii="Verdana" w:hAnsi="Verdana"/>
                          <w:b/>
                          <w:sz w:val="32"/>
                          <w:szCs w:val="32"/>
                        </w:rPr>
                      </w:pPr>
                      <w:r>
                        <w:rPr>
                          <w:rFonts w:ascii="Verdana" w:hAnsi="Verdana"/>
                          <w:b/>
                          <w:sz w:val="32"/>
                          <w:szCs w:val="32"/>
                        </w:rPr>
                        <w:t>2016</w:t>
                      </w:r>
                    </w:p>
                    <w:p w:rsidR="009D0179" w:rsidRDefault="009D0179" w:rsidP="00E0726C">
                      <w:pPr>
                        <w:rPr>
                          <w:rFonts w:ascii="Verdana" w:hAnsi="Verdana"/>
                          <w:b/>
                          <w:sz w:val="32"/>
                          <w:szCs w:val="32"/>
                        </w:rPr>
                      </w:pPr>
                    </w:p>
                    <w:p w:rsidR="009D0179" w:rsidRDefault="009D0179" w:rsidP="00BC1F36">
                      <w:pPr>
                        <w:jc w:val="center"/>
                        <w:rPr>
                          <w:rFonts w:ascii="Bodoni MT Black" w:hAnsi="Bodoni MT Black"/>
                          <w:sz w:val="26"/>
                          <w:szCs w:val="26"/>
                        </w:rPr>
                      </w:pPr>
                    </w:p>
                  </w:txbxContent>
                </v:textbox>
                <w10:wrap type="square" anchorx="margin" anchory="margin"/>
              </v:shape>
            </w:pict>
          </mc:Fallback>
        </mc:AlternateContent>
      </w:r>
    </w:p>
    <w:p w:rsidR="00BC1F36" w:rsidRPr="00BC1F36" w:rsidRDefault="00BC1F36" w:rsidP="00BC1F36"/>
    <w:p w:rsidR="00BC1F36" w:rsidRPr="00BC1F36" w:rsidRDefault="00BC1F36" w:rsidP="00BC1F36">
      <w:pPr>
        <w:pStyle w:val="Kop1"/>
        <w:jc w:val="center"/>
        <w:rPr>
          <w:sz w:val="56"/>
          <w:szCs w:val="56"/>
        </w:rPr>
      </w:pPr>
    </w:p>
    <w:p w:rsidR="00BC1F36" w:rsidRPr="00BC1F36" w:rsidRDefault="00BC1F36" w:rsidP="00BC1F36">
      <w:pPr>
        <w:jc w:val="center"/>
        <w:rPr>
          <w:rFonts w:ascii="Rockwell Extra Bold" w:hAnsi="Rockwell Extra Bold"/>
          <w:b/>
          <w:color w:val="404040"/>
          <w:sz w:val="56"/>
          <w:szCs w:val="56"/>
        </w:rPr>
      </w:pPr>
    </w:p>
    <w:p w:rsidR="00BC1F36" w:rsidRPr="00BC1F36" w:rsidRDefault="00BC1F36" w:rsidP="00BC1F36">
      <w:pPr>
        <w:jc w:val="center"/>
        <w:rPr>
          <w:rFonts w:ascii="Rockwell Extra Bold" w:hAnsi="Rockwell Extra Bold"/>
          <w:b/>
          <w:color w:val="404040"/>
          <w:sz w:val="56"/>
          <w:szCs w:val="56"/>
        </w:rPr>
      </w:pPr>
      <w:r w:rsidRPr="00BC1F36">
        <w:rPr>
          <w:rFonts w:ascii="Rockwell Extra Bold" w:hAnsi="Rockwell Extra Bold"/>
          <w:b/>
          <w:color w:val="404040"/>
          <w:sz w:val="56"/>
          <w:szCs w:val="56"/>
        </w:rPr>
        <w:t>HAALBAARHEIDS</w:t>
      </w:r>
    </w:p>
    <w:p w:rsidR="00BC1F36" w:rsidRPr="00BC1F36" w:rsidRDefault="00BC1F36" w:rsidP="00BC1F36">
      <w:pPr>
        <w:jc w:val="center"/>
        <w:rPr>
          <w:rFonts w:ascii="Rockwell Extra Bold" w:hAnsi="Rockwell Extra Bold"/>
          <w:b/>
          <w:color w:val="404040"/>
          <w:sz w:val="56"/>
          <w:szCs w:val="56"/>
        </w:rPr>
      </w:pPr>
      <w:r w:rsidRPr="00BC1F36">
        <w:rPr>
          <w:rFonts w:ascii="Rockwell Extra Bold" w:hAnsi="Rockwell Extra Bold"/>
          <w:b/>
          <w:color w:val="404040"/>
          <w:sz w:val="56"/>
          <w:szCs w:val="56"/>
        </w:rPr>
        <w:t>ONDERZOEK WATERTAXI</w:t>
      </w:r>
    </w:p>
    <w:p w:rsidR="00BC1F36" w:rsidRPr="00BC1F36" w:rsidRDefault="00BC1F36" w:rsidP="00BC1F36">
      <w:pPr>
        <w:jc w:val="center"/>
        <w:rPr>
          <w:sz w:val="56"/>
          <w:szCs w:val="56"/>
        </w:rPr>
      </w:pPr>
    </w:p>
    <w:p w:rsidR="00BC1F36" w:rsidRPr="00BC1F36" w:rsidRDefault="00BC1F36" w:rsidP="00BC1F36">
      <w:pPr>
        <w:jc w:val="center"/>
        <w:rPr>
          <w:sz w:val="56"/>
          <w:szCs w:val="56"/>
        </w:rPr>
      </w:pPr>
    </w:p>
    <w:p w:rsidR="00BC1F36" w:rsidRPr="00BC1F36" w:rsidRDefault="00BC1F36" w:rsidP="00BC1F36">
      <w:pPr>
        <w:jc w:val="center"/>
        <w:rPr>
          <w:sz w:val="56"/>
          <w:szCs w:val="56"/>
        </w:rPr>
      </w:pPr>
    </w:p>
    <w:p w:rsidR="00BC1F36" w:rsidRPr="00BC1F36" w:rsidRDefault="00BC1F36" w:rsidP="00BC1F36">
      <w:pPr>
        <w:jc w:val="center"/>
        <w:rPr>
          <w:rFonts w:ascii="Verdana" w:hAnsi="Verdana"/>
          <w:sz w:val="56"/>
          <w:szCs w:val="56"/>
        </w:rPr>
      </w:pPr>
    </w:p>
    <w:p w:rsidR="00BC1F36" w:rsidRPr="00BC1F36" w:rsidRDefault="00BC1F36" w:rsidP="00BC1F36">
      <w:pPr>
        <w:jc w:val="center"/>
        <w:rPr>
          <w:rFonts w:ascii="Verdana" w:hAnsi="Verdana"/>
          <w:sz w:val="56"/>
          <w:szCs w:val="56"/>
        </w:rPr>
      </w:pPr>
    </w:p>
    <w:p w:rsidR="00BC1F36" w:rsidRPr="009013B3" w:rsidRDefault="00BC1F36" w:rsidP="00BC1F36">
      <w:pPr>
        <w:jc w:val="center"/>
        <w:rPr>
          <w:rFonts w:ascii="Verdana" w:hAnsi="Verdana"/>
          <w:sz w:val="56"/>
          <w:szCs w:val="56"/>
        </w:rPr>
      </w:pPr>
      <w:r w:rsidRPr="009013B3">
        <w:rPr>
          <w:rFonts w:ascii="Verdana" w:hAnsi="Verdana"/>
          <w:sz w:val="56"/>
          <w:szCs w:val="56"/>
        </w:rPr>
        <w:t>Gemeente Veere</w:t>
      </w:r>
    </w:p>
    <w:p w:rsidR="00BC1F36" w:rsidRPr="009013B3" w:rsidRDefault="00BC1F36" w:rsidP="00BC1F36">
      <w:pPr>
        <w:jc w:val="center"/>
        <w:rPr>
          <w:rFonts w:ascii="Verdana" w:hAnsi="Verdana"/>
          <w:sz w:val="40"/>
          <w:szCs w:val="40"/>
        </w:rPr>
      </w:pPr>
      <w:r w:rsidRPr="009013B3">
        <w:rPr>
          <w:rFonts w:ascii="Verdana" w:hAnsi="Verdana"/>
          <w:sz w:val="40"/>
          <w:szCs w:val="40"/>
        </w:rPr>
        <w:t>Ruimtelijke ontwikkeling</w:t>
      </w:r>
    </w:p>
    <w:p w:rsidR="00BC1F36" w:rsidRPr="009013B3" w:rsidRDefault="00BC1F36" w:rsidP="00BC1F36">
      <w:pPr>
        <w:jc w:val="center"/>
        <w:rPr>
          <w:sz w:val="40"/>
          <w:szCs w:val="40"/>
        </w:rPr>
      </w:pPr>
    </w:p>
    <w:p w:rsidR="00BC1F36" w:rsidRPr="009013B3" w:rsidRDefault="00BC1F36" w:rsidP="00BC1F36">
      <w:pPr>
        <w:jc w:val="center"/>
        <w:rPr>
          <w:sz w:val="40"/>
          <w:szCs w:val="40"/>
        </w:rPr>
      </w:pPr>
    </w:p>
    <w:p w:rsidR="00BC1F36" w:rsidRPr="009013B3" w:rsidRDefault="00BC1F36" w:rsidP="00BC1F36">
      <w:pPr>
        <w:jc w:val="center"/>
        <w:rPr>
          <w:sz w:val="40"/>
          <w:szCs w:val="40"/>
        </w:rPr>
      </w:pPr>
    </w:p>
    <w:p w:rsidR="00BC1F36" w:rsidRPr="009013B3" w:rsidRDefault="00BC1F36" w:rsidP="00BC1F36">
      <w:pPr>
        <w:jc w:val="center"/>
        <w:rPr>
          <w:sz w:val="40"/>
          <w:szCs w:val="40"/>
        </w:rPr>
      </w:pPr>
    </w:p>
    <w:p w:rsidR="00BC1F36" w:rsidRPr="009013B3" w:rsidRDefault="00BC1F36" w:rsidP="00BC1F36">
      <w:pPr>
        <w:jc w:val="center"/>
        <w:rPr>
          <w:sz w:val="40"/>
          <w:szCs w:val="40"/>
        </w:rPr>
      </w:pPr>
    </w:p>
    <w:p w:rsidR="00BC1F36" w:rsidRPr="009013B3" w:rsidRDefault="00BC1F36" w:rsidP="00BC1F36">
      <w:pPr>
        <w:jc w:val="center"/>
        <w:rPr>
          <w:sz w:val="40"/>
          <w:szCs w:val="40"/>
        </w:rPr>
      </w:pPr>
    </w:p>
    <w:p w:rsidR="00BC1F36" w:rsidRPr="009013B3" w:rsidRDefault="00BC1F36" w:rsidP="00BC1F36">
      <w:pPr>
        <w:jc w:val="center"/>
        <w:rPr>
          <w:sz w:val="40"/>
          <w:szCs w:val="40"/>
        </w:rPr>
      </w:pPr>
    </w:p>
    <w:p w:rsidR="00BC1F36" w:rsidRPr="009013B3" w:rsidRDefault="00BC1F36" w:rsidP="00BC1F36">
      <w:pPr>
        <w:jc w:val="center"/>
        <w:rPr>
          <w:sz w:val="40"/>
          <w:szCs w:val="40"/>
        </w:rPr>
      </w:pPr>
    </w:p>
    <w:p w:rsidR="00BC1F36" w:rsidRPr="009013B3" w:rsidRDefault="00BC1F36" w:rsidP="00BC1F36">
      <w:pPr>
        <w:jc w:val="center"/>
        <w:rPr>
          <w:sz w:val="40"/>
          <w:szCs w:val="40"/>
        </w:rPr>
      </w:pPr>
    </w:p>
    <w:p w:rsidR="00BC1F36" w:rsidRPr="009013B3" w:rsidRDefault="00BC1F36" w:rsidP="00BC1F36">
      <w:pPr>
        <w:jc w:val="center"/>
        <w:rPr>
          <w:sz w:val="40"/>
          <w:szCs w:val="40"/>
        </w:rPr>
      </w:pPr>
    </w:p>
    <w:p w:rsidR="00BC1F36" w:rsidRPr="009013B3" w:rsidRDefault="00BC1F36" w:rsidP="00BC1F36">
      <w:pPr>
        <w:jc w:val="center"/>
        <w:rPr>
          <w:sz w:val="40"/>
          <w:szCs w:val="40"/>
        </w:rPr>
      </w:pPr>
    </w:p>
    <w:p w:rsidR="00BC1F36" w:rsidRPr="009013B3" w:rsidRDefault="00BC1F36" w:rsidP="00BC1F36">
      <w:pPr>
        <w:jc w:val="center"/>
        <w:rPr>
          <w:sz w:val="40"/>
          <w:szCs w:val="40"/>
        </w:rPr>
      </w:pPr>
    </w:p>
    <w:p w:rsidR="00BC1F36" w:rsidRPr="009013B3" w:rsidRDefault="0080027B" w:rsidP="00BC1F36">
      <w:pPr>
        <w:jc w:val="center"/>
        <w:rPr>
          <w:sz w:val="40"/>
          <w:szCs w:val="40"/>
        </w:rPr>
      </w:pPr>
      <w:r>
        <w:rPr>
          <w:noProof/>
        </w:rPr>
        <mc:AlternateContent>
          <mc:Choice Requires="wps">
            <w:drawing>
              <wp:anchor distT="0" distB="0" distL="114300" distR="114300" simplePos="0" relativeHeight="251656704" behindDoc="0" locked="0" layoutInCell="1" allowOverlap="1">
                <wp:simplePos x="0" y="0"/>
                <wp:positionH relativeFrom="column">
                  <wp:posOffset>-499745</wp:posOffset>
                </wp:positionH>
                <wp:positionV relativeFrom="paragraph">
                  <wp:posOffset>198120</wp:posOffset>
                </wp:positionV>
                <wp:extent cx="3609975" cy="1529080"/>
                <wp:effectExtent l="0" t="0" r="0" b="0"/>
                <wp:wrapNone/>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9975" cy="1529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D0179" w:rsidRDefault="009D0179" w:rsidP="00BC1F36">
                            <w:pPr>
                              <w:rPr>
                                <w:rFonts w:ascii="Calibri" w:hAnsi="Calibri" w:cs="Calibri"/>
                                <w:b/>
                                <w:sz w:val="28"/>
                                <w:szCs w:val="28"/>
                                <w:lang w:val="en-US"/>
                              </w:rPr>
                            </w:pPr>
                          </w:p>
                          <w:p w:rsidR="009D0179" w:rsidRDefault="009D0179" w:rsidP="00BC1F36">
                            <w:pPr>
                              <w:rPr>
                                <w:rFonts w:ascii="Verdana" w:hAnsi="Verdana" w:cs="Calibri"/>
                                <w:sz w:val="26"/>
                                <w:szCs w:val="26"/>
                              </w:rPr>
                            </w:pPr>
                            <w:r>
                              <w:rPr>
                                <w:rFonts w:ascii="Verdana" w:hAnsi="Verdana" w:cs="Calibri"/>
                                <w:sz w:val="26"/>
                                <w:szCs w:val="26"/>
                              </w:rPr>
                              <w:t>Naam: Mike de Witte</w:t>
                            </w:r>
                          </w:p>
                          <w:p w:rsidR="009D0179" w:rsidRDefault="009D0179" w:rsidP="00BC1F36">
                            <w:pPr>
                              <w:rPr>
                                <w:rFonts w:ascii="Verdana" w:hAnsi="Verdana" w:cs="Calibri"/>
                                <w:sz w:val="26"/>
                                <w:szCs w:val="26"/>
                              </w:rPr>
                            </w:pPr>
                            <w:r>
                              <w:rPr>
                                <w:rFonts w:ascii="Verdana" w:hAnsi="Verdana" w:cs="Calibri"/>
                                <w:sz w:val="26"/>
                                <w:szCs w:val="26"/>
                              </w:rPr>
                              <w:t>Adres: Braamhof 3, Koudekerke</w:t>
                            </w:r>
                          </w:p>
                          <w:p w:rsidR="009D0179" w:rsidRDefault="009D0179" w:rsidP="00BC1F36">
                            <w:pPr>
                              <w:rPr>
                                <w:rFonts w:ascii="Verdana" w:hAnsi="Verdana" w:cs="Calibri"/>
                                <w:sz w:val="26"/>
                                <w:szCs w:val="26"/>
                                <w:lang w:val="en-US"/>
                              </w:rPr>
                            </w:pPr>
                            <w:r>
                              <w:rPr>
                                <w:rFonts w:ascii="Verdana" w:hAnsi="Verdana" w:cs="Calibri"/>
                                <w:sz w:val="26"/>
                                <w:szCs w:val="26"/>
                                <w:lang w:val="en-US"/>
                              </w:rPr>
                              <w:t>Opleiding: Delta Management, Hz</w:t>
                            </w:r>
                          </w:p>
                          <w:p w:rsidR="009D0179" w:rsidRDefault="009D0179" w:rsidP="00BC1F36">
                            <w:pPr>
                              <w:rPr>
                                <w:rFonts w:ascii="Verdana" w:hAnsi="Verdana" w:cs="Calibri"/>
                                <w:sz w:val="26"/>
                                <w:szCs w:val="26"/>
                                <w:lang w:val="en-US"/>
                              </w:rPr>
                            </w:pPr>
                            <w:r>
                              <w:rPr>
                                <w:rFonts w:ascii="Verdana" w:hAnsi="Verdana" w:cs="Calibri"/>
                                <w:sz w:val="26"/>
                                <w:szCs w:val="26"/>
                                <w:lang w:val="en-US"/>
                              </w:rPr>
                              <w:t xml:space="preserve">Email: </w:t>
                            </w:r>
                            <w:hyperlink r:id="rId10" w:history="1">
                              <w:r>
                                <w:rPr>
                                  <w:rStyle w:val="Hyperlink"/>
                                  <w:rFonts w:ascii="Verdana" w:hAnsi="Verdana" w:cs="Calibri"/>
                                  <w:sz w:val="26"/>
                                  <w:szCs w:val="26"/>
                                  <w:lang w:val="en-US"/>
                                </w:rPr>
                                <w:t>m.de.witte@veere.nl</w:t>
                              </w:r>
                            </w:hyperlink>
                          </w:p>
                          <w:p w:rsidR="009D0179" w:rsidRDefault="009D0179" w:rsidP="00BC1F36">
                            <w:pPr>
                              <w:rPr>
                                <w:rFonts w:ascii="Verdana" w:hAnsi="Verdana" w:cs="Calibri"/>
                                <w:sz w:val="26"/>
                                <w:szCs w:val="26"/>
                                <w:lang w:val="en-US"/>
                              </w:rPr>
                            </w:pPr>
                            <w:r>
                              <w:rPr>
                                <w:rFonts w:ascii="Verdana" w:hAnsi="Verdana" w:cs="Calibri"/>
                                <w:sz w:val="26"/>
                                <w:szCs w:val="26"/>
                                <w:lang w:val="en-US"/>
                              </w:rPr>
                              <w:t>Tel.: 0681906696</w:t>
                            </w:r>
                          </w:p>
                          <w:p w:rsidR="009D0179" w:rsidRDefault="009D0179" w:rsidP="00BC1F36">
                            <w:pPr>
                              <w:rPr>
                                <w:rFonts w:ascii="Calibri" w:hAnsi="Calibri" w:cs="Calibri"/>
                                <w:b/>
                                <w:sz w:val="28"/>
                                <w:szCs w:val="28"/>
                                <w:lang w:val="en-US"/>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 o:spid="_x0000_s1028" type="#_x0000_t202" style="position:absolute;left:0;text-align:left;margin-left:-39.35pt;margin-top:15.6pt;width:284.25pt;height:120.4pt;z-index:2516567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" stroked="f">
                <v:textbox style="mso-fit-shape-to-text:t">
                  <w:txbxContent>
                    <w:p w:rsidR="009D0179" w:rsidRDefault="009D0179" w:rsidP="00BC1F36">
                      <w:pPr>
                        <w:rPr>
                          <w:rFonts w:ascii="Calibri" w:hAnsi="Calibri" w:cs="Calibri"/>
                          <w:b/>
                          <w:sz w:val="28"/>
                          <w:szCs w:val="28"/>
                          <w:lang w:val="en-US"/>
                        </w:rPr>
                      </w:pPr>
                    </w:p>
                    <w:p w:rsidR="009D0179" w:rsidRDefault="009D0179" w:rsidP="00BC1F36">
                      <w:pPr>
                        <w:rPr>
                          <w:rFonts w:ascii="Verdana" w:hAnsi="Verdana" w:cs="Calibri"/>
                          <w:sz w:val="26"/>
                          <w:szCs w:val="26"/>
                        </w:rPr>
                      </w:pPr>
                      <w:r>
                        <w:rPr>
                          <w:rFonts w:ascii="Verdana" w:hAnsi="Verdana" w:cs="Calibri"/>
                          <w:sz w:val="26"/>
                          <w:szCs w:val="26"/>
                        </w:rPr>
                        <w:t>Naam: Mike de Witte</w:t>
                      </w:r>
                    </w:p>
                    <w:p w:rsidR="009D0179" w:rsidRDefault="009D0179" w:rsidP="00BC1F36">
                      <w:pPr>
                        <w:rPr>
                          <w:rFonts w:ascii="Verdana" w:hAnsi="Verdana" w:cs="Calibri"/>
                          <w:sz w:val="26"/>
                          <w:szCs w:val="26"/>
                        </w:rPr>
                      </w:pPr>
                      <w:r>
                        <w:rPr>
                          <w:rFonts w:ascii="Verdana" w:hAnsi="Verdana" w:cs="Calibri"/>
                          <w:sz w:val="26"/>
                          <w:szCs w:val="26"/>
                        </w:rPr>
                        <w:t>Adres: Braamhof 3, Koudekerke</w:t>
                      </w:r>
                    </w:p>
                    <w:p w:rsidR="009D0179" w:rsidRDefault="009D0179" w:rsidP="00BC1F36">
                      <w:pPr>
                        <w:rPr>
                          <w:rFonts w:ascii="Verdana" w:hAnsi="Verdana" w:cs="Calibri"/>
                          <w:sz w:val="26"/>
                          <w:szCs w:val="26"/>
                          <w:lang w:val="en-US"/>
                        </w:rPr>
                      </w:pPr>
                      <w:r>
                        <w:rPr>
                          <w:rFonts w:ascii="Verdana" w:hAnsi="Verdana" w:cs="Calibri"/>
                          <w:sz w:val="26"/>
                          <w:szCs w:val="26"/>
                          <w:lang w:val="en-US"/>
                        </w:rPr>
                        <w:t>Opleiding: Delta Management, Hz</w:t>
                      </w:r>
                    </w:p>
                    <w:p w:rsidR="009D0179" w:rsidRDefault="009D0179" w:rsidP="00BC1F36">
                      <w:pPr>
                        <w:rPr>
                          <w:rFonts w:ascii="Verdana" w:hAnsi="Verdana" w:cs="Calibri"/>
                          <w:sz w:val="26"/>
                          <w:szCs w:val="26"/>
                          <w:lang w:val="en-US"/>
                        </w:rPr>
                      </w:pPr>
                      <w:r>
                        <w:rPr>
                          <w:rFonts w:ascii="Verdana" w:hAnsi="Verdana" w:cs="Calibri"/>
                          <w:sz w:val="26"/>
                          <w:szCs w:val="26"/>
                          <w:lang w:val="en-US"/>
                        </w:rPr>
                        <w:t xml:space="preserve">Email: </w:t>
                      </w:r>
                      <w:hyperlink r:id="rId11" w:history="1">
                        <w:r>
                          <w:rPr>
                            <w:rStyle w:val="Hyperlink"/>
                            <w:rFonts w:ascii="Verdana" w:hAnsi="Verdana" w:cs="Calibri"/>
                            <w:sz w:val="26"/>
                            <w:szCs w:val="26"/>
                            <w:lang w:val="en-US"/>
                          </w:rPr>
                          <w:t>m.de.witte@veere.nl</w:t>
                        </w:r>
                      </w:hyperlink>
                    </w:p>
                    <w:p w:rsidR="009D0179" w:rsidRDefault="009D0179" w:rsidP="00BC1F36">
                      <w:pPr>
                        <w:rPr>
                          <w:rFonts w:ascii="Verdana" w:hAnsi="Verdana" w:cs="Calibri"/>
                          <w:sz w:val="26"/>
                          <w:szCs w:val="26"/>
                          <w:lang w:val="en-US"/>
                        </w:rPr>
                      </w:pPr>
                      <w:r>
                        <w:rPr>
                          <w:rFonts w:ascii="Verdana" w:hAnsi="Verdana" w:cs="Calibri"/>
                          <w:sz w:val="26"/>
                          <w:szCs w:val="26"/>
                          <w:lang w:val="en-US"/>
                        </w:rPr>
                        <w:t>Tel.: 0681906696</w:t>
                      </w:r>
                    </w:p>
                    <w:p w:rsidR="009D0179" w:rsidRDefault="009D0179" w:rsidP="00BC1F36">
                      <w:pPr>
                        <w:rPr>
                          <w:rFonts w:ascii="Calibri" w:hAnsi="Calibri" w:cs="Calibri"/>
                          <w:b/>
                          <w:sz w:val="28"/>
                          <w:szCs w:val="28"/>
                          <w:lang w:val="en-US"/>
                        </w:rPr>
                      </w:pPr>
                    </w:p>
                  </w:txbxContent>
                </v:textbox>
              </v:shape>
            </w:pict>
          </mc:Fallback>
        </mc:AlternateContent>
      </w:r>
    </w:p>
    <w:p w:rsidR="00BC1F36" w:rsidRPr="009013B3" w:rsidRDefault="00BC1F36" w:rsidP="00B008A9"/>
    <w:p w:rsidR="005F6FA1" w:rsidRPr="009013B3" w:rsidRDefault="005F6FA1" w:rsidP="005F6FA1"/>
    <w:p w:rsidR="005F6FA1" w:rsidRPr="009013B3" w:rsidRDefault="005F6FA1" w:rsidP="005F6FA1"/>
    <w:p w:rsidR="005F6FA1" w:rsidRPr="00B008A9" w:rsidRDefault="00B008A9" w:rsidP="00B008A9">
      <w:pPr>
        <w:pBdr>
          <w:bottom w:val="single" w:sz="4" w:space="1" w:color="auto"/>
        </w:pBdr>
        <w:rPr>
          <w:rFonts w:ascii="Cambria" w:hAnsi="Cambria"/>
          <w:b/>
          <w:sz w:val="48"/>
          <w:szCs w:val="48"/>
        </w:rPr>
      </w:pPr>
      <w:r w:rsidRPr="00B008A9">
        <w:rPr>
          <w:rFonts w:ascii="Cambria" w:hAnsi="Cambria"/>
          <w:b/>
          <w:sz w:val="48"/>
          <w:szCs w:val="48"/>
        </w:rPr>
        <w:lastRenderedPageBreak/>
        <w:t>Samenvatting</w:t>
      </w:r>
    </w:p>
    <w:p w:rsidR="005F6FA1" w:rsidRDefault="00547CFD" w:rsidP="005F6FA1">
      <w:pPr>
        <w:rPr>
          <w:rFonts w:ascii="Verdana" w:hAnsi="Verdana"/>
        </w:rPr>
      </w:pPr>
      <w:bookmarkStart w:id="0" w:name="_GoBack"/>
      <w:r>
        <w:rPr>
          <w:rFonts w:ascii="Verdana" w:hAnsi="Verdana"/>
        </w:rPr>
        <w:t xml:space="preserve">De watertaxi langs het strand is een uniek concept in Nederland. </w:t>
      </w:r>
      <w:r w:rsidR="00F44619">
        <w:rPr>
          <w:rFonts w:ascii="Verdana" w:hAnsi="Verdana"/>
        </w:rPr>
        <w:t>Er bestaat een steeds grotere drang naar modernisatie, om zo een gebied goed op de kaart te zetten. Ook in de gemeente Veere is dit het geval. In de gemeente wordt er met de tijd meegegaan om zo het gebied interessant te houden voor bezoekers. De watertaxi</w:t>
      </w:r>
      <w:r w:rsidR="001676EC">
        <w:rPr>
          <w:rFonts w:ascii="Verdana" w:hAnsi="Verdana"/>
        </w:rPr>
        <w:t xml:space="preserve"> zal langs de Veerse kustdorpen varen met per dorp een stoplocatie. Dit</w:t>
      </w:r>
      <w:r w:rsidR="00F44619">
        <w:rPr>
          <w:rFonts w:ascii="Verdana" w:hAnsi="Verdana"/>
        </w:rPr>
        <w:t xml:space="preserve"> kan meewerken om de bezoekers enthousiast te houden, en om ze terug te laten komen naar het gebied. Naast de gemeente Veere zijn ook verschillende ondernemers geïnteresseerd in de watertaxi. Het grootste vraagstuk dat bestaat onder deze groep is of een watertaxi realistisch, en dus haalbaar is langs de kust van de gemeente Veere.</w:t>
      </w:r>
      <w:r w:rsidR="001676EC">
        <w:rPr>
          <w:rFonts w:ascii="Verdana" w:hAnsi="Verdana"/>
        </w:rPr>
        <w:t xml:space="preserve"> </w:t>
      </w:r>
    </w:p>
    <w:p w:rsidR="001676EC" w:rsidRDefault="001676EC" w:rsidP="005F6FA1">
      <w:pPr>
        <w:rPr>
          <w:rFonts w:ascii="Verdana" w:hAnsi="Verdana"/>
        </w:rPr>
      </w:pPr>
    </w:p>
    <w:p w:rsidR="001676EC" w:rsidRDefault="001676EC" w:rsidP="005F6FA1">
      <w:pPr>
        <w:rPr>
          <w:rFonts w:ascii="Verdana" w:hAnsi="Verdana"/>
        </w:rPr>
      </w:pPr>
      <w:r>
        <w:rPr>
          <w:rFonts w:ascii="Verdana" w:hAnsi="Verdana"/>
        </w:rPr>
        <w:t>Het doel van dit onderzoek is om te achterhalen of het implementeren en opereren van een watertaxi praktisch haalbaar is. Om dit te beantwoorden zijn er verschillende onderwerpen onderzocht. Hieronder vallen de stoplocaties, de vaarroute, het type vaartuig en de aanlegmethode.</w:t>
      </w:r>
      <w:r w:rsidR="001126E9">
        <w:rPr>
          <w:rFonts w:ascii="Verdana" w:hAnsi="Verdana"/>
        </w:rPr>
        <w:t xml:space="preserve"> </w:t>
      </w:r>
      <w:r w:rsidR="00D13B6A">
        <w:rPr>
          <w:rFonts w:ascii="Verdana" w:hAnsi="Verdana"/>
        </w:rPr>
        <w:t xml:space="preserve">Ook heeft er een overleg plaatsgevonden over geschikte vaartuigen met een Design &amp; Proposal engineer Ferries van DAMEN Shipyards bij het hoofdkantoor in Gorinchem. </w:t>
      </w:r>
    </w:p>
    <w:p w:rsidR="00D13B6A" w:rsidRDefault="00D13B6A" w:rsidP="005F6FA1">
      <w:pPr>
        <w:rPr>
          <w:rFonts w:ascii="Verdana" w:hAnsi="Verdana"/>
        </w:rPr>
      </w:pPr>
    </w:p>
    <w:p w:rsidR="00D13B6A" w:rsidRDefault="00D13B6A" w:rsidP="005F6FA1">
      <w:pPr>
        <w:rPr>
          <w:rFonts w:ascii="Verdana" w:hAnsi="Verdana"/>
        </w:rPr>
      </w:pPr>
      <w:r>
        <w:rPr>
          <w:rFonts w:ascii="Verdana" w:hAnsi="Verdana"/>
        </w:rPr>
        <w:t xml:space="preserve">Uit het onderzoek is gebleken dat </w:t>
      </w:r>
      <w:r w:rsidR="007943B7">
        <w:rPr>
          <w:rFonts w:ascii="Verdana" w:hAnsi="Verdana"/>
        </w:rPr>
        <w:t>het betrekken van ieder kustdorp van de gemeente Veere zeer positief is voor zowel de dorpen als de watertaxi. De stranden aan de dorpen zijn vaak het drukst bezocht, dit betekent dat de watertaxi veel potentieel publiek heeft, en na de vaart meteen bij een dorp zijn. De bijbehorende dorpen zijn Dishoek, Zoutelande, Westkapelle, Domburg, Oostkapelle en Vrouwenpolder.</w:t>
      </w:r>
    </w:p>
    <w:p w:rsidR="007943B7" w:rsidRDefault="007943B7" w:rsidP="005F6FA1">
      <w:pPr>
        <w:rPr>
          <w:rFonts w:ascii="Verdana" w:hAnsi="Verdana"/>
        </w:rPr>
      </w:pPr>
    </w:p>
    <w:p w:rsidR="007943B7" w:rsidRDefault="007943B7" w:rsidP="005F6FA1">
      <w:pPr>
        <w:rPr>
          <w:rFonts w:ascii="Verdana" w:hAnsi="Verdana"/>
        </w:rPr>
      </w:pPr>
      <w:r>
        <w:rPr>
          <w:rFonts w:ascii="Verdana" w:hAnsi="Verdana"/>
        </w:rPr>
        <w:t>Ook is gebleken dat het hanteren van een amfibisch voertuig het meest realistisch is. Dit komt onder andere door het feit dat steigers ongewenst en duur zijn. Door het getij zullen de steigers vele tientallen meters lang moeten zijn, ook zal er een steiger per dorp moeten worden gemaakt, de kosten van de aanschaf en het onderhoud zijn erg hoog. Hiernaast zijn de steigers ongewenst vanwege vervuiling van het strandbeeld. Vandaar dat het amfibische voertuig dat in staat is om een strandlanding uit te voeren de beste optie is.</w:t>
      </w:r>
    </w:p>
    <w:p w:rsidR="004F0A18" w:rsidRDefault="004F0A18" w:rsidP="005F6FA1">
      <w:pPr>
        <w:rPr>
          <w:rFonts w:ascii="Verdana" w:hAnsi="Verdana"/>
        </w:rPr>
      </w:pPr>
    </w:p>
    <w:p w:rsidR="004F0A18" w:rsidRDefault="004F0A18" w:rsidP="005F6FA1">
      <w:pPr>
        <w:rPr>
          <w:rFonts w:ascii="Verdana" w:hAnsi="Verdana"/>
        </w:rPr>
      </w:pPr>
      <w:r>
        <w:rPr>
          <w:rFonts w:ascii="Verdana" w:hAnsi="Verdana"/>
        </w:rPr>
        <w:t>Ten slotte zijn er scenario’s opgesteld voor het gebruik van de watertaxi, waar de ondernemer zelf een keuze kan maken over de functie van de watertaxi. De opgenomen scenario’s zijn milieu, toerisme en openbaar vervoer.</w:t>
      </w:r>
    </w:p>
    <w:p w:rsidR="004F0A18" w:rsidRDefault="004F0A18" w:rsidP="005F6FA1">
      <w:pPr>
        <w:rPr>
          <w:rFonts w:ascii="Verdana" w:hAnsi="Verdana"/>
        </w:rPr>
      </w:pPr>
    </w:p>
    <w:p w:rsidR="00BC1F36" w:rsidRPr="009B25BF" w:rsidRDefault="004F0A18" w:rsidP="00BC1F36">
      <w:pPr>
        <w:rPr>
          <w:rFonts w:ascii="Verdana" w:hAnsi="Verdana"/>
        </w:rPr>
      </w:pPr>
      <w:r>
        <w:rPr>
          <w:rFonts w:ascii="Verdana" w:hAnsi="Verdana"/>
        </w:rPr>
        <w:t>Aan de hand van de uitkomsten van de onderzoeken kan worden geconclude</w:t>
      </w:r>
      <w:r w:rsidR="0099095F">
        <w:rPr>
          <w:rFonts w:ascii="Verdana" w:hAnsi="Verdana"/>
        </w:rPr>
        <w:t>erd dat een watertaxi langs de V</w:t>
      </w:r>
      <w:r>
        <w:rPr>
          <w:rFonts w:ascii="Verdana" w:hAnsi="Verdana"/>
        </w:rPr>
        <w:t>eerse kust zeker haalbaar is. Hiernaast kan de ondernemer zelf het gewenste pad kiezen</w:t>
      </w:r>
      <w:r w:rsidR="009B25BF">
        <w:rPr>
          <w:rFonts w:ascii="Verdana" w:hAnsi="Verdana"/>
        </w:rPr>
        <w:t xml:space="preserve"> om de watertaxi tot een geslaagde ontwikkeling te maken.</w:t>
      </w:r>
      <w:r>
        <w:rPr>
          <w:rFonts w:ascii="Verdana" w:hAnsi="Verdana"/>
        </w:rPr>
        <w:t xml:space="preserve"> </w:t>
      </w:r>
    </w:p>
    <w:bookmarkEnd w:id="0"/>
    <w:p w:rsidR="005F6FA1" w:rsidRPr="00B008A9" w:rsidRDefault="005F6FA1" w:rsidP="00B008A9">
      <w:pPr>
        <w:pStyle w:val="Kopvaninhoudsopgave"/>
        <w:pBdr>
          <w:bottom w:val="single" w:sz="4" w:space="1" w:color="auto"/>
        </w:pBdr>
        <w:rPr>
          <w:color w:val="auto"/>
          <w:sz w:val="48"/>
          <w:szCs w:val="48"/>
        </w:rPr>
      </w:pPr>
      <w:r w:rsidRPr="00B008A9">
        <w:rPr>
          <w:color w:val="auto"/>
          <w:sz w:val="48"/>
          <w:szCs w:val="48"/>
        </w:rPr>
        <w:lastRenderedPageBreak/>
        <w:t>Inhoudsopgave</w:t>
      </w:r>
    </w:p>
    <w:p w:rsidR="00AF257A" w:rsidRPr="00CE0663" w:rsidRDefault="005F6FA1">
      <w:pPr>
        <w:pStyle w:val="Inhopg1"/>
        <w:tabs>
          <w:tab w:val="right" w:leader="dot" w:pos="9062"/>
        </w:tabs>
        <w:rPr>
          <w:rFonts w:ascii="Verdana" w:hAnsi="Verdana"/>
          <w:noProof/>
          <w:sz w:val="22"/>
          <w:szCs w:val="22"/>
        </w:rPr>
      </w:pPr>
      <w:r w:rsidRPr="00CE01ED">
        <w:rPr>
          <w:rFonts w:ascii="Verdana" w:hAnsi="Verdana"/>
        </w:rPr>
        <w:fldChar w:fldCharType="begin"/>
      </w:r>
      <w:r w:rsidRPr="00CE01ED">
        <w:rPr>
          <w:rFonts w:ascii="Verdana" w:hAnsi="Verdana"/>
        </w:rPr>
        <w:instrText xml:space="preserve"> TOC \o "1-3" \h \z \u </w:instrText>
      </w:r>
      <w:r w:rsidRPr="00CE01ED">
        <w:rPr>
          <w:rFonts w:ascii="Verdana" w:hAnsi="Verdana"/>
        </w:rPr>
        <w:fldChar w:fldCharType="separate"/>
      </w:r>
      <w:hyperlink w:anchor="_Toc451941680" w:history="1">
        <w:r w:rsidR="00AF257A" w:rsidRPr="00CE0663">
          <w:rPr>
            <w:rStyle w:val="Hyperlink"/>
            <w:rFonts w:ascii="Verdana" w:hAnsi="Verdana"/>
            <w:noProof/>
          </w:rPr>
          <w:t>1. Inleiding</w:t>
        </w:r>
        <w:r w:rsidR="00AF257A" w:rsidRPr="00CE0663">
          <w:rPr>
            <w:rFonts w:ascii="Verdana" w:hAnsi="Verdana"/>
            <w:noProof/>
            <w:webHidden/>
          </w:rPr>
          <w:tab/>
        </w:r>
        <w:r w:rsidR="00AF257A" w:rsidRPr="00CE0663">
          <w:rPr>
            <w:rFonts w:ascii="Verdana" w:hAnsi="Verdana"/>
            <w:noProof/>
            <w:webHidden/>
          </w:rPr>
          <w:fldChar w:fldCharType="begin"/>
        </w:r>
        <w:r w:rsidR="00AF257A" w:rsidRPr="00CE0663">
          <w:rPr>
            <w:rFonts w:ascii="Verdana" w:hAnsi="Verdana"/>
            <w:noProof/>
            <w:webHidden/>
          </w:rPr>
          <w:instrText xml:space="preserve"> PAGEREF _Toc451941680 \h </w:instrText>
        </w:r>
        <w:r w:rsidR="00AF257A" w:rsidRPr="00CE0663">
          <w:rPr>
            <w:rFonts w:ascii="Verdana" w:hAnsi="Verdana"/>
            <w:noProof/>
            <w:webHidden/>
          </w:rPr>
        </w:r>
        <w:r w:rsidR="00AF257A" w:rsidRPr="00CE0663">
          <w:rPr>
            <w:rFonts w:ascii="Verdana" w:hAnsi="Verdana"/>
            <w:noProof/>
            <w:webHidden/>
          </w:rPr>
          <w:fldChar w:fldCharType="separate"/>
        </w:r>
        <w:r w:rsidR="0029257E">
          <w:rPr>
            <w:rFonts w:ascii="Verdana" w:hAnsi="Verdana"/>
            <w:noProof/>
            <w:webHidden/>
          </w:rPr>
          <w:t>1</w:t>
        </w:r>
        <w:r w:rsidR="00AF257A" w:rsidRPr="00CE0663">
          <w:rPr>
            <w:rFonts w:ascii="Verdana" w:hAnsi="Verdana"/>
            <w:noProof/>
            <w:webHidden/>
          </w:rPr>
          <w:fldChar w:fldCharType="end"/>
        </w:r>
      </w:hyperlink>
    </w:p>
    <w:p w:rsidR="00AF257A" w:rsidRPr="00CE0663" w:rsidRDefault="0080027B">
      <w:pPr>
        <w:pStyle w:val="Inhopg1"/>
        <w:tabs>
          <w:tab w:val="right" w:leader="dot" w:pos="9062"/>
        </w:tabs>
        <w:rPr>
          <w:rFonts w:ascii="Verdana" w:hAnsi="Verdana"/>
          <w:noProof/>
          <w:sz w:val="22"/>
          <w:szCs w:val="22"/>
        </w:rPr>
      </w:pPr>
      <w:hyperlink w:anchor="_Toc451941681" w:history="1">
        <w:r w:rsidR="00AF257A" w:rsidRPr="00CE0663">
          <w:rPr>
            <w:rStyle w:val="Hyperlink"/>
            <w:rFonts w:ascii="Verdana" w:hAnsi="Verdana"/>
            <w:noProof/>
          </w:rPr>
          <w:t>2. Onderzoeksopzet</w:t>
        </w:r>
        <w:r w:rsidR="00AF257A" w:rsidRPr="00CE0663">
          <w:rPr>
            <w:rFonts w:ascii="Verdana" w:hAnsi="Verdana"/>
            <w:noProof/>
            <w:webHidden/>
          </w:rPr>
          <w:tab/>
        </w:r>
        <w:r w:rsidR="00AF257A" w:rsidRPr="00CE0663">
          <w:rPr>
            <w:rFonts w:ascii="Verdana" w:hAnsi="Verdana"/>
            <w:noProof/>
            <w:webHidden/>
          </w:rPr>
          <w:fldChar w:fldCharType="begin"/>
        </w:r>
        <w:r w:rsidR="00AF257A" w:rsidRPr="00CE0663">
          <w:rPr>
            <w:rFonts w:ascii="Verdana" w:hAnsi="Verdana"/>
            <w:noProof/>
            <w:webHidden/>
          </w:rPr>
          <w:instrText xml:space="preserve"> PAGEREF _Toc451941681 \h </w:instrText>
        </w:r>
        <w:r w:rsidR="00AF257A" w:rsidRPr="00CE0663">
          <w:rPr>
            <w:rFonts w:ascii="Verdana" w:hAnsi="Verdana"/>
            <w:noProof/>
            <w:webHidden/>
          </w:rPr>
        </w:r>
        <w:r w:rsidR="00AF257A" w:rsidRPr="00CE0663">
          <w:rPr>
            <w:rFonts w:ascii="Verdana" w:hAnsi="Verdana"/>
            <w:noProof/>
            <w:webHidden/>
          </w:rPr>
          <w:fldChar w:fldCharType="separate"/>
        </w:r>
        <w:r w:rsidR="0029257E">
          <w:rPr>
            <w:rFonts w:ascii="Verdana" w:hAnsi="Verdana"/>
            <w:noProof/>
            <w:webHidden/>
          </w:rPr>
          <w:t>2</w:t>
        </w:r>
        <w:r w:rsidR="00AF257A" w:rsidRPr="00CE0663">
          <w:rPr>
            <w:rFonts w:ascii="Verdana" w:hAnsi="Verdana"/>
            <w:noProof/>
            <w:webHidden/>
          </w:rPr>
          <w:fldChar w:fldCharType="end"/>
        </w:r>
      </w:hyperlink>
    </w:p>
    <w:p w:rsidR="00AF257A" w:rsidRPr="00CE0663" w:rsidRDefault="0080027B">
      <w:pPr>
        <w:pStyle w:val="Inhopg2"/>
        <w:tabs>
          <w:tab w:val="right" w:leader="dot" w:pos="9062"/>
        </w:tabs>
        <w:rPr>
          <w:rFonts w:ascii="Verdana" w:hAnsi="Verdana"/>
          <w:noProof/>
          <w:sz w:val="22"/>
          <w:szCs w:val="22"/>
        </w:rPr>
      </w:pPr>
      <w:hyperlink w:anchor="_Toc451941682" w:history="1">
        <w:r w:rsidR="00AF257A" w:rsidRPr="00CE0663">
          <w:rPr>
            <w:rStyle w:val="Hyperlink"/>
            <w:rFonts w:ascii="Verdana" w:hAnsi="Verdana"/>
            <w:noProof/>
          </w:rPr>
          <w:t>2.1 Hoofd- en deelvragen</w:t>
        </w:r>
        <w:r w:rsidR="00AF257A" w:rsidRPr="00CE0663">
          <w:rPr>
            <w:rFonts w:ascii="Verdana" w:hAnsi="Verdana"/>
            <w:noProof/>
            <w:webHidden/>
          </w:rPr>
          <w:tab/>
        </w:r>
        <w:r w:rsidR="00AF257A" w:rsidRPr="00CE0663">
          <w:rPr>
            <w:rFonts w:ascii="Verdana" w:hAnsi="Verdana"/>
            <w:noProof/>
            <w:webHidden/>
          </w:rPr>
          <w:fldChar w:fldCharType="begin"/>
        </w:r>
        <w:r w:rsidR="00AF257A" w:rsidRPr="00CE0663">
          <w:rPr>
            <w:rFonts w:ascii="Verdana" w:hAnsi="Verdana"/>
            <w:noProof/>
            <w:webHidden/>
          </w:rPr>
          <w:instrText xml:space="preserve"> PAGEREF _Toc451941682 \h </w:instrText>
        </w:r>
        <w:r w:rsidR="00AF257A" w:rsidRPr="00CE0663">
          <w:rPr>
            <w:rFonts w:ascii="Verdana" w:hAnsi="Verdana"/>
            <w:noProof/>
            <w:webHidden/>
          </w:rPr>
        </w:r>
        <w:r w:rsidR="00AF257A" w:rsidRPr="00CE0663">
          <w:rPr>
            <w:rFonts w:ascii="Verdana" w:hAnsi="Verdana"/>
            <w:noProof/>
            <w:webHidden/>
          </w:rPr>
          <w:fldChar w:fldCharType="separate"/>
        </w:r>
        <w:r w:rsidR="0029257E">
          <w:rPr>
            <w:rFonts w:ascii="Verdana" w:hAnsi="Verdana"/>
            <w:noProof/>
            <w:webHidden/>
          </w:rPr>
          <w:t>3</w:t>
        </w:r>
        <w:r w:rsidR="00AF257A" w:rsidRPr="00CE0663">
          <w:rPr>
            <w:rFonts w:ascii="Verdana" w:hAnsi="Verdana"/>
            <w:noProof/>
            <w:webHidden/>
          </w:rPr>
          <w:fldChar w:fldCharType="end"/>
        </w:r>
      </w:hyperlink>
    </w:p>
    <w:p w:rsidR="00AF257A" w:rsidRPr="00CE0663" w:rsidRDefault="0080027B">
      <w:pPr>
        <w:pStyle w:val="Inhopg1"/>
        <w:tabs>
          <w:tab w:val="right" w:leader="dot" w:pos="9062"/>
        </w:tabs>
        <w:rPr>
          <w:rFonts w:ascii="Verdana" w:hAnsi="Verdana"/>
          <w:noProof/>
          <w:sz w:val="22"/>
          <w:szCs w:val="22"/>
        </w:rPr>
      </w:pPr>
      <w:hyperlink w:anchor="_Toc451941683" w:history="1">
        <w:r w:rsidR="00AF257A" w:rsidRPr="00CE0663">
          <w:rPr>
            <w:rStyle w:val="Hyperlink"/>
            <w:rFonts w:ascii="Verdana" w:hAnsi="Verdana"/>
            <w:noProof/>
          </w:rPr>
          <w:t>3. Deelvraag 1: Locatie</w:t>
        </w:r>
        <w:r w:rsidR="00AF257A" w:rsidRPr="00CE0663">
          <w:rPr>
            <w:rFonts w:ascii="Verdana" w:hAnsi="Verdana"/>
            <w:noProof/>
            <w:webHidden/>
          </w:rPr>
          <w:tab/>
        </w:r>
        <w:r w:rsidR="00AF257A" w:rsidRPr="00CE0663">
          <w:rPr>
            <w:rFonts w:ascii="Verdana" w:hAnsi="Verdana"/>
            <w:noProof/>
            <w:webHidden/>
          </w:rPr>
          <w:fldChar w:fldCharType="begin"/>
        </w:r>
        <w:r w:rsidR="00AF257A" w:rsidRPr="00CE0663">
          <w:rPr>
            <w:rFonts w:ascii="Verdana" w:hAnsi="Verdana"/>
            <w:noProof/>
            <w:webHidden/>
          </w:rPr>
          <w:instrText xml:space="preserve"> PAGEREF _Toc451941683 \h </w:instrText>
        </w:r>
        <w:r w:rsidR="00AF257A" w:rsidRPr="00CE0663">
          <w:rPr>
            <w:rFonts w:ascii="Verdana" w:hAnsi="Verdana"/>
            <w:noProof/>
            <w:webHidden/>
          </w:rPr>
        </w:r>
        <w:r w:rsidR="00AF257A" w:rsidRPr="00CE0663">
          <w:rPr>
            <w:rFonts w:ascii="Verdana" w:hAnsi="Verdana"/>
            <w:noProof/>
            <w:webHidden/>
          </w:rPr>
          <w:fldChar w:fldCharType="separate"/>
        </w:r>
        <w:r w:rsidR="0029257E">
          <w:rPr>
            <w:rFonts w:ascii="Verdana" w:hAnsi="Verdana"/>
            <w:noProof/>
            <w:webHidden/>
          </w:rPr>
          <w:t>4</w:t>
        </w:r>
        <w:r w:rsidR="00AF257A" w:rsidRPr="00CE0663">
          <w:rPr>
            <w:rFonts w:ascii="Verdana" w:hAnsi="Verdana"/>
            <w:noProof/>
            <w:webHidden/>
          </w:rPr>
          <w:fldChar w:fldCharType="end"/>
        </w:r>
      </w:hyperlink>
    </w:p>
    <w:p w:rsidR="00AF257A" w:rsidRPr="00CE0663" w:rsidRDefault="0080027B">
      <w:pPr>
        <w:pStyle w:val="Inhopg2"/>
        <w:tabs>
          <w:tab w:val="right" w:leader="dot" w:pos="9062"/>
        </w:tabs>
        <w:rPr>
          <w:rFonts w:ascii="Verdana" w:hAnsi="Verdana"/>
          <w:noProof/>
          <w:sz w:val="22"/>
          <w:szCs w:val="22"/>
        </w:rPr>
      </w:pPr>
      <w:hyperlink w:anchor="_Toc451941684" w:history="1">
        <w:r w:rsidR="00AF257A" w:rsidRPr="00CE0663">
          <w:rPr>
            <w:rStyle w:val="Hyperlink"/>
            <w:rFonts w:ascii="Verdana" w:hAnsi="Verdana"/>
            <w:noProof/>
          </w:rPr>
          <w:t>3.1 Dishoek</w:t>
        </w:r>
        <w:r w:rsidR="00AF257A" w:rsidRPr="00CE0663">
          <w:rPr>
            <w:rFonts w:ascii="Verdana" w:hAnsi="Verdana"/>
            <w:noProof/>
            <w:webHidden/>
          </w:rPr>
          <w:tab/>
        </w:r>
        <w:r w:rsidR="00AF257A" w:rsidRPr="00CE0663">
          <w:rPr>
            <w:rFonts w:ascii="Verdana" w:hAnsi="Verdana"/>
            <w:noProof/>
            <w:webHidden/>
          </w:rPr>
          <w:fldChar w:fldCharType="begin"/>
        </w:r>
        <w:r w:rsidR="00AF257A" w:rsidRPr="00CE0663">
          <w:rPr>
            <w:rFonts w:ascii="Verdana" w:hAnsi="Verdana"/>
            <w:noProof/>
            <w:webHidden/>
          </w:rPr>
          <w:instrText xml:space="preserve"> PAGEREF _Toc451941684 \h </w:instrText>
        </w:r>
        <w:r w:rsidR="00AF257A" w:rsidRPr="00CE0663">
          <w:rPr>
            <w:rFonts w:ascii="Verdana" w:hAnsi="Verdana"/>
            <w:noProof/>
            <w:webHidden/>
          </w:rPr>
        </w:r>
        <w:r w:rsidR="00AF257A" w:rsidRPr="00CE0663">
          <w:rPr>
            <w:rFonts w:ascii="Verdana" w:hAnsi="Verdana"/>
            <w:noProof/>
            <w:webHidden/>
          </w:rPr>
          <w:fldChar w:fldCharType="separate"/>
        </w:r>
        <w:r w:rsidR="0029257E">
          <w:rPr>
            <w:rFonts w:ascii="Verdana" w:hAnsi="Verdana"/>
            <w:noProof/>
            <w:webHidden/>
          </w:rPr>
          <w:t>4</w:t>
        </w:r>
        <w:r w:rsidR="00AF257A" w:rsidRPr="00CE0663">
          <w:rPr>
            <w:rFonts w:ascii="Verdana" w:hAnsi="Verdana"/>
            <w:noProof/>
            <w:webHidden/>
          </w:rPr>
          <w:fldChar w:fldCharType="end"/>
        </w:r>
      </w:hyperlink>
    </w:p>
    <w:p w:rsidR="00AF257A" w:rsidRPr="00CE0663" w:rsidRDefault="0080027B">
      <w:pPr>
        <w:pStyle w:val="Inhopg2"/>
        <w:tabs>
          <w:tab w:val="right" w:leader="dot" w:pos="9062"/>
        </w:tabs>
        <w:rPr>
          <w:rFonts w:ascii="Verdana" w:hAnsi="Verdana"/>
          <w:noProof/>
          <w:sz w:val="22"/>
          <w:szCs w:val="22"/>
        </w:rPr>
      </w:pPr>
      <w:hyperlink w:anchor="_Toc451941685" w:history="1">
        <w:r w:rsidR="00AF257A" w:rsidRPr="00CE0663">
          <w:rPr>
            <w:rStyle w:val="Hyperlink"/>
            <w:rFonts w:ascii="Verdana" w:hAnsi="Verdana"/>
            <w:noProof/>
          </w:rPr>
          <w:t>3.2 Zoutelande</w:t>
        </w:r>
        <w:r w:rsidR="00AF257A" w:rsidRPr="00CE0663">
          <w:rPr>
            <w:rFonts w:ascii="Verdana" w:hAnsi="Verdana"/>
            <w:noProof/>
            <w:webHidden/>
          </w:rPr>
          <w:tab/>
        </w:r>
        <w:r w:rsidR="00AF257A" w:rsidRPr="00CE0663">
          <w:rPr>
            <w:rFonts w:ascii="Verdana" w:hAnsi="Verdana"/>
            <w:noProof/>
            <w:webHidden/>
          </w:rPr>
          <w:fldChar w:fldCharType="begin"/>
        </w:r>
        <w:r w:rsidR="00AF257A" w:rsidRPr="00CE0663">
          <w:rPr>
            <w:rFonts w:ascii="Verdana" w:hAnsi="Verdana"/>
            <w:noProof/>
            <w:webHidden/>
          </w:rPr>
          <w:instrText xml:space="preserve"> PAGEREF _Toc451941685 \h </w:instrText>
        </w:r>
        <w:r w:rsidR="00AF257A" w:rsidRPr="00CE0663">
          <w:rPr>
            <w:rFonts w:ascii="Verdana" w:hAnsi="Verdana"/>
            <w:noProof/>
            <w:webHidden/>
          </w:rPr>
        </w:r>
        <w:r w:rsidR="00AF257A" w:rsidRPr="00CE0663">
          <w:rPr>
            <w:rFonts w:ascii="Verdana" w:hAnsi="Verdana"/>
            <w:noProof/>
            <w:webHidden/>
          </w:rPr>
          <w:fldChar w:fldCharType="separate"/>
        </w:r>
        <w:r w:rsidR="0029257E">
          <w:rPr>
            <w:rFonts w:ascii="Verdana" w:hAnsi="Verdana"/>
            <w:noProof/>
            <w:webHidden/>
          </w:rPr>
          <w:t>6</w:t>
        </w:r>
        <w:r w:rsidR="00AF257A" w:rsidRPr="00CE0663">
          <w:rPr>
            <w:rFonts w:ascii="Verdana" w:hAnsi="Verdana"/>
            <w:noProof/>
            <w:webHidden/>
          </w:rPr>
          <w:fldChar w:fldCharType="end"/>
        </w:r>
      </w:hyperlink>
    </w:p>
    <w:p w:rsidR="00AF257A" w:rsidRPr="00CE0663" w:rsidRDefault="0080027B">
      <w:pPr>
        <w:pStyle w:val="Inhopg2"/>
        <w:tabs>
          <w:tab w:val="right" w:leader="dot" w:pos="9062"/>
        </w:tabs>
        <w:rPr>
          <w:rFonts w:ascii="Verdana" w:hAnsi="Verdana"/>
          <w:noProof/>
          <w:sz w:val="22"/>
          <w:szCs w:val="22"/>
        </w:rPr>
      </w:pPr>
      <w:hyperlink w:anchor="_Toc451941686" w:history="1">
        <w:r w:rsidR="00AF257A" w:rsidRPr="00CE0663">
          <w:rPr>
            <w:rStyle w:val="Hyperlink"/>
            <w:rFonts w:ascii="Verdana" w:hAnsi="Verdana"/>
            <w:noProof/>
          </w:rPr>
          <w:t>3.3 Westkapelle</w:t>
        </w:r>
        <w:r w:rsidR="00AF257A" w:rsidRPr="00CE0663">
          <w:rPr>
            <w:rFonts w:ascii="Verdana" w:hAnsi="Verdana"/>
            <w:noProof/>
            <w:webHidden/>
          </w:rPr>
          <w:tab/>
        </w:r>
        <w:r w:rsidR="00AF257A" w:rsidRPr="00CE0663">
          <w:rPr>
            <w:rFonts w:ascii="Verdana" w:hAnsi="Verdana"/>
            <w:noProof/>
            <w:webHidden/>
          </w:rPr>
          <w:fldChar w:fldCharType="begin"/>
        </w:r>
        <w:r w:rsidR="00AF257A" w:rsidRPr="00CE0663">
          <w:rPr>
            <w:rFonts w:ascii="Verdana" w:hAnsi="Verdana"/>
            <w:noProof/>
            <w:webHidden/>
          </w:rPr>
          <w:instrText xml:space="preserve"> PAGEREF _Toc451941686 \h </w:instrText>
        </w:r>
        <w:r w:rsidR="00AF257A" w:rsidRPr="00CE0663">
          <w:rPr>
            <w:rFonts w:ascii="Verdana" w:hAnsi="Verdana"/>
            <w:noProof/>
            <w:webHidden/>
          </w:rPr>
        </w:r>
        <w:r w:rsidR="00AF257A" w:rsidRPr="00CE0663">
          <w:rPr>
            <w:rFonts w:ascii="Verdana" w:hAnsi="Verdana"/>
            <w:noProof/>
            <w:webHidden/>
          </w:rPr>
          <w:fldChar w:fldCharType="separate"/>
        </w:r>
        <w:r w:rsidR="0029257E">
          <w:rPr>
            <w:rFonts w:ascii="Verdana" w:hAnsi="Verdana"/>
            <w:noProof/>
            <w:webHidden/>
          </w:rPr>
          <w:t>8</w:t>
        </w:r>
        <w:r w:rsidR="00AF257A" w:rsidRPr="00CE0663">
          <w:rPr>
            <w:rFonts w:ascii="Verdana" w:hAnsi="Verdana"/>
            <w:noProof/>
            <w:webHidden/>
          </w:rPr>
          <w:fldChar w:fldCharType="end"/>
        </w:r>
      </w:hyperlink>
    </w:p>
    <w:p w:rsidR="00AF257A" w:rsidRPr="00CE0663" w:rsidRDefault="0080027B">
      <w:pPr>
        <w:pStyle w:val="Inhopg2"/>
        <w:tabs>
          <w:tab w:val="right" w:leader="dot" w:pos="9062"/>
        </w:tabs>
        <w:rPr>
          <w:rFonts w:ascii="Verdana" w:hAnsi="Verdana"/>
          <w:noProof/>
          <w:sz w:val="22"/>
          <w:szCs w:val="22"/>
        </w:rPr>
      </w:pPr>
      <w:hyperlink w:anchor="_Toc451941687" w:history="1">
        <w:r w:rsidR="00AF257A" w:rsidRPr="00CE0663">
          <w:rPr>
            <w:rStyle w:val="Hyperlink"/>
            <w:rFonts w:ascii="Verdana" w:hAnsi="Verdana"/>
            <w:noProof/>
          </w:rPr>
          <w:t>3.4 Domburg</w:t>
        </w:r>
        <w:r w:rsidR="00AF257A" w:rsidRPr="00CE0663">
          <w:rPr>
            <w:rFonts w:ascii="Verdana" w:hAnsi="Verdana"/>
            <w:noProof/>
            <w:webHidden/>
          </w:rPr>
          <w:tab/>
        </w:r>
        <w:r w:rsidR="00AF257A" w:rsidRPr="00CE0663">
          <w:rPr>
            <w:rFonts w:ascii="Verdana" w:hAnsi="Verdana"/>
            <w:noProof/>
            <w:webHidden/>
          </w:rPr>
          <w:fldChar w:fldCharType="begin"/>
        </w:r>
        <w:r w:rsidR="00AF257A" w:rsidRPr="00CE0663">
          <w:rPr>
            <w:rFonts w:ascii="Verdana" w:hAnsi="Verdana"/>
            <w:noProof/>
            <w:webHidden/>
          </w:rPr>
          <w:instrText xml:space="preserve"> PAGEREF _Toc451941687 \h </w:instrText>
        </w:r>
        <w:r w:rsidR="00AF257A" w:rsidRPr="00CE0663">
          <w:rPr>
            <w:rFonts w:ascii="Verdana" w:hAnsi="Verdana"/>
            <w:noProof/>
            <w:webHidden/>
          </w:rPr>
        </w:r>
        <w:r w:rsidR="00AF257A" w:rsidRPr="00CE0663">
          <w:rPr>
            <w:rFonts w:ascii="Verdana" w:hAnsi="Verdana"/>
            <w:noProof/>
            <w:webHidden/>
          </w:rPr>
          <w:fldChar w:fldCharType="separate"/>
        </w:r>
        <w:r w:rsidR="0029257E">
          <w:rPr>
            <w:rFonts w:ascii="Verdana" w:hAnsi="Verdana"/>
            <w:noProof/>
            <w:webHidden/>
          </w:rPr>
          <w:t>10</w:t>
        </w:r>
        <w:r w:rsidR="00AF257A" w:rsidRPr="00CE0663">
          <w:rPr>
            <w:rFonts w:ascii="Verdana" w:hAnsi="Verdana"/>
            <w:noProof/>
            <w:webHidden/>
          </w:rPr>
          <w:fldChar w:fldCharType="end"/>
        </w:r>
      </w:hyperlink>
    </w:p>
    <w:p w:rsidR="00AF257A" w:rsidRPr="00CE0663" w:rsidRDefault="0080027B">
      <w:pPr>
        <w:pStyle w:val="Inhopg2"/>
        <w:tabs>
          <w:tab w:val="right" w:leader="dot" w:pos="9062"/>
        </w:tabs>
        <w:rPr>
          <w:rFonts w:ascii="Verdana" w:hAnsi="Verdana"/>
          <w:noProof/>
          <w:sz w:val="22"/>
          <w:szCs w:val="22"/>
        </w:rPr>
      </w:pPr>
      <w:hyperlink w:anchor="_Toc451941688" w:history="1">
        <w:r w:rsidR="00AF257A" w:rsidRPr="00CE0663">
          <w:rPr>
            <w:rStyle w:val="Hyperlink"/>
            <w:rFonts w:ascii="Verdana" w:hAnsi="Verdana"/>
            <w:noProof/>
          </w:rPr>
          <w:t>3.5 Oostkapelle</w:t>
        </w:r>
        <w:r w:rsidR="00AF257A" w:rsidRPr="00CE0663">
          <w:rPr>
            <w:rFonts w:ascii="Verdana" w:hAnsi="Verdana"/>
            <w:noProof/>
            <w:webHidden/>
          </w:rPr>
          <w:tab/>
        </w:r>
        <w:r w:rsidR="00AF257A" w:rsidRPr="00CE0663">
          <w:rPr>
            <w:rFonts w:ascii="Verdana" w:hAnsi="Verdana"/>
            <w:noProof/>
            <w:webHidden/>
          </w:rPr>
          <w:fldChar w:fldCharType="begin"/>
        </w:r>
        <w:r w:rsidR="00AF257A" w:rsidRPr="00CE0663">
          <w:rPr>
            <w:rFonts w:ascii="Verdana" w:hAnsi="Verdana"/>
            <w:noProof/>
            <w:webHidden/>
          </w:rPr>
          <w:instrText xml:space="preserve"> PAGEREF _Toc451941688 \h </w:instrText>
        </w:r>
        <w:r w:rsidR="00AF257A" w:rsidRPr="00CE0663">
          <w:rPr>
            <w:rFonts w:ascii="Verdana" w:hAnsi="Verdana"/>
            <w:noProof/>
            <w:webHidden/>
          </w:rPr>
        </w:r>
        <w:r w:rsidR="00AF257A" w:rsidRPr="00CE0663">
          <w:rPr>
            <w:rFonts w:ascii="Verdana" w:hAnsi="Verdana"/>
            <w:noProof/>
            <w:webHidden/>
          </w:rPr>
          <w:fldChar w:fldCharType="separate"/>
        </w:r>
        <w:r w:rsidR="0029257E">
          <w:rPr>
            <w:rFonts w:ascii="Verdana" w:hAnsi="Verdana"/>
            <w:noProof/>
            <w:webHidden/>
          </w:rPr>
          <w:t>12</w:t>
        </w:r>
        <w:r w:rsidR="00AF257A" w:rsidRPr="00CE0663">
          <w:rPr>
            <w:rFonts w:ascii="Verdana" w:hAnsi="Verdana"/>
            <w:noProof/>
            <w:webHidden/>
          </w:rPr>
          <w:fldChar w:fldCharType="end"/>
        </w:r>
      </w:hyperlink>
    </w:p>
    <w:p w:rsidR="00AF257A" w:rsidRPr="00CE0663" w:rsidRDefault="0080027B">
      <w:pPr>
        <w:pStyle w:val="Inhopg2"/>
        <w:tabs>
          <w:tab w:val="right" w:leader="dot" w:pos="9062"/>
        </w:tabs>
        <w:rPr>
          <w:rFonts w:ascii="Verdana" w:hAnsi="Verdana"/>
          <w:noProof/>
          <w:sz w:val="22"/>
          <w:szCs w:val="22"/>
        </w:rPr>
      </w:pPr>
      <w:hyperlink w:anchor="_Toc451941689" w:history="1">
        <w:r w:rsidR="00AF257A" w:rsidRPr="00CE0663">
          <w:rPr>
            <w:rStyle w:val="Hyperlink"/>
            <w:rFonts w:ascii="Verdana" w:hAnsi="Verdana"/>
            <w:noProof/>
          </w:rPr>
          <w:t>3.6 Vrouwenpolder</w:t>
        </w:r>
        <w:r w:rsidR="00AF257A" w:rsidRPr="00CE0663">
          <w:rPr>
            <w:rFonts w:ascii="Verdana" w:hAnsi="Verdana"/>
            <w:noProof/>
            <w:webHidden/>
          </w:rPr>
          <w:tab/>
        </w:r>
        <w:r w:rsidR="00AF257A" w:rsidRPr="00CE0663">
          <w:rPr>
            <w:rFonts w:ascii="Verdana" w:hAnsi="Verdana"/>
            <w:noProof/>
            <w:webHidden/>
          </w:rPr>
          <w:fldChar w:fldCharType="begin"/>
        </w:r>
        <w:r w:rsidR="00AF257A" w:rsidRPr="00CE0663">
          <w:rPr>
            <w:rFonts w:ascii="Verdana" w:hAnsi="Verdana"/>
            <w:noProof/>
            <w:webHidden/>
          </w:rPr>
          <w:instrText xml:space="preserve"> PAGEREF _Toc451941689 \h </w:instrText>
        </w:r>
        <w:r w:rsidR="00AF257A" w:rsidRPr="00CE0663">
          <w:rPr>
            <w:rFonts w:ascii="Verdana" w:hAnsi="Verdana"/>
            <w:noProof/>
            <w:webHidden/>
          </w:rPr>
        </w:r>
        <w:r w:rsidR="00AF257A" w:rsidRPr="00CE0663">
          <w:rPr>
            <w:rFonts w:ascii="Verdana" w:hAnsi="Verdana"/>
            <w:noProof/>
            <w:webHidden/>
          </w:rPr>
          <w:fldChar w:fldCharType="separate"/>
        </w:r>
        <w:r w:rsidR="0029257E">
          <w:rPr>
            <w:rFonts w:ascii="Verdana" w:hAnsi="Verdana"/>
            <w:noProof/>
            <w:webHidden/>
          </w:rPr>
          <w:t>14</w:t>
        </w:r>
        <w:r w:rsidR="00AF257A" w:rsidRPr="00CE0663">
          <w:rPr>
            <w:rFonts w:ascii="Verdana" w:hAnsi="Verdana"/>
            <w:noProof/>
            <w:webHidden/>
          </w:rPr>
          <w:fldChar w:fldCharType="end"/>
        </w:r>
      </w:hyperlink>
    </w:p>
    <w:p w:rsidR="00AF257A" w:rsidRPr="00CE0663" w:rsidRDefault="0080027B">
      <w:pPr>
        <w:pStyle w:val="Inhopg1"/>
        <w:tabs>
          <w:tab w:val="right" w:leader="dot" w:pos="9062"/>
        </w:tabs>
        <w:rPr>
          <w:rFonts w:ascii="Verdana" w:hAnsi="Verdana"/>
          <w:noProof/>
          <w:sz w:val="22"/>
          <w:szCs w:val="22"/>
        </w:rPr>
      </w:pPr>
      <w:hyperlink w:anchor="_Toc451941690" w:history="1">
        <w:r w:rsidR="00AF257A" w:rsidRPr="00CE0663">
          <w:rPr>
            <w:rStyle w:val="Hyperlink"/>
            <w:rFonts w:ascii="Verdana" w:hAnsi="Verdana"/>
            <w:noProof/>
          </w:rPr>
          <w:t>4. Deelvraag 2: Route</w:t>
        </w:r>
        <w:r w:rsidR="00AF257A" w:rsidRPr="00CE0663">
          <w:rPr>
            <w:rFonts w:ascii="Verdana" w:hAnsi="Verdana"/>
            <w:noProof/>
            <w:webHidden/>
          </w:rPr>
          <w:tab/>
        </w:r>
        <w:r w:rsidR="00AF257A" w:rsidRPr="00CE0663">
          <w:rPr>
            <w:rFonts w:ascii="Verdana" w:hAnsi="Verdana"/>
            <w:noProof/>
            <w:webHidden/>
          </w:rPr>
          <w:fldChar w:fldCharType="begin"/>
        </w:r>
        <w:r w:rsidR="00AF257A" w:rsidRPr="00CE0663">
          <w:rPr>
            <w:rFonts w:ascii="Verdana" w:hAnsi="Verdana"/>
            <w:noProof/>
            <w:webHidden/>
          </w:rPr>
          <w:instrText xml:space="preserve"> PAGEREF _Toc451941690 \h </w:instrText>
        </w:r>
        <w:r w:rsidR="00AF257A" w:rsidRPr="00CE0663">
          <w:rPr>
            <w:rFonts w:ascii="Verdana" w:hAnsi="Verdana"/>
            <w:noProof/>
            <w:webHidden/>
          </w:rPr>
        </w:r>
        <w:r w:rsidR="00AF257A" w:rsidRPr="00CE0663">
          <w:rPr>
            <w:rFonts w:ascii="Verdana" w:hAnsi="Verdana"/>
            <w:noProof/>
            <w:webHidden/>
          </w:rPr>
          <w:fldChar w:fldCharType="separate"/>
        </w:r>
        <w:r w:rsidR="0029257E">
          <w:rPr>
            <w:rFonts w:ascii="Verdana" w:hAnsi="Verdana"/>
            <w:noProof/>
            <w:webHidden/>
          </w:rPr>
          <w:t>16</w:t>
        </w:r>
        <w:r w:rsidR="00AF257A" w:rsidRPr="00CE0663">
          <w:rPr>
            <w:rFonts w:ascii="Verdana" w:hAnsi="Verdana"/>
            <w:noProof/>
            <w:webHidden/>
          </w:rPr>
          <w:fldChar w:fldCharType="end"/>
        </w:r>
      </w:hyperlink>
    </w:p>
    <w:p w:rsidR="00AF257A" w:rsidRPr="00CE0663" w:rsidRDefault="0080027B">
      <w:pPr>
        <w:pStyle w:val="Inhopg2"/>
        <w:tabs>
          <w:tab w:val="right" w:leader="dot" w:pos="9062"/>
        </w:tabs>
        <w:rPr>
          <w:rFonts w:ascii="Verdana" w:hAnsi="Verdana"/>
          <w:noProof/>
          <w:sz w:val="22"/>
          <w:szCs w:val="22"/>
        </w:rPr>
      </w:pPr>
      <w:hyperlink w:anchor="_Toc451941691" w:history="1">
        <w:r w:rsidR="00AF257A" w:rsidRPr="00CE0663">
          <w:rPr>
            <w:rStyle w:val="Hyperlink"/>
            <w:rFonts w:ascii="Verdana" w:hAnsi="Verdana"/>
            <w:noProof/>
          </w:rPr>
          <w:t>4.1 Toegankelijkheid</w:t>
        </w:r>
        <w:r w:rsidR="00AF257A" w:rsidRPr="00CE0663">
          <w:rPr>
            <w:rFonts w:ascii="Verdana" w:hAnsi="Verdana"/>
            <w:noProof/>
            <w:webHidden/>
          </w:rPr>
          <w:tab/>
        </w:r>
        <w:r w:rsidR="00AF257A" w:rsidRPr="00CE0663">
          <w:rPr>
            <w:rFonts w:ascii="Verdana" w:hAnsi="Verdana"/>
            <w:noProof/>
            <w:webHidden/>
          </w:rPr>
          <w:fldChar w:fldCharType="begin"/>
        </w:r>
        <w:r w:rsidR="00AF257A" w:rsidRPr="00CE0663">
          <w:rPr>
            <w:rFonts w:ascii="Verdana" w:hAnsi="Verdana"/>
            <w:noProof/>
            <w:webHidden/>
          </w:rPr>
          <w:instrText xml:space="preserve"> PAGEREF _Toc451941691 \h </w:instrText>
        </w:r>
        <w:r w:rsidR="00AF257A" w:rsidRPr="00CE0663">
          <w:rPr>
            <w:rFonts w:ascii="Verdana" w:hAnsi="Verdana"/>
            <w:noProof/>
            <w:webHidden/>
          </w:rPr>
        </w:r>
        <w:r w:rsidR="00AF257A" w:rsidRPr="00CE0663">
          <w:rPr>
            <w:rFonts w:ascii="Verdana" w:hAnsi="Verdana"/>
            <w:noProof/>
            <w:webHidden/>
          </w:rPr>
          <w:fldChar w:fldCharType="separate"/>
        </w:r>
        <w:r w:rsidR="0029257E">
          <w:rPr>
            <w:rFonts w:ascii="Verdana" w:hAnsi="Verdana"/>
            <w:noProof/>
            <w:webHidden/>
          </w:rPr>
          <w:t>16</w:t>
        </w:r>
        <w:r w:rsidR="00AF257A" w:rsidRPr="00CE0663">
          <w:rPr>
            <w:rFonts w:ascii="Verdana" w:hAnsi="Verdana"/>
            <w:noProof/>
            <w:webHidden/>
          </w:rPr>
          <w:fldChar w:fldCharType="end"/>
        </w:r>
      </w:hyperlink>
    </w:p>
    <w:p w:rsidR="00AF257A" w:rsidRPr="00CE0663" w:rsidRDefault="0080027B">
      <w:pPr>
        <w:pStyle w:val="Inhopg2"/>
        <w:tabs>
          <w:tab w:val="right" w:leader="dot" w:pos="9062"/>
        </w:tabs>
        <w:rPr>
          <w:rFonts w:ascii="Verdana" w:hAnsi="Verdana"/>
          <w:noProof/>
          <w:sz w:val="22"/>
          <w:szCs w:val="22"/>
        </w:rPr>
      </w:pPr>
      <w:hyperlink w:anchor="_Toc451941692" w:history="1">
        <w:r w:rsidR="00AF257A" w:rsidRPr="00CE0663">
          <w:rPr>
            <w:rStyle w:val="Hyperlink"/>
            <w:rFonts w:ascii="Verdana" w:hAnsi="Verdana"/>
            <w:noProof/>
          </w:rPr>
          <w:t>4.2 Navigatie</w:t>
        </w:r>
        <w:r w:rsidR="00AF257A" w:rsidRPr="00CE0663">
          <w:rPr>
            <w:rFonts w:ascii="Verdana" w:hAnsi="Verdana"/>
            <w:noProof/>
            <w:webHidden/>
          </w:rPr>
          <w:tab/>
        </w:r>
        <w:r w:rsidR="00AF257A" w:rsidRPr="00CE0663">
          <w:rPr>
            <w:rFonts w:ascii="Verdana" w:hAnsi="Verdana"/>
            <w:noProof/>
            <w:webHidden/>
          </w:rPr>
          <w:fldChar w:fldCharType="begin"/>
        </w:r>
        <w:r w:rsidR="00AF257A" w:rsidRPr="00CE0663">
          <w:rPr>
            <w:rFonts w:ascii="Verdana" w:hAnsi="Verdana"/>
            <w:noProof/>
            <w:webHidden/>
          </w:rPr>
          <w:instrText xml:space="preserve"> PAGEREF _Toc451941692 \h </w:instrText>
        </w:r>
        <w:r w:rsidR="00AF257A" w:rsidRPr="00CE0663">
          <w:rPr>
            <w:rFonts w:ascii="Verdana" w:hAnsi="Verdana"/>
            <w:noProof/>
            <w:webHidden/>
          </w:rPr>
        </w:r>
        <w:r w:rsidR="00AF257A" w:rsidRPr="00CE0663">
          <w:rPr>
            <w:rFonts w:ascii="Verdana" w:hAnsi="Verdana"/>
            <w:noProof/>
            <w:webHidden/>
          </w:rPr>
          <w:fldChar w:fldCharType="separate"/>
        </w:r>
        <w:r w:rsidR="0029257E">
          <w:rPr>
            <w:rFonts w:ascii="Verdana" w:hAnsi="Verdana"/>
            <w:noProof/>
            <w:webHidden/>
          </w:rPr>
          <w:t>19</w:t>
        </w:r>
        <w:r w:rsidR="00AF257A" w:rsidRPr="00CE0663">
          <w:rPr>
            <w:rFonts w:ascii="Verdana" w:hAnsi="Verdana"/>
            <w:noProof/>
            <w:webHidden/>
          </w:rPr>
          <w:fldChar w:fldCharType="end"/>
        </w:r>
      </w:hyperlink>
    </w:p>
    <w:p w:rsidR="00AF257A" w:rsidRPr="00CE0663" w:rsidRDefault="0080027B">
      <w:pPr>
        <w:pStyle w:val="Inhopg1"/>
        <w:tabs>
          <w:tab w:val="right" w:leader="dot" w:pos="9062"/>
        </w:tabs>
        <w:rPr>
          <w:rFonts w:ascii="Verdana" w:hAnsi="Verdana"/>
          <w:noProof/>
          <w:sz w:val="22"/>
          <w:szCs w:val="22"/>
        </w:rPr>
      </w:pPr>
      <w:hyperlink w:anchor="_Toc451941693" w:history="1">
        <w:r w:rsidR="00AF257A" w:rsidRPr="00CE0663">
          <w:rPr>
            <w:rStyle w:val="Hyperlink"/>
            <w:rFonts w:ascii="Verdana" w:hAnsi="Verdana"/>
            <w:noProof/>
          </w:rPr>
          <w:t>5. Deelvraag 3: Vaartuig</w:t>
        </w:r>
        <w:r w:rsidR="00AF257A" w:rsidRPr="00CE0663">
          <w:rPr>
            <w:rFonts w:ascii="Verdana" w:hAnsi="Verdana"/>
            <w:noProof/>
            <w:webHidden/>
          </w:rPr>
          <w:tab/>
        </w:r>
        <w:r w:rsidR="00AF257A" w:rsidRPr="00CE0663">
          <w:rPr>
            <w:rFonts w:ascii="Verdana" w:hAnsi="Verdana"/>
            <w:noProof/>
            <w:webHidden/>
          </w:rPr>
          <w:fldChar w:fldCharType="begin"/>
        </w:r>
        <w:r w:rsidR="00AF257A" w:rsidRPr="00CE0663">
          <w:rPr>
            <w:rFonts w:ascii="Verdana" w:hAnsi="Verdana"/>
            <w:noProof/>
            <w:webHidden/>
          </w:rPr>
          <w:instrText xml:space="preserve"> PAGEREF _Toc451941693 \h </w:instrText>
        </w:r>
        <w:r w:rsidR="00AF257A" w:rsidRPr="00CE0663">
          <w:rPr>
            <w:rFonts w:ascii="Verdana" w:hAnsi="Verdana"/>
            <w:noProof/>
            <w:webHidden/>
          </w:rPr>
        </w:r>
        <w:r w:rsidR="00AF257A" w:rsidRPr="00CE0663">
          <w:rPr>
            <w:rFonts w:ascii="Verdana" w:hAnsi="Verdana"/>
            <w:noProof/>
            <w:webHidden/>
          </w:rPr>
          <w:fldChar w:fldCharType="separate"/>
        </w:r>
        <w:r w:rsidR="0029257E">
          <w:rPr>
            <w:rFonts w:ascii="Verdana" w:hAnsi="Verdana"/>
            <w:noProof/>
            <w:webHidden/>
          </w:rPr>
          <w:t>20</w:t>
        </w:r>
        <w:r w:rsidR="00AF257A" w:rsidRPr="00CE0663">
          <w:rPr>
            <w:rFonts w:ascii="Verdana" w:hAnsi="Verdana"/>
            <w:noProof/>
            <w:webHidden/>
          </w:rPr>
          <w:fldChar w:fldCharType="end"/>
        </w:r>
      </w:hyperlink>
    </w:p>
    <w:p w:rsidR="00AF257A" w:rsidRPr="00CE0663" w:rsidRDefault="0080027B">
      <w:pPr>
        <w:pStyle w:val="Inhopg2"/>
        <w:tabs>
          <w:tab w:val="right" w:leader="dot" w:pos="9062"/>
        </w:tabs>
        <w:rPr>
          <w:rFonts w:ascii="Verdana" w:hAnsi="Verdana"/>
          <w:noProof/>
          <w:sz w:val="22"/>
          <w:szCs w:val="22"/>
        </w:rPr>
      </w:pPr>
      <w:hyperlink w:anchor="_Toc451941694" w:history="1">
        <w:r w:rsidR="00AF257A" w:rsidRPr="00CE0663">
          <w:rPr>
            <w:rStyle w:val="Hyperlink"/>
            <w:rFonts w:ascii="Verdana" w:hAnsi="Verdana"/>
            <w:noProof/>
          </w:rPr>
          <w:t>5.1 Motorboten</w:t>
        </w:r>
        <w:r w:rsidR="00AF257A" w:rsidRPr="00CE0663">
          <w:rPr>
            <w:rFonts w:ascii="Verdana" w:hAnsi="Verdana"/>
            <w:noProof/>
            <w:webHidden/>
          </w:rPr>
          <w:tab/>
        </w:r>
        <w:r w:rsidR="00AF257A" w:rsidRPr="00CE0663">
          <w:rPr>
            <w:rFonts w:ascii="Verdana" w:hAnsi="Verdana"/>
            <w:noProof/>
            <w:webHidden/>
          </w:rPr>
          <w:fldChar w:fldCharType="begin"/>
        </w:r>
        <w:r w:rsidR="00AF257A" w:rsidRPr="00CE0663">
          <w:rPr>
            <w:rFonts w:ascii="Verdana" w:hAnsi="Verdana"/>
            <w:noProof/>
            <w:webHidden/>
          </w:rPr>
          <w:instrText xml:space="preserve"> PAGEREF _Toc451941694 \h </w:instrText>
        </w:r>
        <w:r w:rsidR="00AF257A" w:rsidRPr="00CE0663">
          <w:rPr>
            <w:rFonts w:ascii="Verdana" w:hAnsi="Verdana"/>
            <w:noProof/>
            <w:webHidden/>
          </w:rPr>
        </w:r>
        <w:r w:rsidR="00AF257A" w:rsidRPr="00CE0663">
          <w:rPr>
            <w:rFonts w:ascii="Verdana" w:hAnsi="Verdana"/>
            <w:noProof/>
            <w:webHidden/>
          </w:rPr>
          <w:fldChar w:fldCharType="separate"/>
        </w:r>
        <w:r w:rsidR="0029257E">
          <w:rPr>
            <w:rFonts w:ascii="Verdana" w:hAnsi="Verdana"/>
            <w:noProof/>
            <w:webHidden/>
          </w:rPr>
          <w:t>20</w:t>
        </w:r>
        <w:r w:rsidR="00AF257A" w:rsidRPr="00CE0663">
          <w:rPr>
            <w:rFonts w:ascii="Verdana" w:hAnsi="Verdana"/>
            <w:noProof/>
            <w:webHidden/>
          </w:rPr>
          <w:fldChar w:fldCharType="end"/>
        </w:r>
      </w:hyperlink>
    </w:p>
    <w:p w:rsidR="00AF257A" w:rsidRPr="00CE0663" w:rsidRDefault="0080027B">
      <w:pPr>
        <w:pStyle w:val="Inhopg2"/>
        <w:tabs>
          <w:tab w:val="right" w:leader="dot" w:pos="9062"/>
        </w:tabs>
        <w:rPr>
          <w:rFonts w:ascii="Verdana" w:hAnsi="Verdana"/>
          <w:noProof/>
          <w:sz w:val="22"/>
          <w:szCs w:val="22"/>
        </w:rPr>
      </w:pPr>
      <w:hyperlink w:anchor="_Toc451941695" w:history="1">
        <w:r w:rsidR="00AF257A" w:rsidRPr="00CE0663">
          <w:rPr>
            <w:rStyle w:val="Hyperlink"/>
            <w:rFonts w:ascii="Verdana" w:hAnsi="Verdana"/>
            <w:noProof/>
          </w:rPr>
          <w:t>5.1.1 Veerboot</w:t>
        </w:r>
        <w:r w:rsidR="00AF257A" w:rsidRPr="00CE0663">
          <w:rPr>
            <w:rFonts w:ascii="Verdana" w:hAnsi="Verdana"/>
            <w:noProof/>
            <w:webHidden/>
          </w:rPr>
          <w:tab/>
        </w:r>
        <w:r w:rsidR="00AF257A" w:rsidRPr="00CE0663">
          <w:rPr>
            <w:rFonts w:ascii="Verdana" w:hAnsi="Verdana"/>
            <w:noProof/>
            <w:webHidden/>
          </w:rPr>
          <w:fldChar w:fldCharType="begin"/>
        </w:r>
        <w:r w:rsidR="00AF257A" w:rsidRPr="00CE0663">
          <w:rPr>
            <w:rFonts w:ascii="Verdana" w:hAnsi="Verdana"/>
            <w:noProof/>
            <w:webHidden/>
          </w:rPr>
          <w:instrText xml:space="preserve"> PAGEREF _Toc451941695 \h </w:instrText>
        </w:r>
        <w:r w:rsidR="00AF257A" w:rsidRPr="00CE0663">
          <w:rPr>
            <w:rFonts w:ascii="Verdana" w:hAnsi="Verdana"/>
            <w:noProof/>
            <w:webHidden/>
          </w:rPr>
        </w:r>
        <w:r w:rsidR="00AF257A" w:rsidRPr="00CE0663">
          <w:rPr>
            <w:rFonts w:ascii="Verdana" w:hAnsi="Verdana"/>
            <w:noProof/>
            <w:webHidden/>
          </w:rPr>
          <w:fldChar w:fldCharType="separate"/>
        </w:r>
        <w:r w:rsidR="0029257E">
          <w:rPr>
            <w:rFonts w:ascii="Verdana" w:hAnsi="Verdana"/>
            <w:noProof/>
            <w:webHidden/>
          </w:rPr>
          <w:t>21</w:t>
        </w:r>
        <w:r w:rsidR="00AF257A" w:rsidRPr="00CE0663">
          <w:rPr>
            <w:rFonts w:ascii="Verdana" w:hAnsi="Verdana"/>
            <w:noProof/>
            <w:webHidden/>
          </w:rPr>
          <w:fldChar w:fldCharType="end"/>
        </w:r>
      </w:hyperlink>
    </w:p>
    <w:p w:rsidR="00AF257A" w:rsidRPr="00CE0663" w:rsidRDefault="0080027B">
      <w:pPr>
        <w:pStyle w:val="Inhopg2"/>
        <w:tabs>
          <w:tab w:val="right" w:leader="dot" w:pos="9062"/>
        </w:tabs>
        <w:rPr>
          <w:rFonts w:ascii="Verdana" w:hAnsi="Verdana"/>
          <w:noProof/>
          <w:sz w:val="22"/>
          <w:szCs w:val="22"/>
        </w:rPr>
      </w:pPr>
      <w:hyperlink w:anchor="_Toc451941696" w:history="1">
        <w:r w:rsidR="00AF257A" w:rsidRPr="00CE0663">
          <w:rPr>
            <w:rStyle w:val="Hyperlink"/>
            <w:rFonts w:ascii="Verdana" w:hAnsi="Verdana"/>
            <w:noProof/>
          </w:rPr>
          <w:t>5.1.2 Motorcatamaran</w:t>
        </w:r>
        <w:r w:rsidR="00AF257A" w:rsidRPr="00CE0663">
          <w:rPr>
            <w:rFonts w:ascii="Verdana" w:hAnsi="Verdana"/>
            <w:noProof/>
            <w:webHidden/>
          </w:rPr>
          <w:tab/>
        </w:r>
        <w:r w:rsidR="00AF257A" w:rsidRPr="00CE0663">
          <w:rPr>
            <w:rFonts w:ascii="Verdana" w:hAnsi="Verdana"/>
            <w:noProof/>
            <w:webHidden/>
          </w:rPr>
          <w:fldChar w:fldCharType="begin"/>
        </w:r>
        <w:r w:rsidR="00AF257A" w:rsidRPr="00CE0663">
          <w:rPr>
            <w:rFonts w:ascii="Verdana" w:hAnsi="Verdana"/>
            <w:noProof/>
            <w:webHidden/>
          </w:rPr>
          <w:instrText xml:space="preserve"> PAGEREF _Toc451941696 \h </w:instrText>
        </w:r>
        <w:r w:rsidR="00AF257A" w:rsidRPr="00CE0663">
          <w:rPr>
            <w:rFonts w:ascii="Verdana" w:hAnsi="Verdana"/>
            <w:noProof/>
            <w:webHidden/>
          </w:rPr>
        </w:r>
        <w:r w:rsidR="00AF257A" w:rsidRPr="00CE0663">
          <w:rPr>
            <w:rFonts w:ascii="Verdana" w:hAnsi="Verdana"/>
            <w:noProof/>
            <w:webHidden/>
          </w:rPr>
          <w:fldChar w:fldCharType="separate"/>
        </w:r>
        <w:r w:rsidR="0029257E">
          <w:rPr>
            <w:rFonts w:ascii="Verdana" w:hAnsi="Verdana"/>
            <w:noProof/>
            <w:webHidden/>
          </w:rPr>
          <w:t>22</w:t>
        </w:r>
        <w:r w:rsidR="00AF257A" w:rsidRPr="00CE0663">
          <w:rPr>
            <w:rFonts w:ascii="Verdana" w:hAnsi="Verdana"/>
            <w:noProof/>
            <w:webHidden/>
          </w:rPr>
          <w:fldChar w:fldCharType="end"/>
        </w:r>
      </w:hyperlink>
    </w:p>
    <w:p w:rsidR="00AF257A" w:rsidRPr="00CE0663" w:rsidRDefault="0080027B">
      <w:pPr>
        <w:pStyle w:val="Inhopg2"/>
        <w:tabs>
          <w:tab w:val="right" w:leader="dot" w:pos="9062"/>
        </w:tabs>
        <w:rPr>
          <w:rFonts w:ascii="Verdana" w:hAnsi="Verdana"/>
          <w:noProof/>
          <w:sz w:val="22"/>
          <w:szCs w:val="22"/>
        </w:rPr>
      </w:pPr>
      <w:hyperlink w:anchor="_Toc451941697" w:history="1">
        <w:r w:rsidR="00AF257A" w:rsidRPr="00CE0663">
          <w:rPr>
            <w:rStyle w:val="Hyperlink"/>
            <w:rFonts w:ascii="Verdana" w:hAnsi="Verdana"/>
            <w:noProof/>
          </w:rPr>
          <w:t>5.2 Amfibische voertuigen</w:t>
        </w:r>
        <w:r w:rsidR="00AF257A" w:rsidRPr="00CE0663">
          <w:rPr>
            <w:rFonts w:ascii="Verdana" w:hAnsi="Verdana"/>
            <w:noProof/>
            <w:webHidden/>
          </w:rPr>
          <w:tab/>
        </w:r>
        <w:r w:rsidR="00AF257A" w:rsidRPr="00CE0663">
          <w:rPr>
            <w:rFonts w:ascii="Verdana" w:hAnsi="Verdana"/>
            <w:noProof/>
            <w:webHidden/>
          </w:rPr>
          <w:fldChar w:fldCharType="begin"/>
        </w:r>
        <w:r w:rsidR="00AF257A" w:rsidRPr="00CE0663">
          <w:rPr>
            <w:rFonts w:ascii="Verdana" w:hAnsi="Verdana"/>
            <w:noProof/>
            <w:webHidden/>
          </w:rPr>
          <w:instrText xml:space="preserve"> PAGEREF _Toc451941697 \h </w:instrText>
        </w:r>
        <w:r w:rsidR="00AF257A" w:rsidRPr="00CE0663">
          <w:rPr>
            <w:rFonts w:ascii="Verdana" w:hAnsi="Verdana"/>
            <w:noProof/>
            <w:webHidden/>
          </w:rPr>
        </w:r>
        <w:r w:rsidR="00AF257A" w:rsidRPr="00CE0663">
          <w:rPr>
            <w:rFonts w:ascii="Verdana" w:hAnsi="Verdana"/>
            <w:noProof/>
            <w:webHidden/>
          </w:rPr>
          <w:fldChar w:fldCharType="separate"/>
        </w:r>
        <w:r w:rsidR="0029257E">
          <w:rPr>
            <w:rFonts w:ascii="Verdana" w:hAnsi="Verdana"/>
            <w:noProof/>
            <w:webHidden/>
          </w:rPr>
          <w:t>23</w:t>
        </w:r>
        <w:r w:rsidR="00AF257A" w:rsidRPr="00CE0663">
          <w:rPr>
            <w:rFonts w:ascii="Verdana" w:hAnsi="Verdana"/>
            <w:noProof/>
            <w:webHidden/>
          </w:rPr>
          <w:fldChar w:fldCharType="end"/>
        </w:r>
      </w:hyperlink>
    </w:p>
    <w:p w:rsidR="00AF257A" w:rsidRPr="00CE0663" w:rsidRDefault="0080027B">
      <w:pPr>
        <w:pStyle w:val="Inhopg2"/>
        <w:tabs>
          <w:tab w:val="right" w:leader="dot" w:pos="9062"/>
        </w:tabs>
        <w:rPr>
          <w:rFonts w:ascii="Verdana" w:hAnsi="Verdana"/>
          <w:noProof/>
          <w:sz w:val="22"/>
          <w:szCs w:val="22"/>
        </w:rPr>
      </w:pPr>
      <w:hyperlink w:anchor="_Toc451941698" w:history="1">
        <w:r w:rsidR="00AF257A" w:rsidRPr="00CE0663">
          <w:rPr>
            <w:rStyle w:val="Hyperlink"/>
            <w:rFonts w:ascii="Verdana" w:hAnsi="Verdana"/>
            <w:noProof/>
          </w:rPr>
          <w:t>5.2.1 DUKW</w:t>
        </w:r>
        <w:r w:rsidR="00AF257A" w:rsidRPr="00CE0663">
          <w:rPr>
            <w:rFonts w:ascii="Verdana" w:hAnsi="Verdana"/>
            <w:noProof/>
            <w:webHidden/>
          </w:rPr>
          <w:tab/>
        </w:r>
        <w:r w:rsidR="00AF257A" w:rsidRPr="00CE0663">
          <w:rPr>
            <w:rFonts w:ascii="Verdana" w:hAnsi="Verdana"/>
            <w:noProof/>
            <w:webHidden/>
          </w:rPr>
          <w:fldChar w:fldCharType="begin"/>
        </w:r>
        <w:r w:rsidR="00AF257A" w:rsidRPr="00CE0663">
          <w:rPr>
            <w:rFonts w:ascii="Verdana" w:hAnsi="Verdana"/>
            <w:noProof/>
            <w:webHidden/>
          </w:rPr>
          <w:instrText xml:space="preserve"> PAGEREF _Toc451941698 \h </w:instrText>
        </w:r>
        <w:r w:rsidR="00AF257A" w:rsidRPr="00CE0663">
          <w:rPr>
            <w:rFonts w:ascii="Verdana" w:hAnsi="Verdana"/>
            <w:noProof/>
            <w:webHidden/>
          </w:rPr>
        </w:r>
        <w:r w:rsidR="00AF257A" w:rsidRPr="00CE0663">
          <w:rPr>
            <w:rFonts w:ascii="Verdana" w:hAnsi="Verdana"/>
            <w:noProof/>
            <w:webHidden/>
          </w:rPr>
          <w:fldChar w:fldCharType="separate"/>
        </w:r>
        <w:r w:rsidR="0029257E">
          <w:rPr>
            <w:rFonts w:ascii="Verdana" w:hAnsi="Verdana"/>
            <w:noProof/>
            <w:webHidden/>
          </w:rPr>
          <w:t>23</w:t>
        </w:r>
        <w:r w:rsidR="00AF257A" w:rsidRPr="00CE0663">
          <w:rPr>
            <w:rFonts w:ascii="Verdana" w:hAnsi="Verdana"/>
            <w:noProof/>
            <w:webHidden/>
          </w:rPr>
          <w:fldChar w:fldCharType="end"/>
        </w:r>
      </w:hyperlink>
    </w:p>
    <w:p w:rsidR="00AF257A" w:rsidRPr="00CE0663" w:rsidRDefault="0080027B">
      <w:pPr>
        <w:pStyle w:val="Inhopg2"/>
        <w:tabs>
          <w:tab w:val="right" w:leader="dot" w:pos="9062"/>
        </w:tabs>
        <w:rPr>
          <w:rFonts w:ascii="Verdana" w:hAnsi="Verdana"/>
          <w:noProof/>
          <w:sz w:val="22"/>
          <w:szCs w:val="22"/>
        </w:rPr>
      </w:pPr>
      <w:hyperlink w:anchor="_Toc451941699" w:history="1">
        <w:r w:rsidR="00AF257A" w:rsidRPr="00CE0663">
          <w:rPr>
            <w:rStyle w:val="Hyperlink"/>
            <w:rFonts w:ascii="Verdana" w:hAnsi="Verdana"/>
            <w:noProof/>
          </w:rPr>
          <w:t>5.2.2 Hovercraft</w:t>
        </w:r>
        <w:r w:rsidR="00AF257A" w:rsidRPr="00CE0663">
          <w:rPr>
            <w:rFonts w:ascii="Verdana" w:hAnsi="Verdana"/>
            <w:noProof/>
            <w:webHidden/>
          </w:rPr>
          <w:tab/>
        </w:r>
        <w:r w:rsidR="00AF257A" w:rsidRPr="00CE0663">
          <w:rPr>
            <w:rFonts w:ascii="Verdana" w:hAnsi="Verdana"/>
            <w:noProof/>
            <w:webHidden/>
          </w:rPr>
          <w:fldChar w:fldCharType="begin"/>
        </w:r>
        <w:r w:rsidR="00AF257A" w:rsidRPr="00CE0663">
          <w:rPr>
            <w:rFonts w:ascii="Verdana" w:hAnsi="Verdana"/>
            <w:noProof/>
            <w:webHidden/>
          </w:rPr>
          <w:instrText xml:space="preserve"> PAGEREF _Toc451941699 \h </w:instrText>
        </w:r>
        <w:r w:rsidR="00AF257A" w:rsidRPr="00CE0663">
          <w:rPr>
            <w:rFonts w:ascii="Verdana" w:hAnsi="Verdana"/>
            <w:noProof/>
            <w:webHidden/>
          </w:rPr>
        </w:r>
        <w:r w:rsidR="00AF257A" w:rsidRPr="00CE0663">
          <w:rPr>
            <w:rFonts w:ascii="Verdana" w:hAnsi="Verdana"/>
            <w:noProof/>
            <w:webHidden/>
          </w:rPr>
          <w:fldChar w:fldCharType="separate"/>
        </w:r>
        <w:r w:rsidR="0029257E">
          <w:rPr>
            <w:rFonts w:ascii="Verdana" w:hAnsi="Verdana"/>
            <w:noProof/>
            <w:webHidden/>
          </w:rPr>
          <w:t>24</w:t>
        </w:r>
        <w:r w:rsidR="00AF257A" w:rsidRPr="00CE0663">
          <w:rPr>
            <w:rFonts w:ascii="Verdana" w:hAnsi="Verdana"/>
            <w:noProof/>
            <w:webHidden/>
          </w:rPr>
          <w:fldChar w:fldCharType="end"/>
        </w:r>
      </w:hyperlink>
    </w:p>
    <w:p w:rsidR="00AF257A" w:rsidRPr="00CE0663" w:rsidRDefault="0080027B">
      <w:pPr>
        <w:pStyle w:val="Inhopg2"/>
        <w:tabs>
          <w:tab w:val="right" w:leader="dot" w:pos="9062"/>
        </w:tabs>
        <w:rPr>
          <w:rFonts w:ascii="Verdana" w:hAnsi="Verdana"/>
          <w:noProof/>
          <w:sz w:val="22"/>
          <w:szCs w:val="22"/>
        </w:rPr>
      </w:pPr>
      <w:hyperlink w:anchor="_Toc451941700" w:history="1">
        <w:r w:rsidR="00AF257A" w:rsidRPr="00CE0663">
          <w:rPr>
            <w:rStyle w:val="Hyperlink"/>
            <w:rFonts w:ascii="Verdana" w:hAnsi="Verdana"/>
            <w:noProof/>
          </w:rPr>
          <w:t>5.3 vervolg vaartuig</w:t>
        </w:r>
        <w:r w:rsidR="00AF257A" w:rsidRPr="00CE0663">
          <w:rPr>
            <w:rFonts w:ascii="Verdana" w:hAnsi="Verdana"/>
            <w:noProof/>
            <w:webHidden/>
          </w:rPr>
          <w:tab/>
        </w:r>
        <w:r w:rsidR="00AF257A" w:rsidRPr="00CE0663">
          <w:rPr>
            <w:rFonts w:ascii="Verdana" w:hAnsi="Verdana"/>
            <w:noProof/>
            <w:webHidden/>
          </w:rPr>
          <w:fldChar w:fldCharType="begin"/>
        </w:r>
        <w:r w:rsidR="00AF257A" w:rsidRPr="00CE0663">
          <w:rPr>
            <w:rFonts w:ascii="Verdana" w:hAnsi="Verdana"/>
            <w:noProof/>
            <w:webHidden/>
          </w:rPr>
          <w:instrText xml:space="preserve"> PAGEREF _Toc451941700 \h </w:instrText>
        </w:r>
        <w:r w:rsidR="00AF257A" w:rsidRPr="00CE0663">
          <w:rPr>
            <w:rFonts w:ascii="Verdana" w:hAnsi="Verdana"/>
            <w:noProof/>
            <w:webHidden/>
          </w:rPr>
        </w:r>
        <w:r w:rsidR="00AF257A" w:rsidRPr="00CE0663">
          <w:rPr>
            <w:rFonts w:ascii="Verdana" w:hAnsi="Verdana"/>
            <w:noProof/>
            <w:webHidden/>
          </w:rPr>
          <w:fldChar w:fldCharType="separate"/>
        </w:r>
        <w:r w:rsidR="0029257E">
          <w:rPr>
            <w:rFonts w:ascii="Verdana" w:hAnsi="Verdana"/>
            <w:noProof/>
            <w:webHidden/>
          </w:rPr>
          <w:t>25</w:t>
        </w:r>
        <w:r w:rsidR="00AF257A" w:rsidRPr="00CE0663">
          <w:rPr>
            <w:rFonts w:ascii="Verdana" w:hAnsi="Verdana"/>
            <w:noProof/>
            <w:webHidden/>
          </w:rPr>
          <w:fldChar w:fldCharType="end"/>
        </w:r>
      </w:hyperlink>
    </w:p>
    <w:p w:rsidR="00AF257A" w:rsidRPr="00CE0663" w:rsidRDefault="0080027B">
      <w:pPr>
        <w:pStyle w:val="Inhopg1"/>
        <w:tabs>
          <w:tab w:val="right" w:leader="dot" w:pos="9062"/>
        </w:tabs>
        <w:rPr>
          <w:rFonts w:ascii="Verdana" w:hAnsi="Verdana"/>
          <w:noProof/>
          <w:sz w:val="22"/>
          <w:szCs w:val="22"/>
        </w:rPr>
      </w:pPr>
      <w:hyperlink w:anchor="_Toc451941701" w:history="1">
        <w:r w:rsidR="00AF257A" w:rsidRPr="00CE0663">
          <w:rPr>
            <w:rStyle w:val="Hyperlink"/>
            <w:rFonts w:ascii="Verdana" w:hAnsi="Verdana"/>
            <w:noProof/>
          </w:rPr>
          <w:t>6. Deelvraag 4: Aanlegmethode</w:t>
        </w:r>
        <w:r w:rsidR="00AF257A" w:rsidRPr="00CE0663">
          <w:rPr>
            <w:rFonts w:ascii="Verdana" w:hAnsi="Verdana"/>
            <w:noProof/>
            <w:webHidden/>
          </w:rPr>
          <w:tab/>
        </w:r>
        <w:r w:rsidR="00AF257A" w:rsidRPr="00CE0663">
          <w:rPr>
            <w:rFonts w:ascii="Verdana" w:hAnsi="Verdana"/>
            <w:noProof/>
            <w:webHidden/>
          </w:rPr>
          <w:fldChar w:fldCharType="begin"/>
        </w:r>
        <w:r w:rsidR="00AF257A" w:rsidRPr="00CE0663">
          <w:rPr>
            <w:rFonts w:ascii="Verdana" w:hAnsi="Verdana"/>
            <w:noProof/>
            <w:webHidden/>
          </w:rPr>
          <w:instrText xml:space="preserve"> PAGEREF _Toc451941701 \h </w:instrText>
        </w:r>
        <w:r w:rsidR="00AF257A" w:rsidRPr="00CE0663">
          <w:rPr>
            <w:rFonts w:ascii="Verdana" w:hAnsi="Verdana"/>
            <w:noProof/>
            <w:webHidden/>
          </w:rPr>
        </w:r>
        <w:r w:rsidR="00AF257A" w:rsidRPr="00CE0663">
          <w:rPr>
            <w:rFonts w:ascii="Verdana" w:hAnsi="Verdana"/>
            <w:noProof/>
            <w:webHidden/>
          </w:rPr>
          <w:fldChar w:fldCharType="separate"/>
        </w:r>
        <w:r w:rsidR="0029257E">
          <w:rPr>
            <w:rFonts w:ascii="Verdana" w:hAnsi="Verdana"/>
            <w:noProof/>
            <w:webHidden/>
          </w:rPr>
          <w:t>27</w:t>
        </w:r>
        <w:r w:rsidR="00AF257A" w:rsidRPr="00CE0663">
          <w:rPr>
            <w:rFonts w:ascii="Verdana" w:hAnsi="Verdana"/>
            <w:noProof/>
            <w:webHidden/>
          </w:rPr>
          <w:fldChar w:fldCharType="end"/>
        </w:r>
      </w:hyperlink>
    </w:p>
    <w:p w:rsidR="00AF257A" w:rsidRPr="00CE0663" w:rsidRDefault="0080027B">
      <w:pPr>
        <w:pStyle w:val="Inhopg2"/>
        <w:tabs>
          <w:tab w:val="right" w:leader="dot" w:pos="9062"/>
        </w:tabs>
        <w:rPr>
          <w:rFonts w:ascii="Verdana" w:hAnsi="Verdana"/>
          <w:noProof/>
          <w:sz w:val="22"/>
          <w:szCs w:val="22"/>
        </w:rPr>
      </w:pPr>
      <w:hyperlink w:anchor="_Toc451941702" w:history="1">
        <w:r w:rsidR="00AF257A" w:rsidRPr="00CE0663">
          <w:rPr>
            <w:rStyle w:val="Hyperlink"/>
            <w:rFonts w:ascii="Verdana" w:hAnsi="Verdana"/>
            <w:noProof/>
          </w:rPr>
          <w:t>6.1 Steiger</w:t>
        </w:r>
        <w:r w:rsidR="00AF257A" w:rsidRPr="00CE0663">
          <w:rPr>
            <w:rFonts w:ascii="Verdana" w:hAnsi="Verdana"/>
            <w:noProof/>
            <w:webHidden/>
          </w:rPr>
          <w:tab/>
        </w:r>
        <w:r w:rsidR="00AF257A" w:rsidRPr="00CE0663">
          <w:rPr>
            <w:rFonts w:ascii="Verdana" w:hAnsi="Verdana"/>
            <w:noProof/>
            <w:webHidden/>
          </w:rPr>
          <w:fldChar w:fldCharType="begin"/>
        </w:r>
        <w:r w:rsidR="00AF257A" w:rsidRPr="00CE0663">
          <w:rPr>
            <w:rFonts w:ascii="Verdana" w:hAnsi="Verdana"/>
            <w:noProof/>
            <w:webHidden/>
          </w:rPr>
          <w:instrText xml:space="preserve"> PAGEREF _Toc451941702 \h </w:instrText>
        </w:r>
        <w:r w:rsidR="00AF257A" w:rsidRPr="00CE0663">
          <w:rPr>
            <w:rFonts w:ascii="Verdana" w:hAnsi="Verdana"/>
            <w:noProof/>
            <w:webHidden/>
          </w:rPr>
        </w:r>
        <w:r w:rsidR="00AF257A" w:rsidRPr="00CE0663">
          <w:rPr>
            <w:rFonts w:ascii="Verdana" w:hAnsi="Verdana"/>
            <w:noProof/>
            <w:webHidden/>
          </w:rPr>
          <w:fldChar w:fldCharType="separate"/>
        </w:r>
        <w:r w:rsidR="0029257E">
          <w:rPr>
            <w:rFonts w:ascii="Verdana" w:hAnsi="Verdana"/>
            <w:noProof/>
            <w:webHidden/>
          </w:rPr>
          <w:t>27</w:t>
        </w:r>
        <w:r w:rsidR="00AF257A" w:rsidRPr="00CE0663">
          <w:rPr>
            <w:rFonts w:ascii="Verdana" w:hAnsi="Verdana"/>
            <w:noProof/>
            <w:webHidden/>
          </w:rPr>
          <w:fldChar w:fldCharType="end"/>
        </w:r>
      </w:hyperlink>
    </w:p>
    <w:p w:rsidR="00AF257A" w:rsidRPr="00CE0663" w:rsidRDefault="0080027B">
      <w:pPr>
        <w:pStyle w:val="Inhopg2"/>
        <w:tabs>
          <w:tab w:val="right" w:leader="dot" w:pos="9062"/>
        </w:tabs>
        <w:rPr>
          <w:rFonts w:ascii="Verdana" w:hAnsi="Verdana"/>
          <w:noProof/>
          <w:sz w:val="22"/>
          <w:szCs w:val="22"/>
        </w:rPr>
      </w:pPr>
      <w:hyperlink w:anchor="_Toc451941703" w:history="1">
        <w:r w:rsidR="00AF257A" w:rsidRPr="00CE0663">
          <w:rPr>
            <w:rStyle w:val="Hyperlink"/>
            <w:rFonts w:ascii="Verdana" w:hAnsi="Verdana"/>
            <w:noProof/>
          </w:rPr>
          <w:t>6.2 Strand</w:t>
        </w:r>
        <w:r w:rsidR="00AF257A" w:rsidRPr="00CE0663">
          <w:rPr>
            <w:rFonts w:ascii="Verdana" w:hAnsi="Verdana"/>
            <w:noProof/>
            <w:webHidden/>
          </w:rPr>
          <w:tab/>
        </w:r>
        <w:r w:rsidR="00AF257A" w:rsidRPr="00CE0663">
          <w:rPr>
            <w:rFonts w:ascii="Verdana" w:hAnsi="Verdana"/>
            <w:noProof/>
            <w:webHidden/>
          </w:rPr>
          <w:fldChar w:fldCharType="begin"/>
        </w:r>
        <w:r w:rsidR="00AF257A" w:rsidRPr="00CE0663">
          <w:rPr>
            <w:rFonts w:ascii="Verdana" w:hAnsi="Verdana"/>
            <w:noProof/>
            <w:webHidden/>
          </w:rPr>
          <w:instrText xml:space="preserve"> PAGEREF _Toc451941703 \h </w:instrText>
        </w:r>
        <w:r w:rsidR="00AF257A" w:rsidRPr="00CE0663">
          <w:rPr>
            <w:rFonts w:ascii="Verdana" w:hAnsi="Verdana"/>
            <w:noProof/>
            <w:webHidden/>
          </w:rPr>
        </w:r>
        <w:r w:rsidR="00AF257A" w:rsidRPr="00CE0663">
          <w:rPr>
            <w:rFonts w:ascii="Verdana" w:hAnsi="Verdana"/>
            <w:noProof/>
            <w:webHidden/>
          </w:rPr>
          <w:fldChar w:fldCharType="separate"/>
        </w:r>
        <w:r w:rsidR="0029257E">
          <w:rPr>
            <w:rFonts w:ascii="Verdana" w:hAnsi="Verdana"/>
            <w:noProof/>
            <w:webHidden/>
          </w:rPr>
          <w:t>29</w:t>
        </w:r>
        <w:r w:rsidR="00AF257A" w:rsidRPr="00CE0663">
          <w:rPr>
            <w:rFonts w:ascii="Verdana" w:hAnsi="Verdana"/>
            <w:noProof/>
            <w:webHidden/>
          </w:rPr>
          <w:fldChar w:fldCharType="end"/>
        </w:r>
      </w:hyperlink>
    </w:p>
    <w:p w:rsidR="00AF257A" w:rsidRPr="00CE0663" w:rsidRDefault="0080027B">
      <w:pPr>
        <w:pStyle w:val="Inhopg2"/>
        <w:tabs>
          <w:tab w:val="right" w:leader="dot" w:pos="9062"/>
        </w:tabs>
        <w:rPr>
          <w:rFonts w:ascii="Verdana" w:hAnsi="Verdana"/>
          <w:noProof/>
          <w:sz w:val="22"/>
          <w:szCs w:val="22"/>
        </w:rPr>
      </w:pPr>
      <w:hyperlink w:anchor="_Toc451941704" w:history="1">
        <w:r w:rsidR="00AF257A" w:rsidRPr="00CE0663">
          <w:rPr>
            <w:rStyle w:val="Hyperlink"/>
            <w:rFonts w:ascii="Verdana" w:hAnsi="Verdana"/>
            <w:noProof/>
          </w:rPr>
          <w:t>6.3 Vervolg aanlegmethode</w:t>
        </w:r>
        <w:r w:rsidR="00AF257A" w:rsidRPr="00CE0663">
          <w:rPr>
            <w:rFonts w:ascii="Verdana" w:hAnsi="Verdana"/>
            <w:noProof/>
            <w:webHidden/>
          </w:rPr>
          <w:tab/>
        </w:r>
        <w:r w:rsidR="00AF257A" w:rsidRPr="00CE0663">
          <w:rPr>
            <w:rFonts w:ascii="Verdana" w:hAnsi="Verdana"/>
            <w:noProof/>
            <w:webHidden/>
          </w:rPr>
          <w:fldChar w:fldCharType="begin"/>
        </w:r>
        <w:r w:rsidR="00AF257A" w:rsidRPr="00CE0663">
          <w:rPr>
            <w:rFonts w:ascii="Verdana" w:hAnsi="Verdana"/>
            <w:noProof/>
            <w:webHidden/>
          </w:rPr>
          <w:instrText xml:space="preserve"> PAGEREF _Toc451941704 \h </w:instrText>
        </w:r>
        <w:r w:rsidR="00AF257A" w:rsidRPr="00CE0663">
          <w:rPr>
            <w:rFonts w:ascii="Verdana" w:hAnsi="Verdana"/>
            <w:noProof/>
            <w:webHidden/>
          </w:rPr>
        </w:r>
        <w:r w:rsidR="00AF257A" w:rsidRPr="00CE0663">
          <w:rPr>
            <w:rFonts w:ascii="Verdana" w:hAnsi="Verdana"/>
            <w:noProof/>
            <w:webHidden/>
          </w:rPr>
          <w:fldChar w:fldCharType="separate"/>
        </w:r>
        <w:r w:rsidR="0029257E">
          <w:rPr>
            <w:rFonts w:ascii="Verdana" w:hAnsi="Verdana"/>
            <w:noProof/>
            <w:webHidden/>
          </w:rPr>
          <w:t>29</w:t>
        </w:r>
        <w:r w:rsidR="00AF257A" w:rsidRPr="00CE0663">
          <w:rPr>
            <w:rFonts w:ascii="Verdana" w:hAnsi="Verdana"/>
            <w:noProof/>
            <w:webHidden/>
          </w:rPr>
          <w:fldChar w:fldCharType="end"/>
        </w:r>
      </w:hyperlink>
    </w:p>
    <w:p w:rsidR="00AF257A" w:rsidRPr="00CE0663" w:rsidRDefault="0080027B">
      <w:pPr>
        <w:pStyle w:val="Inhopg1"/>
        <w:tabs>
          <w:tab w:val="right" w:leader="dot" w:pos="9062"/>
        </w:tabs>
        <w:rPr>
          <w:rFonts w:ascii="Verdana" w:hAnsi="Verdana"/>
          <w:noProof/>
          <w:sz w:val="22"/>
          <w:szCs w:val="22"/>
        </w:rPr>
      </w:pPr>
      <w:hyperlink w:anchor="_Toc451941705" w:history="1">
        <w:r w:rsidR="00AF257A" w:rsidRPr="00CE0663">
          <w:rPr>
            <w:rStyle w:val="Hyperlink"/>
            <w:rFonts w:ascii="Verdana" w:hAnsi="Verdana"/>
            <w:noProof/>
          </w:rPr>
          <w:t>7. Scenario’s</w:t>
        </w:r>
        <w:r w:rsidR="00AF257A" w:rsidRPr="00CE0663">
          <w:rPr>
            <w:rFonts w:ascii="Verdana" w:hAnsi="Verdana"/>
            <w:noProof/>
            <w:webHidden/>
          </w:rPr>
          <w:tab/>
        </w:r>
        <w:r w:rsidR="00AF257A" w:rsidRPr="00CE0663">
          <w:rPr>
            <w:rFonts w:ascii="Verdana" w:hAnsi="Verdana"/>
            <w:noProof/>
            <w:webHidden/>
          </w:rPr>
          <w:fldChar w:fldCharType="begin"/>
        </w:r>
        <w:r w:rsidR="00AF257A" w:rsidRPr="00CE0663">
          <w:rPr>
            <w:rFonts w:ascii="Verdana" w:hAnsi="Verdana"/>
            <w:noProof/>
            <w:webHidden/>
          </w:rPr>
          <w:instrText xml:space="preserve"> PAGEREF _Toc451941705 \h </w:instrText>
        </w:r>
        <w:r w:rsidR="00AF257A" w:rsidRPr="00CE0663">
          <w:rPr>
            <w:rFonts w:ascii="Verdana" w:hAnsi="Verdana"/>
            <w:noProof/>
            <w:webHidden/>
          </w:rPr>
        </w:r>
        <w:r w:rsidR="00AF257A" w:rsidRPr="00CE0663">
          <w:rPr>
            <w:rFonts w:ascii="Verdana" w:hAnsi="Verdana"/>
            <w:noProof/>
            <w:webHidden/>
          </w:rPr>
          <w:fldChar w:fldCharType="separate"/>
        </w:r>
        <w:r w:rsidR="0029257E">
          <w:rPr>
            <w:rFonts w:ascii="Verdana" w:hAnsi="Verdana"/>
            <w:noProof/>
            <w:webHidden/>
          </w:rPr>
          <w:t>30</w:t>
        </w:r>
        <w:r w:rsidR="00AF257A" w:rsidRPr="00CE0663">
          <w:rPr>
            <w:rFonts w:ascii="Verdana" w:hAnsi="Verdana"/>
            <w:noProof/>
            <w:webHidden/>
          </w:rPr>
          <w:fldChar w:fldCharType="end"/>
        </w:r>
      </w:hyperlink>
    </w:p>
    <w:p w:rsidR="00AF257A" w:rsidRPr="00CE0663" w:rsidRDefault="0080027B">
      <w:pPr>
        <w:pStyle w:val="Inhopg2"/>
        <w:tabs>
          <w:tab w:val="right" w:leader="dot" w:pos="9062"/>
        </w:tabs>
        <w:rPr>
          <w:rFonts w:ascii="Verdana" w:hAnsi="Verdana"/>
          <w:noProof/>
          <w:sz w:val="22"/>
          <w:szCs w:val="22"/>
        </w:rPr>
      </w:pPr>
      <w:hyperlink w:anchor="_Toc451941706" w:history="1">
        <w:r w:rsidR="00AF257A" w:rsidRPr="00CE0663">
          <w:rPr>
            <w:rStyle w:val="Hyperlink"/>
            <w:rFonts w:ascii="Verdana" w:hAnsi="Verdana"/>
            <w:noProof/>
          </w:rPr>
          <w:t>7.1 Milieu</w:t>
        </w:r>
        <w:r w:rsidR="00AF257A" w:rsidRPr="00CE0663">
          <w:rPr>
            <w:rFonts w:ascii="Verdana" w:hAnsi="Verdana"/>
            <w:noProof/>
            <w:webHidden/>
          </w:rPr>
          <w:tab/>
        </w:r>
        <w:r w:rsidR="00AF257A" w:rsidRPr="00CE0663">
          <w:rPr>
            <w:rFonts w:ascii="Verdana" w:hAnsi="Verdana"/>
            <w:noProof/>
            <w:webHidden/>
          </w:rPr>
          <w:fldChar w:fldCharType="begin"/>
        </w:r>
        <w:r w:rsidR="00AF257A" w:rsidRPr="00CE0663">
          <w:rPr>
            <w:rFonts w:ascii="Verdana" w:hAnsi="Verdana"/>
            <w:noProof/>
            <w:webHidden/>
          </w:rPr>
          <w:instrText xml:space="preserve"> PAGEREF _Toc451941706 \h </w:instrText>
        </w:r>
        <w:r w:rsidR="00AF257A" w:rsidRPr="00CE0663">
          <w:rPr>
            <w:rFonts w:ascii="Verdana" w:hAnsi="Verdana"/>
            <w:noProof/>
            <w:webHidden/>
          </w:rPr>
        </w:r>
        <w:r w:rsidR="00AF257A" w:rsidRPr="00CE0663">
          <w:rPr>
            <w:rFonts w:ascii="Verdana" w:hAnsi="Verdana"/>
            <w:noProof/>
            <w:webHidden/>
          </w:rPr>
          <w:fldChar w:fldCharType="separate"/>
        </w:r>
        <w:r w:rsidR="0029257E">
          <w:rPr>
            <w:rFonts w:ascii="Verdana" w:hAnsi="Verdana"/>
            <w:noProof/>
            <w:webHidden/>
          </w:rPr>
          <w:t>30</w:t>
        </w:r>
        <w:r w:rsidR="00AF257A" w:rsidRPr="00CE0663">
          <w:rPr>
            <w:rFonts w:ascii="Verdana" w:hAnsi="Verdana"/>
            <w:noProof/>
            <w:webHidden/>
          </w:rPr>
          <w:fldChar w:fldCharType="end"/>
        </w:r>
      </w:hyperlink>
    </w:p>
    <w:p w:rsidR="00AF257A" w:rsidRPr="00CE0663" w:rsidRDefault="0080027B">
      <w:pPr>
        <w:pStyle w:val="Inhopg2"/>
        <w:tabs>
          <w:tab w:val="right" w:leader="dot" w:pos="9062"/>
        </w:tabs>
        <w:rPr>
          <w:rFonts w:ascii="Verdana" w:hAnsi="Verdana"/>
          <w:noProof/>
          <w:sz w:val="22"/>
          <w:szCs w:val="22"/>
        </w:rPr>
      </w:pPr>
      <w:hyperlink w:anchor="_Toc451941707" w:history="1">
        <w:r w:rsidR="00AF257A" w:rsidRPr="00CE0663">
          <w:rPr>
            <w:rStyle w:val="Hyperlink"/>
            <w:rFonts w:ascii="Verdana" w:hAnsi="Verdana"/>
            <w:noProof/>
          </w:rPr>
          <w:t>7.2 Toerisme</w:t>
        </w:r>
        <w:r w:rsidR="00AF257A" w:rsidRPr="00CE0663">
          <w:rPr>
            <w:rFonts w:ascii="Verdana" w:hAnsi="Verdana"/>
            <w:noProof/>
            <w:webHidden/>
          </w:rPr>
          <w:tab/>
        </w:r>
        <w:r w:rsidR="00AF257A" w:rsidRPr="00CE0663">
          <w:rPr>
            <w:rFonts w:ascii="Verdana" w:hAnsi="Verdana"/>
            <w:noProof/>
            <w:webHidden/>
          </w:rPr>
          <w:fldChar w:fldCharType="begin"/>
        </w:r>
        <w:r w:rsidR="00AF257A" w:rsidRPr="00CE0663">
          <w:rPr>
            <w:rFonts w:ascii="Verdana" w:hAnsi="Verdana"/>
            <w:noProof/>
            <w:webHidden/>
          </w:rPr>
          <w:instrText xml:space="preserve"> PAGEREF _Toc451941707 \h </w:instrText>
        </w:r>
        <w:r w:rsidR="00AF257A" w:rsidRPr="00CE0663">
          <w:rPr>
            <w:rFonts w:ascii="Verdana" w:hAnsi="Verdana"/>
            <w:noProof/>
            <w:webHidden/>
          </w:rPr>
        </w:r>
        <w:r w:rsidR="00AF257A" w:rsidRPr="00CE0663">
          <w:rPr>
            <w:rFonts w:ascii="Verdana" w:hAnsi="Verdana"/>
            <w:noProof/>
            <w:webHidden/>
          </w:rPr>
          <w:fldChar w:fldCharType="separate"/>
        </w:r>
        <w:r w:rsidR="0029257E">
          <w:rPr>
            <w:rFonts w:ascii="Verdana" w:hAnsi="Verdana"/>
            <w:noProof/>
            <w:webHidden/>
          </w:rPr>
          <w:t>33</w:t>
        </w:r>
        <w:r w:rsidR="00AF257A" w:rsidRPr="00CE0663">
          <w:rPr>
            <w:rFonts w:ascii="Verdana" w:hAnsi="Verdana"/>
            <w:noProof/>
            <w:webHidden/>
          </w:rPr>
          <w:fldChar w:fldCharType="end"/>
        </w:r>
      </w:hyperlink>
    </w:p>
    <w:p w:rsidR="00AF257A" w:rsidRPr="00CE0663" w:rsidRDefault="0080027B">
      <w:pPr>
        <w:pStyle w:val="Inhopg2"/>
        <w:tabs>
          <w:tab w:val="right" w:leader="dot" w:pos="9062"/>
        </w:tabs>
        <w:rPr>
          <w:rFonts w:ascii="Verdana" w:hAnsi="Verdana"/>
          <w:noProof/>
          <w:sz w:val="22"/>
          <w:szCs w:val="22"/>
        </w:rPr>
      </w:pPr>
      <w:hyperlink w:anchor="_Toc451941708" w:history="1">
        <w:r w:rsidR="00AF257A" w:rsidRPr="00CE0663">
          <w:rPr>
            <w:rStyle w:val="Hyperlink"/>
            <w:rFonts w:ascii="Verdana" w:hAnsi="Verdana"/>
            <w:noProof/>
          </w:rPr>
          <w:t>7.3 Openbaar vervoer</w:t>
        </w:r>
        <w:r w:rsidR="00AF257A" w:rsidRPr="00CE0663">
          <w:rPr>
            <w:rFonts w:ascii="Verdana" w:hAnsi="Verdana"/>
            <w:noProof/>
            <w:webHidden/>
          </w:rPr>
          <w:tab/>
        </w:r>
        <w:r w:rsidR="00AF257A" w:rsidRPr="00CE0663">
          <w:rPr>
            <w:rFonts w:ascii="Verdana" w:hAnsi="Verdana"/>
            <w:noProof/>
            <w:webHidden/>
          </w:rPr>
          <w:fldChar w:fldCharType="begin"/>
        </w:r>
        <w:r w:rsidR="00AF257A" w:rsidRPr="00CE0663">
          <w:rPr>
            <w:rFonts w:ascii="Verdana" w:hAnsi="Verdana"/>
            <w:noProof/>
            <w:webHidden/>
          </w:rPr>
          <w:instrText xml:space="preserve"> PAGEREF _Toc451941708 \h </w:instrText>
        </w:r>
        <w:r w:rsidR="00AF257A" w:rsidRPr="00CE0663">
          <w:rPr>
            <w:rFonts w:ascii="Verdana" w:hAnsi="Verdana"/>
            <w:noProof/>
            <w:webHidden/>
          </w:rPr>
        </w:r>
        <w:r w:rsidR="00AF257A" w:rsidRPr="00CE0663">
          <w:rPr>
            <w:rFonts w:ascii="Verdana" w:hAnsi="Verdana"/>
            <w:noProof/>
            <w:webHidden/>
          </w:rPr>
          <w:fldChar w:fldCharType="separate"/>
        </w:r>
        <w:r w:rsidR="0029257E">
          <w:rPr>
            <w:rFonts w:ascii="Verdana" w:hAnsi="Verdana"/>
            <w:noProof/>
            <w:webHidden/>
          </w:rPr>
          <w:t>35</w:t>
        </w:r>
        <w:r w:rsidR="00AF257A" w:rsidRPr="00CE0663">
          <w:rPr>
            <w:rFonts w:ascii="Verdana" w:hAnsi="Verdana"/>
            <w:noProof/>
            <w:webHidden/>
          </w:rPr>
          <w:fldChar w:fldCharType="end"/>
        </w:r>
      </w:hyperlink>
    </w:p>
    <w:p w:rsidR="00AF257A" w:rsidRPr="00CE0663" w:rsidRDefault="0080027B">
      <w:pPr>
        <w:pStyle w:val="Inhopg2"/>
        <w:tabs>
          <w:tab w:val="right" w:leader="dot" w:pos="9062"/>
        </w:tabs>
        <w:rPr>
          <w:rFonts w:ascii="Verdana" w:hAnsi="Verdana"/>
          <w:noProof/>
          <w:sz w:val="22"/>
          <w:szCs w:val="22"/>
        </w:rPr>
      </w:pPr>
      <w:hyperlink w:anchor="_Toc451941709" w:history="1">
        <w:r w:rsidR="00AF257A" w:rsidRPr="00CE0663">
          <w:rPr>
            <w:rStyle w:val="Hyperlink"/>
            <w:rFonts w:ascii="Verdana" w:hAnsi="Verdana"/>
            <w:noProof/>
          </w:rPr>
          <w:t>7.4 vervolg scenario’s</w:t>
        </w:r>
        <w:r w:rsidR="00AF257A" w:rsidRPr="00CE0663">
          <w:rPr>
            <w:rFonts w:ascii="Verdana" w:hAnsi="Verdana"/>
            <w:noProof/>
            <w:webHidden/>
          </w:rPr>
          <w:tab/>
        </w:r>
        <w:r w:rsidR="00AF257A" w:rsidRPr="00CE0663">
          <w:rPr>
            <w:rFonts w:ascii="Verdana" w:hAnsi="Verdana"/>
            <w:noProof/>
            <w:webHidden/>
          </w:rPr>
          <w:fldChar w:fldCharType="begin"/>
        </w:r>
        <w:r w:rsidR="00AF257A" w:rsidRPr="00CE0663">
          <w:rPr>
            <w:rFonts w:ascii="Verdana" w:hAnsi="Verdana"/>
            <w:noProof/>
            <w:webHidden/>
          </w:rPr>
          <w:instrText xml:space="preserve"> PAGEREF _Toc451941709 \h </w:instrText>
        </w:r>
        <w:r w:rsidR="00AF257A" w:rsidRPr="00CE0663">
          <w:rPr>
            <w:rFonts w:ascii="Verdana" w:hAnsi="Verdana"/>
            <w:noProof/>
            <w:webHidden/>
          </w:rPr>
        </w:r>
        <w:r w:rsidR="00AF257A" w:rsidRPr="00CE0663">
          <w:rPr>
            <w:rFonts w:ascii="Verdana" w:hAnsi="Verdana"/>
            <w:noProof/>
            <w:webHidden/>
          </w:rPr>
          <w:fldChar w:fldCharType="separate"/>
        </w:r>
        <w:r w:rsidR="0029257E">
          <w:rPr>
            <w:rFonts w:ascii="Verdana" w:hAnsi="Verdana"/>
            <w:noProof/>
            <w:webHidden/>
          </w:rPr>
          <w:t>40</w:t>
        </w:r>
        <w:r w:rsidR="00AF257A" w:rsidRPr="00CE0663">
          <w:rPr>
            <w:rFonts w:ascii="Verdana" w:hAnsi="Verdana"/>
            <w:noProof/>
            <w:webHidden/>
          </w:rPr>
          <w:fldChar w:fldCharType="end"/>
        </w:r>
      </w:hyperlink>
    </w:p>
    <w:p w:rsidR="00AF257A" w:rsidRPr="00CE0663" w:rsidRDefault="0080027B">
      <w:pPr>
        <w:pStyle w:val="Inhopg1"/>
        <w:tabs>
          <w:tab w:val="right" w:leader="dot" w:pos="9062"/>
        </w:tabs>
        <w:rPr>
          <w:rFonts w:ascii="Verdana" w:hAnsi="Verdana"/>
          <w:noProof/>
          <w:sz w:val="22"/>
          <w:szCs w:val="22"/>
        </w:rPr>
      </w:pPr>
      <w:hyperlink w:anchor="_Toc451941710" w:history="1">
        <w:r w:rsidR="00AF257A" w:rsidRPr="00CE0663">
          <w:rPr>
            <w:rStyle w:val="Hyperlink"/>
            <w:rFonts w:ascii="Verdana" w:hAnsi="Verdana"/>
            <w:noProof/>
          </w:rPr>
          <w:t>Conclusie</w:t>
        </w:r>
        <w:r w:rsidR="00AF257A" w:rsidRPr="00CE0663">
          <w:rPr>
            <w:rFonts w:ascii="Verdana" w:hAnsi="Verdana"/>
            <w:noProof/>
            <w:webHidden/>
          </w:rPr>
          <w:tab/>
        </w:r>
        <w:r w:rsidR="00AF257A" w:rsidRPr="00CE0663">
          <w:rPr>
            <w:rFonts w:ascii="Verdana" w:hAnsi="Verdana"/>
            <w:noProof/>
            <w:webHidden/>
          </w:rPr>
          <w:fldChar w:fldCharType="begin"/>
        </w:r>
        <w:r w:rsidR="00AF257A" w:rsidRPr="00CE0663">
          <w:rPr>
            <w:rFonts w:ascii="Verdana" w:hAnsi="Verdana"/>
            <w:noProof/>
            <w:webHidden/>
          </w:rPr>
          <w:instrText xml:space="preserve"> PAGEREF _Toc451941710 \h </w:instrText>
        </w:r>
        <w:r w:rsidR="00AF257A" w:rsidRPr="00CE0663">
          <w:rPr>
            <w:rFonts w:ascii="Verdana" w:hAnsi="Verdana"/>
            <w:noProof/>
            <w:webHidden/>
          </w:rPr>
        </w:r>
        <w:r w:rsidR="00AF257A" w:rsidRPr="00CE0663">
          <w:rPr>
            <w:rFonts w:ascii="Verdana" w:hAnsi="Verdana"/>
            <w:noProof/>
            <w:webHidden/>
          </w:rPr>
          <w:fldChar w:fldCharType="separate"/>
        </w:r>
        <w:r w:rsidR="0029257E">
          <w:rPr>
            <w:rFonts w:ascii="Verdana" w:hAnsi="Verdana"/>
            <w:noProof/>
            <w:webHidden/>
          </w:rPr>
          <w:t>43</w:t>
        </w:r>
        <w:r w:rsidR="00AF257A" w:rsidRPr="00CE0663">
          <w:rPr>
            <w:rFonts w:ascii="Verdana" w:hAnsi="Verdana"/>
            <w:noProof/>
            <w:webHidden/>
          </w:rPr>
          <w:fldChar w:fldCharType="end"/>
        </w:r>
      </w:hyperlink>
    </w:p>
    <w:p w:rsidR="00AF257A" w:rsidRPr="00CE0663" w:rsidRDefault="0080027B">
      <w:pPr>
        <w:pStyle w:val="Inhopg1"/>
        <w:tabs>
          <w:tab w:val="right" w:leader="dot" w:pos="9062"/>
        </w:tabs>
        <w:rPr>
          <w:rFonts w:ascii="Verdana" w:hAnsi="Verdana"/>
          <w:noProof/>
          <w:sz w:val="22"/>
          <w:szCs w:val="22"/>
        </w:rPr>
      </w:pPr>
      <w:hyperlink w:anchor="_Toc451941711" w:history="1">
        <w:r w:rsidR="00AF257A" w:rsidRPr="00CE0663">
          <w:rPr>
            <w:rStyle w:val="Hyperlink"/>
            <w:rFonts w:ascii="Verdana" w:hAnsi="Verdana"/>
            <w:noProof/>
          </w:rPr>
          <w:t>Aanbevelingen</w:t>
        </w:r>
        <w:r w:rsidR="00AF257A" w:rsidRPr="00CE0663">
          <w:rPr>
            <w:rFonts w:ascii="Verdana" w:hAnsi="Verdana"/>
            <w:noProof/>
            <w:webHidden/>
          </w:rPr>
          <w:tab/>
        </w:r>
        <w:r w:rsidR="00AF257A" w:rsidRPr="00CE0663">
          <w:rPr>
            <w:rFonts w:ascii="Verdana" w:hAnsi="Verdana"/>
            <w:noProof/>
            <w:webHidden/>
          </w:rPr>
          <w:fldChar w:fldCharType="begin"/>
        </w:r>
        <w:r w:rsidR="00AF257A" w:rsidRPr="00CE0663">
          <w:rPr>
            <w:rFonts w:ascii="Verdana" w:hAnsi="Verdana"/>
            <w:noProof/>
            <w:webHidden/>
          </w:rPr>
          <w:instrText xml:space="preserve"> PAGEREF _Toc451941711 \h </w:instrText>
        </w:r>
        <w:r w:rsidR="00AF257A" w:rsidRPr="00CE0663">
          <w:rPr>
            <w:rFonts w:ascii="Verdana" w:hAnsi="Verdana"/>
            <w:noProof/>
            <w:webHidden/>
          </w:rPr>
        </w:r>
        <w:r w:rsidR="00AF257A" w:rsidRPr="00CE0663">
          <w:rPr>
            <w:rFonts w:ascii="Verdana" w:hAnsi="Verdana"/>
            <w:noProof/>
            <w:webHidden/>
          </w:rPr>
          <w:fldChar w:fldCharType="separate"/>
        </w:r>
        <w:r w:rsidR="0029257E">
          <w:rPr>
            <w:rFonts w:ascii="Verdana" w:hAnsi="Verdana"/>
            <w:noProof/>
            <w:webHidden/>
          </w:rPr>
          <w:t>44</w:t>
        </w:r>
        <w:r w:rsidR="00AF257A" w:rsidRPr="00CE0663">
          <w:rPr>
            <w:rFonts w:ascii="Verdana" w:hAnsi="Verdana"/>
            <w:noProof/>
            <w:webHidden/>
          </w:rPr>
          <w:fldChar w:fldCharType="end"/>
        </w:r>
      </w:hyperlink>
    </w:p>
    <w:p w:rsidR="00AF257A" w:rsidRPr="00CE0663" w:rsidRDefault="0080027B">
      <w:pPr>
        <w:pStyle w:val="Inhopg1"/>
        <w:tabs>
          <w:tab w:val="right" w:leader="dot" w:pos="9062"/>
        </w:tabs>
        <w:rPr>
          <w:rFonts w:ascii="Verdana" w:hAnsi="Verdana"/>
          <w:noProof/>
          <w:sz w:val="22"/>
          <w:szCs w:val="22"/>
        </w:rPr>
      </w:pPr>
      <w:hyperlink w:anchor="_Toc451941712" w:history="1">
        <w:r w:rsidR="00AF257A" w:rsidRPr="00CE0663">
          <w:rPr>
            <w:rStyle w:val="Hyperlink"/>
            <w:rFonts w:ascii="Verdana" w:hAnsi="Verdana"/>
            <w:noProof/>
          </w:rPr>
          <w:t>Bibliografie</w:t>
        </w:r>
        <w:r w:rsidR="00AF257A" w:rsidRPr="00CE0663">
          <w:rPr>
            <w:rFonts w:ascii="Verdana" w:hAnsi="Verdana"/>
            <w:noProof/>
            <w:webHidden/>
          </w:rPr>
          <w:tab/>
        </w:r>
        <w:r w:rsidR="00AF257A" w:rsidRPr="00CE0663">
          <w:rPr>
            <w:rFonts w:ascii="Verdana" w:hAnsi="Verdana"/>
            <w:noProof/>
            <w:webHidden/>
          </w:rPr>
          <w:fldChar w:fldCharType="begin"/>
        </w:r>
        <w:r w:rsidR="00AF257A" w:rsidRPr="00CE0663">
          <w:rPr>
            <w:rFonts w:ascii="Verdana" w:hAnsi="Verdana"/>
            <w:noProof/>
            <w:webHidden/>
          </w:rPr>
          <w:instrText xml:space="preserve"> PAGEREF _Toc451941712 \h </w:instrText>
        </w:r>
        <w:r w:rsidR="00AF257A" w:rsidRPr="00CE0663">
          <w:rPr>
            <w:rFonts w:ascii="Verdana" w:hAnsi="Verdana"/>
            <w:noProof/>
            <w:webHidden/>
          </w:rPr>
        </w:r>
        <w:r w:rsidR="00AF257A" w:rsidRPr="00CE0663">
          <w:rPr>
            <w:rFonts w:ascii="Verdana" w:hAnsi="Verdana"/>
            <w:noProof/>
            <w:webHidden/>
          </w:rPr>
          <w:fldChar w:fldCharType="separate"/>
        </w:r>
        <w:r w:rsidR="0029257E">
          <w:rPr>
            <w:rFonts w:ascii="Verdana" w:hAnsi="Verdana"/>
            <w:noProof/>
            <w:webHidden/>
          </w:rPr>
          <w:t>45</w:t>
        </w:r>
        <w:r w:rsidR="00AF257A" w:rsidRPr="00CE0663">
          <w:rPr>
            <w:rFonts w:ascii="Verdana" w:hAnsi="Verdana"/>
            <w:noProof/>
            <w:webHidden/>
          </w:rPr>
          <w:fldChar w:fldCharType="end"/>
        </w:r>
      </w:hyperlink>
    </w:p>
    <w:p w:rsidR="00AF257A" w:rsidRPr="00AF257A" w:rsidRDefault="0080027B">
      <w:pPr>
        <w:pStyle w:val="Inhopg1"/>
        <w:tabs>
          <w:tab w:val="right" w:leader="dot" w:pos="9062"/>
        </w:tabs>
        <w:rPr>
          <w:rFonts w:ascii="Calibri" w:hAnsi="Calibri"/>
          <w:noProof/>
          <w:sz w:val="22"/>
          <w:szCs w:val="22"/>
        </w:rPr>
      </w:pPr>
      <w:hyperlink w:anchor="_Toc451941713" w:history="1">
        <w:r w:rsidR="00AF257A" w:rsidRPr="00CE0663">
          <w:rPr>
            <w:rStyle w:val="Hyperlink"/>
            <w:rFonts w:ascii="Verdana" w:hAnsi="Verdana"/>
            <w:noProof/>
          </w:rPr>
          <w:t>Appendix 1</w:t>
        </w:r>
        <w:r w:rsidR="00AF257A" w:rsidRPr="00CE0663">
          <w:rPr>
            <w:rFonts w:ascii="Verdana" w:hAnsi="Verdana"/>
            <w:noProof/>
            <w:webHidden/>
          </w:rPr>
          <w:tab/>
        </w:r>
        <w:r w:rsidR="00AF257A" w:rsidRPr="00CE0663">
          <w:rPr>
            <w:rFonts w:ascii="Verdana" w:hAnsi="Verdana"/>
            <w:noProof/>
            <w:webHidden/>
          </w:rPr>
          <w:fldChar w:fldCharType="begin"/>
        </w:r>
        <w:r w:rsidR="00AF257A" w:rsidRPr="00CE0663">
          <w:rPr>
            <w:rFonts w:ascii="Verdana" w:hAnsi="Verdana"/>
            <w:noProof/>
            <w:webHidden/>
          </w:rPr>
          <w:instrText xml:space="preserve"> PAGEREF _Toc451941713 \h </w:instrText>
        </w:r>
        <w:r w:rsidR="00AF257A" w:rsidRPr="00CE0663">
          <w:rPr>
            <w:rFonts w:ascii="Verdana" w:hAnsi="Verdana"/>
            <w:noProof/>
            <w:webHidden/>
          </w:rPr>
        </w:r>
        <w:r w:rsidR="00AF257A" w:rsidRPr="00CE0663">
          <w:rPr>
            <w:rFonts w:ascii="Verdana" w:hAnsi="Verdana"/>
            <w:noProof/>
            <w:webHidden/>
          </w:rPr>
          <w:fldChar w:fldCharType="separate"/>
        </w:r>
        <w:r w:rsidR="0029257E">
          <w:rPr>
            <w:rFonts w:ascii="Verdana" w:hAnsi="Verdana"/>
            <w:noProof/>
            <w:webHidden/>
          </w:rPr>
          <w:t>47</w:t>
        </w:r>
        <w:r w:rsidR="00AF257A" w:rsidRPr="00CE0663">
          <w:rPr>
            <w:rFonts w:ascii="Verdana" w:hAnsi="Verdana"/>
            <w:noProof/>
            <w:webHidden/>
          </w:rPr>
          <w:fldChar w:fldCharType="end"/>
        </w:r>
      </w:hyperlink>
    </w:p>
    <w:p w:rsidR="006929C3" w:rsidRDefault="005F6FA1">
      <w:pPr>
        <w:sectPr w:rsidR="006929C3" w:rsidSect="00D53B70">
          <w:pgSz w:w="11906" w:h="16838"/>
          <w:pgMar w:top="1417" w:right="1417" w:bottom="1417" w:left="1417" w:header="708" w:footer="708" w:gutter="0"/>
          <w:cols w:space="708"/>
          <w:titlePg/>
          <w:docGrid w:linePitch="360"/>
        </w:sectPr>
      </w:pPr>
      <w:r w:rsidRPr="00CE01ED">
        <w:rPr>
          <w:rFonts w:ascii="Verdana" w:hAnsi="Verdana"/>
          <w:b/>
          <w:bCs/>
        </w:rPr>
        <w:fldChar w:fldCharType="end"/>
      </w:r>
    </w:p>
    <w:p w:rsidR="008B3246" w:rsidRDefault="008A1AA8" w:rsidP="0044241A">
      <w:pPr>
        <w:pStyle w:val="Kop1"/>
        <w:pBdr>
          <w:bottom w:val="single" w:sz="4" w:space="1" w:color="auto"/>
        </w:pBdr>
      </w:pPr>
      <w:bookmarkStart w:id="1" w:name="_Toc451941680"/>
      <w:r>
        <w:lastRenderedPageBreak/>
        <w:t xml:space="preserve">1. </w:t>
      </w:r>
      <w:r w:rsidR="008B3246">
        <w:t>Inleiding</w:t>
      </w:r>
      <w:bookmarkEnd w:id="1"/>
    </w:p>
    <w:p w:rsidR="00AD7CC4" w:rsidRPr="00F93FBA" w:rsidRDefault="00AD7CC4" w:rsidP="00AD7CC4">
      <w:pPr>
        <w:rPr>
          <w:rFonts w:ascii="Verdana" w:hAnsi="Verdana"/>
        </w:rPr>
      </w:pPr>
      <w:r w:rsidRPr="00F93FBA">
        <w:rPr>
          <w:rFonts w:ascii="Verdana" w:hAnsi="Verdana"/>
        </w:rPr>
        <w:t>De watertaxi is een modern concept dat zeer gewild is bij toeristen en recreatieve gebruikers. Ook blijkt dat er via de gemeente Veere vraag is naar deze service. De route langs de Walcherse kust is hiervoor een goede optie en heeft gedurende vakantieperiodes genoeg publiek om het concept draaiende te houden. Het varen</w:t>
      </w:r>
      <w:r w:rsidR="00F94B12">
        <w:rPr>
          <w:rFonts w:ascii="Verdana" w:hAnsi="Verdana"/>
        </w:rPr>
        <w:t xml:space="preserve"> langs plaatsen als </w:t>
      </w:r>
      <w:r w:rsidRPr="00F93FBA">
        <w:rPr>
          <w:rFonts w:ascii="Verdana" w:hAnsi="Verdana"/>
        </w:rPr>
        <w:t>Dishoek, Zoutelande, Westkapelle, Domburg, Oostkapelle en Vrouwenpolder resulteert in een mooie route langs het Walcherse kustlandschap. Met de eerder genoemde plaatsen als stoppunten, kunnen toeristen en recreatieve gebruikers ieder dorp bezichtigen en ervaren. Dit gebied is zeer geschikt voor deze service door het drukke hoogseizoen en het indrukwekkende landschap.</w:t>
      </w:r>
    </w:p>
    <w:p w:rsidR="00AD7CC4" w:rsidRPr="00F93FBA" w:rsidRDefault="00AD7CC4" w:rsidP="00AD7CC4">
      <w:pPr>
        <w:rPr>
          <w:rFonts w:ascii="Verdana" w:hAnsi="Verdana"/>
        </w:rPr>
      </w:pPr>
    </w:p>
    <w:p w:rsidR="00AD7CC4" w:rsidRPr="00F93FBA" w:rsidRDefault="00AD7CC4" w:rsidP="00AD7CC4">
      <w:pPr>
        <w:rPr>
          <w:rFonts w:ascii="Verdana" w:hAnsi="Verdana"/>
        </w:rPr>
      </w:pPr>
      <w:r w:rsidRPr="00F93FBA">
        <w:rPr>
          <w:rFonts w:ascii="Verdana" w:hAnsi="Verdana"/>
        </w:rPr>
        <w:t>Zoals eerder is benoemd is deze service vooral bedoeld voor toer</w:t>
      </w:r>
      <w:r w:rsidR="00AA5F60" w:rsidRPr="00F93FBA">
        <w:rPr>
          <w:rFonts w:ascii="Verdana" w:hAnsi="Verdana"/>
        </w:rPr>
        <w:t xml:space="preserve">isten en recreatieve gebruikers, en zal de watertaxi een toevoeging zijn op het gebied. </w:t>
      </w:r>
      <w:r w:rsidRPr="00F93FBA">
        <w:rPr>
          <w:rFonts w:ascii="Verdana" w:hAnsi="Verdana"/>
        </w:rPr>
        <w:t>Er is huidig geen andere, soortgelijke, service operationeel in dit kustgebied, wat leidde tot verschillende geïnteresseerden in het concept. Door het in gebruik nemen van deze watertaxi zul</w:t>
      </w:r>
      <w:r w:rsidR="00EC7464" w:rsidRPr="00F93FBA">
        <w:rPr>
          <w:rFonts w:ascii="Verdana" w:hAnsi="Verdana"/>
        </w:rPr>
        <w:t>len toeristen efficiënt op vele</w:t>
      </w:r>
      <w:r w:rsidRPr="00F93FBA">
        <w:rPr>
          <w:rFonts w:ascii="Verdana" w:hAnsi="Verdana"/>
        </w:rPr>
        <w:t xml:space="preserve"> verschillende toeristische locaties komen. Het idee is om het als ‘’bus’’ of ‘’shuttle’’ te laten functioneren met verschillende opstapplaatsen en met</w:t>
      </w:r>
      <w:r w:rsidR="00992800">
        <w:rPr>
          <w:rFonts w:ascii="Verdana" w:hAnsi="Verdana"/>
        </w:rPr>
        <w:t xml:space="preserve"> een vast programma waarbij de belanghebbende</w:t>
      </w:r>
      <w:r w:rsidRPr="00F93FBA">
        <w:rPr>
          <w:rFonts w:ascii="Verdana" w:hAnsi="Verdana"/>
        </w:rPr>
        <w:t xml:space="preserve"> </w:t>
      </w:r>
      <w:r w:rsidR="00F93FBA" w:rsidRPr="00F93FBA">
        <w:rPr>
          <w:rFonts w:ascii="Verdana" w:hAnsi="Verdana"/>
        </w:rPr>
        <w:t>zelf kan bepalen waar en welke tijd</w:t>
      </w:r>
      <w:r w:rsidRPr="00F93FBA">
        <w:rPr>
          <w:rFonts w:ascii="Verdana" w:hAnsi="Verdana"/>
        </w:rPr>
        <w:t xml:space="preserve"> hij of zij </w:t>
      </w:r>
      <w:r w:rsidR="00F93FBA" w:rsidRPr="00F93FBA">
        <w:rPr>
          <w:rFonts w:ascii="Verdana" w:hAnsi="Verdana"/>
        </w:rPr>
        <w:t>wil</w:t>
      </w:r>
      <w:r w:rsidRPr="00F93FBA">
        <w:rPr>
          <w:rFonts w:ascii="Verdana" w:hAnsi="Verdana"/>
        </w:rPr>
        <w:t xml:space="preserve"> opstappen.</w:t>
      </w:r>
    </w:p>
    <w:p w:rsidR="00CF540A" w:rsidRPr="00F93FBA" w:rsidRDefault="00CF540A" w:rsidP="00CF540A">
      <w:pPr>
        <w:rPr>
          <w:rFonts w:ascii="Verdana" w:hAnsi="Verdana"/>
        </w:rPr>
      </w:pPr>
    </w:p>
    <w:p w:rsidR="00CF540A" w:rsidRPr="00F93FBA" w:rsidRDefault="00CF540A" w:rsidP="00CF540A">
      <w:pPr>
        <w:rPr>
          <w:rFonts w:ascii="Verdana" w:hAnsi="Verdana"/>
        </w:rPr>
      </w:pPr>
      <w:r w:rsidRPr="00F93FBA">
        <w:rPr>
          <w:rFonts w:ascii="Verdana" w:hAnsi="Verdana"/>
        </w:rPr>
        <w:t>Het doel van de watertaxi is om de behoeften van de badgasten langs de Walcherse kust te vervullen, en een stukje extra luxe aan te bieden met deze unieke vervoersmethode. Deze toeristische service heeft de mogelijkheid om meer toeristen en recreatieve gebruikers langs de Walcherse kustplaatsen te brengen en dus een voordeel kan betekenen voor de dorpen.</w:t>
      </w:r>
    </w:p>
    <w:p w:rsidR="00CF540A" w:rsidRPr="00F93FBA" w:rsidRDefault="00CF540A" w:rsidP="00CF540A">
      <w:pPr>
        <w:rPr>
          <w:rFonts w:ascii="Verdana" w:hAnsi="Verdana"/>
        </w:rPr>
      </w:pPr>
      <w:r w:rsidRPr="00F93FBA">
        <w:rPr>
          <w:rFonts w:ascii="Verdana" w:hAnsi="Verdana"/>
        </w:rPr>
        <w:t>Het belangrijkste doel van het onderzoek is het onderzoeken van de mogelijkheid en haalbaarheid van deze watertaxi langs de Walcherse kust.</w:t>
      </w:r>
    </w:p>
    <w:p w:rsidR="00CF540A" w:rsidRPr="00F93FBA" w:rsidRDefault="00CF540A" w:rsidP="00CF540A">
      <w:pPr>
        <w:rPr>
          <w:rFonts w:ascii="Verdana" w:hAnsi="Verdana"/>
        </w:rPr>
      </w:pPr>
    </w:p>
    <w:p w:rsidR="00CF540A" w:rsidRPr="00F93FBA" w:rsidRDefault="00F93FBA" w:rsidP="00AD7CC4">
      <w:pPr>
        <w:rPr>
          <w:rFonts w:ascii="Verdana" w:hAnsi="Verdana"/>
        </w:rPr>
      </w:pPr>
      <w:r w:rsidRPr="00F93FBA">
        <w:rPr>
          <w:rFonts w:ascii="Verdana" w:hAnsi="Verdana"/>
        </w:rPr>
        <w:t xml:space="preserve">Dit haalbaarheidsonderzoek zal opgebouwd zijn uit verschillende hoofdstukken waarin er voornamelijk gekeken wordt naar de processen en resultaten van de, in de hoofdstukken, benoemde hoofdvraag en deelvragen. </w:t>
      </w:r>
      <w:r w:rsidR="00D96248">
        <w:rPr>
          <w:rFonts w:ascii="Verdana" w:hAnsi="Verdana"/>
        </w:rPr>
        <w:t>Hierna worden scenario’s</w:t>
      </w:r>
      <w:r w:rsidR="00416A0C">
        <w:rPr>
          <w:rFonts w:ascii="Verdana" w:hAnsi="Verdana"/>
        </w:rPr>
        <w:t xml:space="preserve"> en de uitkomsten </w:t>
      </w:r>
      <w:r w:rsidR="00DB6A08">
        <w:rPr>
          <w:rFonts w:ascii="Verdana" w:hAnsi="Verdana"/>
        </w:rPr>
        <w:t>naar aanleiding van</w:t>
      </w:r>
      <w:r w:rsidR="00416A0C">
        <w:rPr>
          <w:rFonts w:ascii="Verdana" w:hAnsi="Verdana"/>
        </w:rPr>
        <w:t xml:space="preserve"> een overleg met Damen Shipyards</w:t>
      </w:r>
      <w:r w:rsidR="00D96248">
        <w:rPr>
          <w:rFonts w:ascii="Verdana" w:hAnsi="Verdana"/>
        </w:rPr>
        <w:t xml:space="preserve"> behandeld</w:t>
      </w:r>
      <w:r w:rsidR="00416A0C">
        <w:rPr>
          <w:rFonts w:ascii="Verdana" w:hAnsi="Verdana"/>
        </w:rPr>
        <w:t xml:space="preserve">. </w:t>
      </w:r>
      <w:r w:rsidRPr="00F93FBA">
        <w:rPr>
          <w:rFonts w:ascii="Verdana" w:hAnsi="Verdana"/>
        </w:rPr>
        <w:t>Vervolgens zal er een conclusie volgen met eerder benoemde resultaten, en de bijbehorende aanbeveling zal worden behandeld waarin positief of negatief advies wordt gegeven met betrekking tot de watertaxi.</w:t>
      </w:r>
    </w:p>
    <w:p w:rsidR="00CF540A" w:rsidRPr="00992800" w:rsidRDefault="00CF540A" w:rsidP="00AD7CC4">
      <w:pPr>
        <w:rPr>
          <w:rFonts w:ascii="Verdana" w:hAnsi="Verdana"/>
        </w:rPr>
      </w:pPr>
    </w:p>
    <w:p w:rsidR="00CF540A" w:rsidRPr="00992800" w:rsidRDefault="00CF540A" w:rsidP="00AD7CC4">
      <w:pPr>
        <w:rPr>
          <w:rFonts w:ascii="Verdana" w:hAnsi="Verdana"/>
        </w:rPr>
      </w:pPr>
    </w:p>
    <w:p w:rsidR="00CF540A" w:rsidRPr="00992800" w:rsidRDefault="00CF540A" w:rsidP="00AD7CC4">
      <w:pPr>
        <w:rPr>
          <w:rFonts w:ascii="Verdana" w:hAnsi="Verdana"/>
        </w:rPr>
      </w:pPr>
    </w:p>
    <w:p w:rsidR="00CF540A" w:rsidRPr="00992800" w:rsidRDefault="00CF540A" w:rsidP="00AD7CC4">
      <w:pPr>
        <w:rPr>
          <w:rFonts w:ascii="Verdana" w:hAnsi="Verdana"/>
        </w:rPr>
      </w:pPr>
    </w:p>
    <w:p w:rsidR="00CF540A" w:rsidRPr="00992800" w:rsidRDefault="00CF540A" w:rsidP="00AD7CC4">
      <w:pPr>
        <w:rPr>
          <w:rFonts w:ascii="Verdana" w:hAnsi="Verdana"/>
        </w:rPr>
      </w:pPr>
    </w:p>
    <w:p w:rsidR="00CF540A" w:rsidRPr="00992800" w:rsidRDefault="00CF540A" w:rsidP="00AD7CC4">
      <w:pPr>
        <w:rPr>
          <w:rFonts w:ascii="Verdana" w:hAnsi="Verdana"/>
        </w:rPr>
      </w:pPr>
    </w:p>
    <w:p w:rsidR="007F6D02" w:rsidRPr="00992800" w:rsidRDefault="007F6D02" w:rsidP="0044241A"/>
    <w:p w:rsidR="008B3246" w:rsidRPr="00C04705" w:rsidRDefault="008A1AA8" w:rsidP="00C04705">
      <w:pPr>
        <w:pStyle w:val="Kop1"/>
        <w:pBdr>
          <w:bottom w:val="single" w:sz="4" w:space="1" w:color="auto"/>
        </w:pBdr>
      </w:pPr>
      <w:bookmarkStart w:id="2" w:name="_Toc451941681"/>
      <w:r>
        <w:lastRenderedPageBreak/>
        <w:t xml:space="preserve">2. </w:t>
      </w:r>
      <w:r w:rsidR="007F572A">
        <w:t>Onderzoeks</w:t>
      </w:r>
      <w:r>
        <w:t>opzet</w:t>
      </w:r>
      <w:bookmarkEnd w:id="2"/>
    </w:p>
    <w:p w:rsidR="00CF540A" w:rsidRPr="00992800" w:rsidRDefault="00CF540A" w:rsidP="00CF540A">
      <w:pPr>
        <w:rPr>
          <w:rFonts w:ascii="Verdana" w:hAnsi="Verdana"/>
        </w:rPr>
      </w:pPr>
      <w:r w:rsidRPr="00992800">
        <w:rPr>
          <w:rFonts w:ascii="Verdana" w:hAnsi="Verdana"/>
        </w:rPr>
        <w:t>Om antwoorden op de hoofd- en deelvragen te verkrijgen</w:t>
      </w:r>
      <w:r w:rsidR="004C5D42">
        <w:rPr>
          <w:rFonts w:ascii="Verdana" w:hAnsi="Verdana"/>
        </w:rPr>
        <w:t xml:space="preserve"> wordt er onderzoek gedaan op verschillende onderwerpen. </w:t>
      </w:r>
      <w:r w:rsidRPr="00992800">
        <w:rPr>
          <w:rFonts w:ascii="Verdana" w:hAnsi="Verdana"/>
        </w:rPr>
        <w:t xml:space="preserve">Hiernaast </w:t>
      </w:r>
      <w:r w:rsidR="004C5D42">
        <w:rPr>
          <w:rFonts w:ascii="Verdana" w:hAnsi="Verdana"/>
        </w:rPr>
        <w:t>zijn</w:t>
      </w:r>
      <w:r w:rsidRPr="00992800">
        <w:rPr>
          <w:rFonts w:ascii="Verdana" w:hAnsi="Verdana"/>
        </w:rPr>
        <w:t xml:space="preserve"> alle bet</w:t>
      </w:r>
      <w:r w:rsidR="004C5D42">
        <w:rPr>
          <w:rFonts w:ascii="Verdana" w:hAnsi="Verdana"/>
        </w:rPr>
        <w:t>reffende locaties bezocht</w:t>
      </w:r>
      <w:r w:rsidRPr="00992800">
        <w:rPr>
          <w:rFonts w:ascii="Verdana" w:hAnsi="Verdana"/>
        </w:rPr>
        <w:t xml:space="preserve"> om zo ideeën op te doen over de mogelijkheden van de locaties.</w:t>
      </w:r>
    </w:p>
    <w:p w:rsidR="00CF540A" w:rsidRPr="00992800" w:rsidRDefault="00CF540A" w:rsidP="00CF540A">
      <w:pPr>
        <w:rPr>
          <w:rFonts w:ascii="Verdana" w:hAnsi="Verdana"/>
        </w:rPr>
      </w:pPr>
    </w:p>
    <w:p w:rsidR="00CF540A" w:rsidRPr="00992800" w:rsidRDefault="00CF540A" w:rsidP="00CF540A">
      <w:pPr>
        <w:rPr>
          <w:rFonts w:ascii="Verdana" w:hAnsi="Verdana"/>
        </w:rPr>
      </w:pPr>
      <w:r w:rsidRPr="00992800">
        <w:rPr>
          <w:rFonts w:ascii="Verdana" w:hAnsi="Verdana"/>
        </w:rPr>
        <w:t>Het onderzoek dat volgt over de mogelijkheid van een watertaxi langs de Walcherse kust zal veel verschillende aspecten in gedachte nemen, waaronder duurzaamheid en haalbaarheid. De punten die onderzocht worden zijn:</w:t>
      </w:r>
    </w:p>
    <w:p w:rsidR="00CF540A" w:rsidRPr="00992800" w:rsidRDefault="00CF540A" w:rsidP="00CF540A">
      <w:pPr>
        <w:rPr>
          <w:rFonts w:ascii="Verdana" w:hAnsi="Verdana"/>
        </w:rPr>
      </w:pPr>
    </w:p>
    <w:p w:rsidR="00992800" w:rsidRPr="00992800" w:rsidRDefault="00CF540A" w:rsidP="00CF540A">
      <w:pPr>
        <w:rPr>
          <w:rFonts w:ascii="Verdana" w:hAnsi="Verdana"/>
        </w:rPr>
      </w:pPr>
      <w:r w:rsidRPr="00992800">
        <w:rPr>
          <w:rFonts w:ascii="Verdana" w:hAnsi="Verdana"/>
        </w:rPr>
        <w:t>•</w:t>
      </w:r>
      <w:r w:rsidRPr="00992800">
        <w:rPr>
          <w:rFonts w:ascii="Verdana" w:hAnsi="Verdana"/>
        </w:rPr>
        <w:tab/>
        <w:t>Aanleglocaties:</w:t>
      </w:r>
    </w:p>
    <w:p w:rsidR="00CF540A" w:rsidRPr="00F93FBA" w:rsidRDefault="00CF540A" w:rsidP="00CF540A">
      <w:pPr>
        <w:rPr>
          <w:rFonts w:ascii="Verdana" w:hAnsi="Verdana"/>
        </w:rPr>
      </w:pPr>
      <w:r w:rsidRPr="00992800">
        <w:rPr>
          <w:rFonts w:ascii="Verdana" w:hAnsi="Verdana"/>
        </w:rPr>
        <w:t>Hierin wordt bekeken welke locaties langs de dorpen het meest effectief zou zijn op het gebied van toerisme, en wordt bekeken of de locaties geen moeilijkheden met zich meebrengen qua</w:t>
      </w:r>
      <w:r w:rsidRPr="00F93FBA">
        <w:rPr>
          <w:rFonts w:ascii="Verdana" w:hAnsi="Verdana"/>
        </w:rPr>
        <w:t xml:space="preserve"> veiligheid. Zand, dijk en duin spelen hier ook een rol, de stevigheid, en dus, mogelijkheid om op de betreffende locatie aan te leggen wordt hier onderzocht.</w:t>
      </w:r>
    </w:p>
    <w:p w:rsidR="00CF540A" w:rsidRPr="00F93FBA" w:rsidRDefault="00CF540A" w:rsidP="00CF540A">
      <w:pPr>
        <w:rPr>
          <w:rFonts w:ascii="Verdana" w:hAnsi="Verdana"/>
        </w:rPr>
      </w:pPr>
    </w:p>
    <w:p w:rsidR="00CF540A" w:rsidRPr="00F93FBA" w:rsidRDefault="00CF540A" w:rsidP="00CF540A">
      <w:pPr>
        <w:rPr>
          <w:rFonts w:ascii="Verdana" w:hAnsi="Verdana"/>
        </w:rPr>
      </w:pPr>
      <w:r w:rsidRPr="00F93FBA">
        <w:rPr>
          <w:rFonts w:ascii="Verdana" w:hAnsi="Verdana"/>
        </w:rPr>
        <w:t>•</w:t>
      </w:r>
      <w:r w:rsidRPr="00F93FBA">
        <w:rPr>
          <w:rFonts w:ascii="Verdana" w:hAnsi="Verdana"/>
        </w:rPr>
        <w:tab/>
        <w:t>Vaarroutes:</w:t>
      </w:r>
    </w:p>
    <w:p w:rsidR="00CF540A" w:rsidRPr="00F93FBA" w:rsidRDefault="00CF540A" w:rsidP="00CF540A">
      <w:pPr>
        <w:rPr>
          <w:rFonts w:ascii="Verdana" w:hAnsi="Verdana"/>
        </w:rPr>
      </w:pPr>
      <w:r w:rsidRPr="00F93FBA">
        <w:rPr>
          <w:rFonts w:ascii="Verdana" w:hAnsi="Verdana"/>
        </w:rPr>
        <w:t>De vaarroute moet worden onderzocht om te achterhalen of de voorgestelde route wel te bevaren is. Hier wordt vooral gekeken naar drukke vaarroutes en de stroming langs de Walcherse kust.</w:t>
      </w:r>
    </w:p>
    <w:p w:rsidR="00CF540A" w:rsidRPr="00F93FBA" w:rsidRDefault="00CF540A" w:rsidP="00CF540A">
      <w:pPr>
        <w:rPr>
          <w:rFonts w:ascii="Verdana" w:hAnsi="Verdana"/>
        </w:rPr>
      </w:pPr>
    </w:p>
    <w:p w:rsidR="00DB4F91" w:rsidRPr="00F93FBA" w:rsidRDefault="00CF540A" w:rsidP="00DB4F91">
      <w:pPr>
        <w:rPr>
          <w:rFonts w:ascii="Verdana" w:hAnsi="Verdana"/>
        </w:rPr>
      </w:pPr>
      <w:r w:rsidRPr="00F93FBA">
        <w:rPr>
          <w:rFonts w:ascii="Verdana" w:hAnsi="Verdana"/>
        </w:rPr>
        <w:t>•</w:t>
      </w:r>
      <w:r w:rsidRPr="00F93FBA">
        <w:rPr>
          <w:rFonts w:ascii="Verdana" w:hAnsi="Verdana"/>
        </w:rPr>
        <w:tab/>
      </w:r>
      <w:r w:rsidR="00DB4F91" w:rsidRPr="00F93FBA">
        <w:rPr>
          <w:rFonts w:ascii="Verdana" w:hAnsi="Verdana"/>
        </w:rPr>
        <w:t>Het vaartuig:</w:t>
      </w:r>
    </w:p>
    <w:p w:rsidR="00DB4F91" w:rsidRDefault="00DB4F91" w:rsidP="00DB4F91">
      <w:pPr>
        <w:rPr>
          <w:rFonts w:ascii="Verdana" w:hAnsi="Verdana"/>
        </w:rPr>
      </w:pPr>
      <w:r w:rsidRPr="00F93FBA">
        <w:rPr>
          <w:rFonts w:ascii="Verdana" w:hAnsi="Verdana"/>
        </w:rPr>
        <w:t>Het vaartuig zal ook onderzocht worden op verschillende onderwerpen. Er zal worden gekeken hoe haalbaar een duurzame boot zal zijn en hoe het verbruik kan worden beperkt. Ook zullen praktische zaken als formaat aan de orde komen.</w:t>
      </w:r>
    </w:p>
    <w:p w:rsidR="00DB4F91" w:rsidRDefault="00DB4F91" w:rsidP="00CF540A">
      <w:pPr>
        <w:rPr>
          <w:rFonts w:ascii="Verdana" w:hAnsi="Verdana"/>
        </w:rPr>
      </w:pPr>
    </w:p>
    <w:p w:rsidR="00DB4F91" w:rsidRPr="00F93FBA" w:rsidRDefault="00DB4F91" w:rsidP="00DB4F91">
      <w:pPr>
        <w:rPr>
          <w:rFonts w:ascii="Verdana" w:hAnsi="Verdana"/>
        </w:rPr>
      </w:pPr>
      <w:r w:rsidRPr="00F93FBA">
        <w:rPr>
          <w:rFonts w:ascii="Verdana" w:hAnsi="Verdana"/>
        </w:rPr>
        <w:t>•</w:t>
      </w:r>
      <w:r w:rsidRPr="00F93FBA">
        <w:rPr>
          <w:rFonts w:ascii="Verdana" w:hAnsi="Verdana"/>
        </w:rPr>
        <w:tab/>
      </w:r>
      <w:r>
        <w:rPr>
          <w:rFonts w:ascii="Verdana" w:hAnsi="Verdana"/>
        </w:rPr>
        <w:t>Aanlegmethodes</w:t>
      </w:r>
    </w:p>
    <w:p w:rsidR="00CF540A" w:rsidRDefault="00CF540A" w:rsidP="00DB4F91">
      <w:pPr>
        <w:rPr>
          <w:rFonts w:ascii="Verdana" w:hAnsi="Verdana"/>
        </w:rPr>
      </w:pPr>
      <w:r w:rsidRPr="00F93FBA">
        <w:rPr>
          <w:rFonts w:ascii="Verdana" w:hAnsi="Verdana"/>
        </w:rPr>
        <w:t>In dit gedeelte worden de mogelijkheden van verschillende aanlegmethodes onderzocht en vergeleken. De verschillende methoden zullen worden vergeleken op kosten en kwaliteit. Ook zal er bekeken worden of de aanlegmethode te combineren is met een ander (bestaand) gebruik.</w:t>
      </w:r>
    </w:p>
    <w:p w:rsidR="00517750" w:rsidRDefault="00517750" w:rsidP="00CF540A">
      <w:pPr>
        <w:rPr>
          <w:rFonts w:ascii="Verdana" w:hAnsi="Verdana"/>
        </w:rPr>
      </w:pPr>
    </w:p>
    <w:p w:rsidR="00517750" w:rsidRPr="00F93FBA" w:rsidRDefault="008A1AA8" w:rsidP="00CF540A">
      <w:pPr>
        <w:rPr>
          <w:rFonts w:ascii="Verdana" w:hAnsi="Verdana"/>
        </w:rPr>
      </w:pPr>
      <w:r>
        <w:rPr>
          <w:rFonts w:ascii="Verdana" w:hAnsi="Verdana"/>
        </w:rPr>
        <w:t>Deze onderwerpen zullen onderzocht worden met behulp van beschikbare bronnen van de gemeente Veere, en in samenwerking met specialisten op verschillende vakgebieden binnen de gemeente.</w:t>
      </w:r>
    </w:p>
    <w:p w:rsidR="00CF540A" w:rsidRDefault="00CF540A" w:rsidP="00CF540A">
      <w:pPr>
        <w:rPr>
          <w:rFonts w:ascii="Verdana" w:hAnsi="Verdana"/>
        </w:rPr>
      </w:pPr>
    </w:p>
    <w:p w:rsidR="00B66EDD" w:rsidRDefault="00B66EDD" w:rsidP="008E02C3">
      <w:pPr>
        <w:rPr>
          <w:rFonts w:ascii="Verdana" w:hAnsi="Verdana"/>
        </w:rPr>
      </w:pPr>
    </w:p>
    <w:p w:rsidR="00B66EDD" w:rsidRDefault="00B66EDD" w:rsidP="008E02C3">
      <w:pPr>
        <w:rPr>
          <w:rFonts w:ascii="Verdana" w:hAnsi="Verdana"/>
        </w:rPr>
      </w:pPr>
    </w:p>
    <w:p w:rsidR="00B66EDD" w:rsidRDefault="00B66EDD" w:rsidP="008E02C3">
      <w:pPr>
        <w:rPr>
          <w:rFonts w:ascii="Verdana" w:hAnsi="Verdana"/>
        </w:rPr>
      </w:pPr>
    </w:p>
    <w:p w:rsidR="00B66EDD" w:rsidRDefault="00B66EDD" w:rsidP="00B66EDD">
      <w:pPr>
        <w:pStyle w:val="Kop2"/>
      </w:pPr>
      <w:bookmarkStart w:id="3" w:name="_Toc451941682"/>
      <w:r>
        <w:lastRenderedPageBreak/>
        <w:t>2.1 Hoofd- en deelvragen</w:t>
      </w:r>
      <w:bookmarkEnd w:id="3"/>
    </w:p>
    <w:p w:rsidR="008E02C3" w:rsidRPr="008E02C3" w:rsidRDefault="008E02C3" w:rsidP="008E02C3">
      <w:pPr>
        <w:rPr>
          <w:rFonts w:ascii="Verdana" w:hAnsi="Verdana"/>
        </w:rPr>
      </w:pPr>
      <w:r w:rsidRPr="008E02C3">
        <w:rPr>
          <w:rFonts w:ascii="Verdana" w:hAnsi="Verdana"/>
        </w:rPr>
        <w:t>Tijdens dit onderzoek zullen verschillende vragen worden beantwoord, om zo de haalbaarheid van het project te onderzoeken. De hoofdvraag luidt:</w:t>
      </w:r>
    </w:p>
    <w:p w:rsidR="008E02C3" w:rsidRPr="008E02C3" w:rsidRDefault="008E02C3" w:rsidP="008E02C3">
      <w:pPr>
        <w:rPr>
          <w:rFonts w:ascii="Verdana" w:hAnsi="Verdana"/>
        </w:rPr>
      </w:pPr>
      <w:r w:rsidRPr="008E02C3">
        <w:rPr>
          <w:rFonts w:ascii="Verdana" w:hAnsi="Verdana"/>
        </w:rPr>
        <w:t>•</w:t>
      </w:r>
      <w:r w:rsidRPr="008E02C3">
        <w:rPr>
          <w:rFonts w:ascii="Verdana" w:hAnsi="Verdana"/>
        </w:rPr>
        <w:tab/>
        <w:t>Is het implementeren en opereren van een watertaxi langs de Walcherse kust haalbaar?</w:t>
      </w:r>
    </w:p>
    <w:p w:rsidR="008E02C3" w:rsidRPr="008E02C3" w:rsidRDefault="008E02C3" w:rsidP="008E02C3">
      <w:pPr>
        <w:rPr>
          <w:rFonts w:ascii="Verdana" w:hAnsi="Verdana"/>
        </w:rPr>
      </w:pPr>
    </w:p>
    <w:p w:rsidR="008E02C3" w:rsidRPr="008E02C3" w:rsidRDefault="008E02C3" w:rsidP="008E02C3">
      <w:pPr>
        <w:rPr>
          <w:rFonts w:ascii="Verdana" w:hAnsi="Verdana"/>
        </w:rPr>
      </w:pPr>
      <w:r w:rsidRPr="008E02C3">
        <w:rPr>
          <w:rFonts w:ascii="Verdana" w:hAnsi="Verdana"/>
        </w:rPr>
        <w:t>Om deze hoofdvraag te beantwoorden zullen er verschillende deelvragen worden behandeld. De volgende deelvragen zullen worden onderzocht:</w:t>
      </w:r>
    </w:p>
    <w:p w:rsidR="008E02C3" w:rsidRPr="008E02C3" w:rsidRDefault="008E02C3" w:rsidP="008E02C3">
      <w:pPr>
        <w:rPr>
          <w:rFonts w:ascii="Verdana" w:hAnsi="Verdana"/>
        </w:rPr>
      </w:pPr>
      <w:r w:rsidRPr="008E02C3">
        <w:rPr>
          <w:rFonts w:ascii="Verdana" w:hAnsi="Verdana"/>
        </w:rPr>
        <w:t>1.</w:t>
      </w:r>
      <w:r w:rsidRPr="008E02C3">
        <w:rPr>
          <w:rFonts w:ascii="Verdana" w:hAnsi="Verdana"/>
        </w:rPr>
        <w:tab/>
        <w:t>Welke locaties zijn het geschiktst als stopplaats?</w:t>
      </w:r>
    </w:p>
    <w:p w:rsidR="008E02C3" w:rsidRPr="008E02C3" w:rsidRDefault="008E02C3" w:rsidP="008E02C3">
      <w:pPr>
        <w:rPr>
          <w:rFonts w:ascii="Verdana" w:hAnsi="Verdana"/>
        </w:rPr>
      </w:pPr>
      <w:r w:rsidRPr="008E02C3">
        <w:rPr>
          <w:rFonts w:ascii="Verdana" w:hAnsi="Verdana"/>
        </w:rPr>
        <w:t>2.</w:t>
      </w:r>
      <w:r w:rsidRPr="008E02C3">
        <w:rPr>
          <w:rFonts w:ascii="Verdana" w:hAnsi="Verdana"/>
        </w:rPr>
        <w:tab/>
        <w:t>Hoe zal de route eruit komen te zien, en is deze begaanbaar?</w:t>
      </w:r>
    </w:p>
    <w:p w:rsidR="00DB4F91" w:rsidRDefault="008E02C3" w:rsidP="00DB4F91">
      <w:pPr>
        <w:ind w:left="705" w:hanging="705"/>
        <w:rPr>
          <w:rFonts w:ascii="Verdana" w:hAnsi="Verdana"/>
        </w:rPr>
      </w:pPr>
      <w:r w:rsidRPr="008E02C3">
        <w:rPr>
          <w:rFonts w:ascii="Verdana" w:hAnsi="Verdana"/>
        </w:rPr>
        <w:t>3.</w:t>
      </w:r>
      <w:r w:rsidRPr="008E02C3">
        <w:rPr>
          <w:rFonts w:ascii="Verdana" w:hAnsi="Verdana"/>
        </w:rPr>
        <w:tab/>
      </w:r>
      <w:r w:rsidR="00CE01ED">
        <w:rPr>
          <w:rFonts w:ascii="Verdana" w:hAnsi="Verdana"/>
        </w:rPr>
        <w:t>Welk</w:t>
      </w:r>
      <w:r w:rsidR="00DB4F91" w:rsidRPr="008E02C3">
        <w:rPr>
          <w:rFonts w:ascii="Verdana" w:hAnsi="Verdana"/>
        </w:rPr>
        <w:t xml:space="preserve"> type vaartuig is het geschiktst, en hoe kan deze zo duurzaam mogelijk worden?</w:t>
      </w:r>
    </w:p>
    <w:p w:rsidR="008E02C3" w:rsidRPr="008E02C3" w:rsidRDefault="00DB4F91" w:rsidP="00DB4F91">
      <w:pPr>
        <w:ind w:left="705" w:hanging="705"/>
        <w:rPr>
          <w:rFonts w:ascii="Verdana" w:hAnsi="Verdana"/>
        </w:rPr>
      </w:pPr>
      <w:r>
        <w:rPr>
          <w:rFonts w:ascii="Verdana" w:hAnsi="Verdana"/>
        </w:rPr>
        <w:t xml:space="preserve">4. </w:t>
      </w:r>
      <w:r>
        <w:rPr>
          <w:rFonts w:ascii="Verdana" w:hAnsi="Verdana"/>
        </w:rPr>
        <w:tab/>
      </w:r>
      <w:r w:rsidR="008E02C3" w:rsidRPr="008E02C3">
        <w:rPr>
          <w:rFonts w:ascii="Verdana" w:hAnsi="Verdana"/>
        </w:rPr>
        <w:t>Welke aanlegmethodes zijn het gunstigst, en hoe wegen deze tegen elkaar op?</w:t>
      </w:r>
    </w:p>
    <w:p w:rsidR="008E02C3" w:rsidRPr="008E02C3" w:rsidRDefault="008E02C3" w:rsidP="008E02C3">
      <w:pPr>
        <w:rPr>
          <w:rFonts w:ascii="Verdana" w:hAnsi="Verdana"/>
        </w:rPr>
      </w:pPr>
    </w:p>
    <w:p w:rsidR="008E02C3" w:rsidRDefault="008E02C3" w:rsidP="00B66EDD">
      <w:pPr>
        <w:rPr>
          <w:rFonts w:ascii="Verdana" w:hAnsi="Verdana"/>
        </w:rPr>
      </w:pPr>
    </w:p>
    <w:p w:rsidR="00B66EDD" w:rsidRDefault="00B66EDD" w:rsidP="00B66EDD">
      <w:pPr>
        <w:rPr>
          <w:rFonts w:ascii="Verdana" w:hAnsi="Verdana"/>
        </w:rPr>
      </w:pPr>
      <w:r>
        <w:rPr>
          <w:rFonts w:ascii="Verdana" w:hAnsi="Verdana"/>
        </w:rPr>
        <w:t xml:space="preserve">Om deze vragen zo compleet mogelijk te beantwoorden zal er per deelvraag per </w:t>
      </w:r>
      <w:r w:rsidR="00F94B12">
        <w:rPr>
          <w:rFonts w:ascii="Verdana" w:hAnsi="Verdana"/>
        </w:rPr>
        <w:t>locatie worden gekeken. De zes</w:t>
      </w:r>
      <w:r>
        <w:rPr>
          <w:rFonts w:ascii="Verdana" w:hAnsi="Verdana"/>
        </w:rPr>
        <w:t xml:space="preserve"> verschillende plaatsen waar de watertaxi langs zal komen zullen allen individueel onderzocht worden. Deze onderzoeksmethode is alleen toepasbaar op deelvraag één. Nadat deelvraag één afgerond is zal de informatie per locatie ook beschikbaar en te gebruiken zijn voor de overige deelvragen.</w:t>
      </w:r>
    </w:p>
    <w:p w:rsidR="00B66EDD" w:rsidRDefault="00B66EDD" w:rsidP="00B66EDD">
      <w:pPr>
        <w:rPr>
          <w:rFonts w:ascii="Verdana" w:hAnsi="Verdana"/>
        </w:rPr>
      </w:pPr>
    </w:p>
    <w:p w:rsidR="00B66EDD" w:rsidRDefault="00F07506" w:rsidP="00B66EDD">
      <w:pPr>
        <w:rPr>
          <w:rFonts w:ascii="Verdana" w:hAnsi="Verdana"/>
        </w:rPr>
      </w:pPr>
      <w:r>
        <w:rPr>
          <w:rFonts w:ascii="Verdana" w:hAnsi="Verdana"/>
        </w:rPr>
        <w:t xml:space="preserve">Er zal over het algemeen veel gebruik worden gemaakt van beschikbare bronnen binnen </w:t>
      </w:r>
      <w:r w:rsidR="00633AB1">
        <w:rPr>
          <w:rFonts w:ascii="Verdana" w:hAnsi="Verdana"/>
        </w:rPr>
        <w:t>de gemeente Veere</w:t>
      </w:r>
      <w:r>
        <w:rPr>
          <w:rFonts w:ascii="Verdana" w:hAnsi="Verdana"/>
        </w:rPr>
        <w:t xml:space="preserve">. Voor iedere deelvraag zal er een kleine deskresearch plaatsvinden, </w:t>
      </w:r>
      <w:r w:rsidR="00633AB1">
        <w:rPr>
          <w:rFonts w:ascii="Verdana" w:hAnsi="Verdana"/>
        </w:rPr>
        <w:t>w</w:t>
      </w:r>
      <w:r w:rsidR="00816EBD">
        <w:rPr>
          <w:rFonts w:ascii="Verdana" w:hAnsi="Verdana"/>
        </w:rPr>
        <w:t>aarvan de resultaten vervolgens verwerkt worden</w:t>
      </w:r>
      <w:r w:rsidR="00633AB1">
        <w:rPr>
          <w:rFonts w:ascii="Verdana" w:hAnsi="Verdana"/>
        </w:rPr>
        <w:t xml:space="preserve"> in de uitkomst.</w:t>
      </w:r>
      <w:r w:rsidR="00DB6A08">
        <w:rPr>
          <w:rFonts w:ascii="Verdana" w:hAnsi="Verdana"/>
        </w:rPr>
        <w:t xml:space="preserve"> Bronnen van de deskresearch worden bijgevoegd in de bronnenlijst.</w:t>
      </w:r>
    </w:p>
    <w:p w:rsidR="00633AB1" w:rsidRDefault="00633AB1" w:rsidP="00B66EDD">
      <w:pPr>
        <w:rPr>
          <w:rFonts w:ascii="Verdana" w:hAnsi="Verdana"/>
        </w:rPr>
      </w:pPr>
    </w:p>
    <w:p w:rsidR="00633AB1" w:rsidRDefault="00633AB1" w:rsidP="00B66EDD">
      <w:pPr>
        <w:rPr>
          <w:rFonts w:ascii="Verdana" w:hAnsi="Verdana"/>
        </w:rPr>
      </w:pPr>
      <w:r>
        <w:rPr>
          <w:rFonts w:ascii="Verdana" w:hAnsi="Verdana"/>
        </w:rPr>
        <w:t>In de volgende hoofdstukken zullen de deelvragen uitgebreid onderzocht worden. Deze worden per hoofdstuk verdeeld.</w:t>
      </w:r>
    </w:p>
    <w:p w:rsidR="00633AB1" w:rsidRDefault="00633AB1" w:rsidP="00B66EDD">
      <w:pPr>
        <w:rPr>
          <w:rFonts w:ascii="Verdana" w:hAnsi="Verdana"/>
        </w:rPr>
      </w:pPr>
    </w:p>
    <w:p w:rsidR="00633AB1" w:rsidRDefault="00633AB1" w:rsidP="00B66EDD">
      <w:pPr>
        <w:rPr>
          <w:rFonts w:ascii="Verdana" w:hAnsi="Verdana"/>
        </w:rPr>
      </w:pPr>
    </w:p>
    <w:p w:rsidR="00633AB1" w:rsidRDefault="00633AB1" w:rsidP="00B66EDD">
      <w:pPr>
        <w:rPr>
          <w:rFonts w:ascii="Verdana" w:hAnsi="Verdana"/>
        </w:rPr>
      </w:pPr>
    </w:p>
    <w:p w:rsidR="00633AB1" w:rsidRDefault="00633AB1" w:rsidP="00B66EDD">
      <w:pPr>
        <w:rPr>
          <w:rFonts w:ascii="Verdana" w:hAnsi="Verdana"/>
        </w:rPr>
      </w:pPr>
    </w:p>
    <w:p w:rsidR="00633AB1" w:rsidRDefault="00633AB1" w:rsidP="00B66EDD">
      <w:pPr>
        <w:rPr>
          <w:rFonts w:ascii="Verdana" w:hAnsi="Verdana"/>
        </w:rPr>
      </w:pPr>
    </w:p>
    <w:p w:rsidR="00633AB1" w:rsidRDefault="00633AB1" w:rsidP="00B66EDD">
      <w:pPr>
        <w:rPr>
          <w:rFonts w:ascii="Verdana" w:hAnsi="Verdana"/>
        </w:rPr>
      </w:pPr>
    </w:p>
    <w:p w:rsidR="00633AB1" w:rsidRDefault="00633AB1" w:rsidP="00B66EDD">
      <w:pPr>
        <w:rPr>
          <w:rFonts w:ascii="Verdana" w:hAnsi="Verdana"/>
        </w:rPr>
      </w:pPr>
    </w:p>
    <w:p w:rsidR="00633AB1" w:rsidRDefault="00633AB1" w:rsidP="00B66EDD">
      <w:pPr>
        <w:rPr>
          <w:rFonts w:ascii="Verdana" w:hAnsi="Verdana"/>
        </w:rPr>
      </w:pPr>
    </w:p>
    <w:p w:rsidR="00633AB1" w:rsidRDefault="00633AB1" w:rsidP="00B66EDD">
      <w:pPr>
        <w:rPr>
          <w:rFonts w:ascii="Verdana" w:hAnsi="Verdana"/>
        </w:rPr>
      </w:pPr>
    </w:p>
    <w:p w:rsidR="00633AB1" w:rsidRDefault="00633AB1" w:rsidP="00B66EDD">
      <w:pPr>
        <w:rPr>
          <w:rFonts w:ascii="Verdana" w:hAnsi="Verdana"/>
        </w:rPr>
      </w:pPr>
    </w:p>
    <w:p w:rsidR="00633AB1" w:rsidRDefault="00633AB1" w:rsidP="00B66EDD">
      <w:pPr>
        <w:rPr>
          <w:rFonts w:ascii="Verdana" w:hAnsi="Verdana"/>
        </w:rPr>
      </w:pPr>
    </w:p>
    <w:p w:rsidR="00633AB1" w:rsidRDefault="00633AB1" w:rsidP="00B66EDD">
      <w:pPr>
        <w:rPr>
          <w:rFonts w:ascii="Verdana" w:hAnsi="Verdana"/>
        </w:rPr>
      </w:pPr>
    </w:p>
    <w:p w:rsidR="00633AB1" w:rsidRDefault="00633AB1" w:rsidP="00B66EDD">
      <w:pPr>
        <w:rPr>
          <w:rFonts w:ascii="Verdana" w:hAnsi="Verdana"/>
        </w:rPr>
      </w:pPr>
    </w:p>
    <w:p w:rsidR="00633AB1" w:rsidRDefault="00633AB1" w:rsidP="00B66EDD">
      <w:pPr>
        <w:rPr>
          <w:rFonts w:ascii="Verdana" w:hAnsi="Verdana"/>
        </w:rPr>
      </w:pPr>
    </w:p>
    <w:p w:rsidR="00633AB1" w:rsidRDefault="00633AB1" w:rsidP="00B66EDD">
      <w:pPr>
        <w:rPr>
          <w:rFonts w:ascii="Verdana" w:hAnsi="Verdana"/>
        </w:rPr>
      </w:pPr>
    </w:p>
    <w:p w:rsidR="00633AB1" w:rsidRDefault="00633AB1" w:rsidP="00B66EDD">
      <w:pPr>
        <w:rPr>
          <w:rFonts w:ascii="Verdana" w:hAnsi="Verdana"/>
        </w:rPr>
      </w:pPr>
    </w:p>
    <w:p w:rsidR="00633AB1" w:rsidRDefault="00633AB1" w:rsidP="00633AB1">
      <w:pPr>
        <w:pStyle w:val="Kop1"/>
        <w:pBdr>
          <w:bottom w:val="single" w:sz="4" w:space="1" w:color="auto"/>
        </w:pBdr>
      </w:pPr>
      <w:bookmarkStart w:id="4" w:name="_Toc451941683"/>
      <w:r>
        <w:lastRenderedPageBreak/>
        <w:t>3. Deelvraag 1: Locatie</w:t>
      </w:r>
      <w:bookmarkEnd w:id="4"/>
    </w:p>
    <w:p w:rsidR="00633AB1" w:rsidRDefault="002F570E" w:rsidP="00633AB1">
      <w:pPr>
        <w:rPr>
          <w:rFonts w:ascii="Verdana" w:hAnsi="Verdana"/>
        </w:rPr>
      </w:pPr>
      <w:r>
        <w:rPr>
          <w:rFonts w:ascii="Verdana" w:hAnsi="Verdana"/>
        </w:rPr>
        <w:t>De opgestelde deelvragen zijn allen dicht met elkaar verbonden. In dit project zijn de locaties essentieel. De versc</w:t>
      </w:r>
      <w:r w:rsidR="00F94B12">
        <w:rPr>
          <w:rFonts w:ascii="Verdana" w:hAnsi="Verdana"/>
        </w:rPr>
        <w:t xml:space="preserve">hillende dorpen </w:t>
      </w:r>
      <w:r>
        <w:rPr>
          <w:rFonts w:ascii="Verdana" w:hAnsi="Verdana"/>
        </w:rPr>
        <w:t>zijn gekozen vanwege hun grote waarde voor het Zeeuwse toerisme. Deze locaties liggen allen aan de kust en z</w:t>
      </w:r>
      <w:r w:rsidR="00442ABD">
        <w:rPr>
          <w:rFonts w:ascii="Verdana" w:hAnsi="Verdana"/>
        </w:rPr>
        <w:t>ijn dicht bij</w:t>
      </w:r>
      <w:r>
        <w:rPr>
          <w:rFonts w:ascii="Verdana" w:hAnsi="Verdana"/>
        </w:rPr>
        <w:t xml:space="preserve"> het strand gepositioneerd. Deze positie is voor het toerisme erg gunstig vanwege de relatief korte afstanden van</w:t>
      </w:r>
      <w:r w:rsidR="00F94B12">
        <w:rPr>
          <w:rFonts w:ascii="Verdana" w:hAnsi="Verdana"/>
        </w:rPr>
        <w:t xml:space="preserve"> aanleglocatie naar de dorpen</w:t>
      </w:r>
      <w:r>
        <w:rPr>
          <w:rFonts w:ascii="Verdana" w:hAnsi="Verdana"/>
        </w:rPr>
        <w:t xml:space="preserve">. Hierdoor kunnen belangstellenden via een unieke route het Walcherse kustlandschap bewonderen. </w:t>
      </w:r>
    </w:p>
    <w:p w:rsidR="002F570E" w:rsidRDefault="002F570E" w:rsidP="00633AB1">
      <w:pPr>
        <w:rPr>
          <w:rFonts w:ascii="Verdana" w:hAnsi="Verdana"/>
        </w:rPr>
      </w:pPr>
    </w:p>
    <w:p w:rsidR="00963B69" w:rsidRDefault="00963B69" w:rsidP="00633AB1">
      <w:pPr>
        <w:rPr>
          <w:rFonts w:ascii="Verdana" w:hAnsi="Verdana"/>
        </w:rPr>
      </w:pPr>
      <w:r>
        <w:rPr>
          <w:rFonts w:ascii="Verdana" w:hAnsi="Verdana"/>
        </w:rPr>
        <w:t>Dit hoofdstuk zal bestaan uit verschillende deelhoofdstukken betreffende iedere eerder benoemde locatie. Dit zal in de volg</w:t>
      </w:r>
      <w:r w:rsidR="00F94B12">
        <w:rPr>
          <w:rFonts w:ascii="Verdana" w:hAnsi="Verdana"/>
        </w:rPr>
        <w:t>orde plaatsvinden van Dishoek</w:t>
      </w:r>
      <w:r>
        <w:rPr>
          <w:rFonts w:ascii="Verdana" w:hAnsi="Verdana"/>
        </w:rPr>
        <w:t xml:space="preserve"> tot Vrouwenpolder.</w:t>
      </w:r>
      <w:r w:rsidR="00680420">
        <w:rPr>
          <w:rFonts w:ascii="Verdana" w:hAnsi="Verdana"/>
        </w:rPr>
        <w:t xml:space="preserve"> </w:t>
      </w:r>
      <w:r w:rsidR="00D234B7">
        <w:rPr>
          <w:rFonts w:ascii="Verdana" w:hAnsi="Verdana"/>
        </w:rPr>
        <w:t>Er zal per locatie ’’globaal’’ gekeken worden</w:t>
      </w:r>
      <w:r w:rsidR="00974D50">
        <w:rPr>
          <w:rFonts w:ascii="Verdana" w:hAnsi="Verdana"/>
        </w:rPr>
        <w:t xml:space="preserve"> waar er in ruime zin bepaald wordt waar de aanlegplaats is. De precieze aanlegplaats binnen de aangewezen ’’globale’’ locatie zal </w:t>
      </w:r>
      <w:r w:rsidR="00442ABD">
        <w:rPr>
          <w:rFonts w:ascii="Verdana" w:hAnsi="Verdana"/>
        </w:rPr>
        <w:t xml:space="preserve">bij de deelvragen ‘’aanlegmethodes en ‘’vaartuig’’ beantwoordt worden. </w:t>
      </w:r>
      <w:r w:rsidR="00680420">
        <w:rPr>
          <w:rFonts w:ascii="Verdana" w:hAnsi="Verdana"/>
        </w:rPr>
        <w:t>De deelvraag die beantwoordt wordt aan de hand van dit hoofdstuk is: Welke locaties zijn het geschiktst als stopplaats?</w:t>
      </w:r>
    </w:p>
    <w:p w:rsidR="00BE2B5D" w:rsidRDefault="00BE2B5D" w:rsidP="00963B69">
      <w:pPr>
        <w:rPr>
          <w:rFonts w:ascii="Verdana" w:hAnsi="Verdana"/>
        </w:rPr>
      </w:pPr>
    </w:p>
    <w:p w:rsidR="00792752" w:rsidRDefault="00792752" w:rsidP="00633AB1">
      <w:pPr>
        <w:rPr>
          <w:rFonts w:ascii="Verdana" w:hAnsi="Verdana"/>
        </w:rPr>
      </w:pPr>
    </w:p>
    <w:p w:rsidR="00792752" w:rsidRDefault="00F94B12" w:rsidP="00F05233">
      <w:pPr>
        <w:pStyle w:val="Kop2"/>
      </w:pPr>
      <w:bookmarkStart w:id="5" w:name="_Toc451941684"/>
      <w:r>
        <w:t>3.1</w:t>
      </w:r>
      <w:r w:rsidR="00F05233">
        <w:t xml:space="preserve"> Dishoek</w:t>
      </w:r>
      <w:bookmarkEnd w:id="5"/>
    </w:p>
    <w:p w:rsidR="0042243F" w:rsidRPr="00E943B0" w:rsidRDefault="004E6DF5" w:rsidP="00F05233">
      <w:pPr>
        <w:rPr>
          <w:rFonts w:ascii="Verdana" w:hAnsi="Verdana"/>
        </w:rPr>
      </w:pPr>
      <w:r>
        <w:rPr>
          <w:rFonts w:ascii="Verdana" w:hAnsi="Verdana"/>
        </w:rPr>
        <w:t>Dishoek heeft in toeristisch opzicht veel te bieden. In het gebied staan veel</w:t>
      </w:r>
      <w:r w:rsidR="006066DA">
        <w:rPr>
          <w:rFonts w:ascii="Verdana" w:hAnsi="Verdana"/>
        </w:rPr>
        <w:t xml:space="preserve"> particuliere</w:t>
      </w:r>
      <w:r>
        <w:rPr>
          <w:rFonts w:ascii="Verdana" w:hAnsi="Verdana"/>
        </w:rPr>
        <w:t xml:space="preserve"> vakantiehuizen en</w:t>
      </w:r>
      <w:r w:rsidR="006066DA">
        <w:rPr>
          <w:rFonts w:ascii="Verdana" w:hAnsi="Verdana"/>
        </w:rPr>
        <w:t xml:space="preserve"> meer dan tien</w:t>
      </w:r>
      <w:r>
        <w:rPr>
          <w:rFonts w:ascii="Verdana" w:hAnsi="Verdana"/>
        </w:rPr>
        <w:t xml:space="preserve"> </w:t>
      </w:r>
      <w:r w:rsidR="006066DA">
        <w:rPr>
          <w:rFonts w:ascii="Verdana" w:hAnsi="Verdana"/>
        </w:rPr>
        <w:t>campings, wat relatief veel is voor het gebied</w:t>
      </w:r>
      <w:r>
        <w:rPr>
          <w:rFonts w:ascii="Verdana" w:hAnsi="Verdana"/>
        </w:rPr>
        <w:t>. Hierdoor is Dishoek gedurende het hele jaar een goed bezochte loc</w:t>
      </w:r>
      <w:r w:rsidR="00AD67F9">
        <w:rPr>
          <w:rFonts w:ascii="Verdana" w:hAnsi="Verdana"/>
        </w:rPr>
        <w:t>atie aan de kust van Walcheren.</w:t>
      </w:r>
      <w:r>
        <w:rPr>
          <w:rFonts w:ascii="Verdana" w:hAnsi="Verdana"/>
        </w:rPr>
        <w:t xml:space="preserve"> De aanwezige hotels en restaurants dragen ook bij aan het toeristische imago van Dishoek. Dit maakt dat er gedurende de zomermaanden veel buitenlandse toeristen aanwezig zijn op de stranden. </w:t>
      </w:r>
      <w:r w:rsidR="0042243F" w:rsidRPr="0042243F">
        <w:rPr>
          <w:rFonts w:ascii="Verdana" w:hAnsi="Verdana"/>
        </w:rPr>
        <w:t>Met de aanleg van nieuwe parken rond het dorp en bouw van een aantal ruim opgezette nieu</w:t>
      </w:r>
      <w:r w:rsidR="00E943B0">
        <w:rPr>
          <w:rFonts w:ascii="Verdana" w:hAnsi="Verdana"/>
        </w:rPr>
        <w:t xml:space="preserve">we huizen, probeert Dishoek goed op de kaart te komen </w:t>
      </w:r>
      <w:r w:rsidR="00E943B0" w:rsidRPr="00E943B0">
        <w:rPr>
          <w:rFonts w:ascii="Verdana" w:hAnsi="Verdana"/>
          <w:noProof/>
        </w:rPr>
        <w:t>(Dishoek)</w:t>
      </w:r>
      <w:r w:rsidR="00E943B0">
        <w:rPr>
          <w:rFonts w:ascii="Verdana" w:hAnsi="Verdana"/>
          <w:noProof/>
        </w:rPr>
        <w:t>.</w:t>
      </w:r>
    </w:p>
    <w:p w:rsidR="0042243F" w:rsidRDefault="0042243F" w:rsidP="00F05233">
      <w:pPr>
        <w:rPr>
          <w:rFonts w:ascii="Verdana" w:hAnsi="Verdana"/>
        </w:rPr>
      </w:pPr>
    </w:p>
    <w:p w:rsidR="00F05233" w:rsidRDefault="0042188F" w:rsidP="00F05233">
      <w:pPr>
        <w:rPr>
          <w:rFonts w:ascii="Verdana" w:hAnsi="Verdana"/>
        </w:rPr>
      </w:pPr>
      <w:r>
        <w:rPr>
          <w:rFonts w:ascii="Verdana" w:hAnsi="Verdana"/>
        </w:rPr>
        <w:t xml:space="preserve">De locatie voor de watertaxi is gekozen ter hoogte van en rondom strandpaviljoen Kaapduin. De reden hiervoor is de centrale duinovergang ‘’strand Koudekerke’’ die uitkomt bij paviljoen Kaapduin, wat een relatief grote overgang is waar veel toeristen en badgasten uit de omgeving uit komen wanneer ze naar het strand willen. </w:t>
      </w:r>
    </w:p>
    <w:p w:rsidR="001B79E2" w:rsidRDefault="001B79E2" w:rsidP="00F05233">
      <w:pPr>
        <w:rPr>
          <w:rFonts w:ascii="Verdana" w:hAnsi="Verdana"/>
        </w:rPr>
      </w:pPr>
    </w:p>
    <w:p w:rsidR="001B79E2" w:rsidRDefault="001B79E2" w:rsidP="00F05233">
      <w:pPr>
        <w:rPr>
          <w:rFonts w:ascii="Verdana" w:hAnsi="Verdana"/>
        </w:rPr>
      </w:pPr>
      <w:r>
        <w:rPr>
          <w:rFonts w:ascii="Verdana" w:hAnsi="Verdana"/>
        </w:rPr>
        <w:t>De stranden rondom overgang ‘’s</w:t>
      </w:r>
      <w:r w:rsidR="001A1C6B">
        <w:rPr>
          <w:rFonts w:ascii="Verdana" w:hAnsi="Verdana"/>
        </w:rPr>
        <w:t>trand Koudekerke’’ kunnen</w:t>
      </w:r>
      <w:r>
        <w:rPr>
          <w:rFonts w:ascii="Verdana" w:hAnsi="Verdana"/>
        </w:rPr>
        <w:t xml:space="preserve"> in de zomer erg druk zijn, hierdoor is het efficiënter om de opstapplaats van de watertaxi dicht bij Kaapduin te hanteren. Hiernaast staat veiligheid voorop, dus zal er eventueel een strook voor alleen de watertaxi vrij moeten </w:t>
      </w:r>
      <w:r w:rsidR="001A1C6B">
        <w:rPr>
          <w:rFonts w:ascii="Verdana" w:hAnsi="Verdana"/>
        </w:rPr>
        <w:t>worden gesteld, of zal de stop</w:t>
      </w:r>
      <w:r>
        <w:rPr>
          <w:rFonts w:ascii="Verdana" w:hAnsi="Verdana"/>
        </w:rPr>
        <w:t>plaats verschoven moeten worden.</w:t>
      </w:r>
    </w:p>
    <w:p w:rsidR="001B79E2" w:rsidRDefault="001B79E2" w:rsidP="00F05233">
      <w:pPr>
        <w:rPr>
          <w:rFonts w:ascii="Verdana" w:hAnsi="Verdana"/>
        </w:rPr>
      </w:pPr>
    </w:p>
    <w:p w:rsidR="001A1C6B" w:rsidRDefault="001B79E2" w:rsidP="00F05233">
      <w:pPr>
        <w:rPr>
          <w:rFonts w:ascii="Verdana" w:hAnsi="Verdana"/>
        </w:rPr>
      </w:pPr>
      <w:r>
        <w:rPr>
          <w:rFonts w:ascii="Verdana" w:hAnsi="Verdana"/>
        </w:rPr>
        <w:t xml:space="preserve">Verder kan er ook een combinatie worden gemaakt met de paalhoofden om zo weinig mogelijk stukken strand in gebruik te nemen. </w:t>
      </w:r>
    </w:p>
    <w:p w:rsidR="001B79E2" w:rsidRDefault="001B79E2" w:rsidP="00F05233">
      <w:pPr>
        <w:rPr>
          <w:rFonts w:ascii="Verdana" w:hAnsi="Verdana"/>
        </w:rPr>
      </w:pPr>
      <w:r>
        <w:rPr>
          <w:rFonts w:ascii="Verdana" w:hAnsi="Verdana"/>
        </w:rPr>
        <w:lastRenderedPageBreak/>
        <w:t>Wat minder verstoring voor de badgasten als gevolg heeft.</w:t>
      </w:r>
      <w:r w:rsidR="00C8665C">
        <w:rPr>
          <w:rFonts w:ascii="Verdana" w:hAnsi="Verdana"/>
        </w:rPr>
        <w:t xml:space="preserve"> </w:t>
      </w:r>
      <w:r w:rsidR="0042243F">
        <w:rPr>
          <w:rFonts w:ascii="Verdana" w:hAnsi="Verdana"/>
        </w:rPr>
        <w:t>Hoe deze combinatie met de paalhoofden gemaakt kan worden</w:t>
      </w:r>
      <w:r w:rsidR="00961C8D">
        <w:rPr>
          <w:rFonts w:ascii="Verdana" w:hAnsi="Verdana"/>
        </w:rPr>
        <w:t xml:space="preserve"> en of dit gewenst is,</w:t>
      </w:r>
      <w:r w:rsidR="0042243F">
        <w:rPr>
          <w:rFonts w:ascii="Verdana" w:hAnsi="Verdana"/>
        </w:rPr>
        <w:t xml:space="preserve"> zal afhangen van de aanlegmethode en het vaartuig.</w:t>
      </w:r>
    </w:p>
    <w:p w:rsidR="00E943B0" w:rsidRDefault="00E943B0" w:rsidP="00F05233">
      <w:pPr>
        <w:rPr>
          <w:rFonts w:ascii="Verdana" w:hAnsi="Verdana"/>
        </w:rPr>
      </w:pPr>
    </w:p>
    <w:p w:rsidR="00E943B0" w:rsidRDefault="0080027B" w:rsidP="00F05233">
      <w:pPr>
        <w:rPr>
          <w:rFonts w:ascii="Verdana" w:hAnsi="Verdana"/>
        </w:rPr>
      </w:pPr>
      <w:r>
        <w:rPr>
          <w:noProof/>
        </w:rPr>
        <mc:AlternateContent>
          <mc:Choice Requires="wps">
            <w:drawing>
              <wp:anchor distT="0" distB="0" distL="114300" distR="114300" simplePos="0" relativeHeight="251682304" behindDoc="0" locked="0" layoutInCell="1" allowOverlap="1">
                <wp:simplePos x="0" y="0"/>
                <wp:positionH relativeFrom="margin">
                  <wp:posOffset>-7620</wp:posOffset>
                </wp:positionH>
                <wp:positionV relativeFrom="margin">
                  <wp:posOffset>1967230</wp:posOffset>
                </wp:positionV>
                <wp:extent cx="6070600" cy="7286625"/>
                <wp:effectExtent l="0" t="0" r="0" b="0"/>
                <wp:wrapSquare wrapText="bothSides"/>
                <wp:docPr id="35"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0600" cy="7286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0179" w:rsidRDefault="0080027B">
                            <w:r>
                              <w:rPr>
                                <w:noProof/>
                              </w:rPr>
                              <w:drawing>
                                <wp:inline distT="0" distB="0" distL="0" distR="0">
                                  <wp:extent cx="5553075" cy="6867525"/>
                                  <wp:effectExtent l="0" t="0" r="9525" b="9525"/>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53075" cy="6867525"/>
                                          </a:xfrm>
                                          <a:prstGeom prst="rect">
                                            <a:avLst/>
                                          </a:prstGeom>
                                          <a:noFill/>
                                          <a:ln>
                                            <a:noFill/>
                                          </a:ln>
                                        </pic:spPr>
                                      </pic:pic>
                                    </a:graphicData>
                                  </a:graphic>
                                </wp:inline>
                              </w:drawing>
                            </w:r>
                          </w:p>
                          <w:p w:rsidR="009D0179" w:rsidRPr="00D35082" w:rsidRDefault="009D0179" w:rsidP="00F94B12">
                            <w:pPr>
                              <w:rPr>
                                <w:rFonts w:ascii="Verdana" w:hAnsi="Verdana"/>
                              </w:rPr>
                            </w:pPr>
                            <w:r>
                              <w:rPr>
                                <w:rFonts w:ascii="Verdana" w:hAnsi="Verdana"/>
                                <w:i/>
                                <w:noProof/>
                                <w:color w:val="1F497D"/>
                                <w:sz w:val="20"/>
                                <w:szCs w:val="20"/>
                              </w:rPr>
                              <w:t xml:space="preserve">Afbeelding 1: Locatie Dishoek </w:t>
                            </w:r>
                            <w:r w:rsidRPr="00D35082">
                              <w:rPr>
                                <w:rFonts w:ascii="Verdana" w:hAnsi="Verdana"/>
                                <w:i/>
                                <w:noProof/>
                                <w:color w:val="1F497D"/>
                                <w:sz w:val="20"/>
                                <w:szCs w:val="20"/>
                              </w:rPr>
                              <w:t xml:space="preserve"> </w:t>
                            </w:r>
                            <w:r w:rsidRPr="00D35082">
                              <w:rPr>
                                <w:rFonts w:ascii="Verdana" w:hAnsi="Verdana"/>
                                <w:noProof/>
                                <w:color w:val="1F497D"/>
                                <w:sz w:val="20"/>
                                <w:szCs w:val="20"/>
                              </w:rPr>
                              <w:t>(Slagboom en Peeters, 2015)</w:t>
                            </w:r>
                            <w:r w:rsidRPr="00D35082">
                              <w:rPr>
                                <w:rFonts w:ascii="Verdana" w:hAnsi="Verdana"/>
                                <w:i/>
                                <w:noProof/>
                                <w:color w:val="1F497D"/>
                                <w:sz w:val="20"/>
                                <w:szCs w:val="20"/>
                              </w:rPr>
                              <w:t xml:space="preserve"> </w:t>
                            </w:r>
                            <w:r w:rsidRPr="00D35082">
                              <w:rPr>
                                <w:rFonts w:ascii="Verdana" w:hAnsi="Verdana"/>
                                <w:noProof/>
                                <w:color w:val="1F497D"/>
                                <w:sz w:val="20"/>
                                <w:szCs w:val="20"/>
                              </w:rPr>
                              <w:t>(Aalst, 2011)</w:t>
                            </w:r>
                          </w:p>
                          <w:p w:rsidR="009D0179" w:rsidRDefault="009D017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6" o:spid="_x0000_s1029" type="#_x0000_t202" style="position:absolute;margin-left:-.6pt;margin-top:154.9pt;width:478pt;height:573.75pt;z-index:2516823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" filled="f" stroked="f">
                <v:textbox>
                  <w:txbxContent>
                    <w:p w:rsidR="009D0179" w:rsidRDefault="0080027B">
                      <w:r>
                        <w:rPr>
                          <w:noProof/>
                        </w:rPr>
                        <w:drawing>
                          <wp:inline distT="0" distB="0" distL="0" distR="0">
                            <wp:extent cx="5553075" cy="6867525"/>
                            <wp:effectExtent l="0" t="0" r="9525" b="9525"/>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53075" cy="6867525"/>
                                    </a:xfrm>
                                    <a:prstGeom prst="rect">
                                      <a:avLst/>
                                    </a:prstGeom>
                                    <a:noFill/>
                                    <a:ln>
                                      <a:noFill/>
                                    </a:ln>
                                  </pic:spPr>
                                </pic:pic>
                              </a:graphicData>
                            </a:graphic>
                          </wp:inline>
                        </w:drawing>
                      </w:r>
                    </w:p>
                    <w:p w:rsidR="009D0179" w:rsidRPr="00D35082" w:rsidRDefault="009D0179" w:rsidP="00F94B12">
                      <w:pPr>
                        <w:rPr>
                          <w:rFonts w:ascii="Verdana" w:hAnsi="Verdana"/>
                        </w:rPr>
                      </w:pPr>
                      <w:r>
                        <w:rPr>
                          <w:rFonts w:ascii="Verdana" w:hAnsi="Verdana"/>
                          <w:i/>
                          <w:noProof/>
                          <w:color w:val="1F497D"/>
                          <w:sz w:val="20"/>
                          <w:szCs w:val="20"/>
                        </w:rPr>
                        <w:t xml:space="preserve">Afbeelding 1: Locatie Dishoek </w:t>
                      </w:r>
                      <w:r w:rsidRPr="00D35082">
                        <w:rPr>
                          <w:rFonts w:ascii="Verdana" w:hAnsi="Verdana"/>
                          <w:i/>
                          <w:noProof/>
                          <w:color w:val="1F497D"/>
                          <w:sz w:val="20"/>
                          <w:szCs w:val="20"/>
                        </w:rPr>
                        <w:t xml:space="preserve"> </w:t>
                      </w:r>
                      <w:r w:rsidRPr="00D35082">
                        <w:rPr>
                          <w:rFonts w:ascii="Verdana" w:hAnsi="Verdana"/>
                          <w:noProof/>
                          <w:color w:val="1F497D"/>
                          <w:sz w:val="20"/>
                          <w:szCs w:val="20"/>
                        </w:rPr>
                        <w:t>(Slagboom en Peeters, 2015)</w:t>
                      </w:r>
                      <w:r w:rsidRPr="00D35082">
                        <w:rPr>
                          <w:rFonts w:ascii="Verdana" w:hAnsi="Verdana"/>
                          <w:i/>
                          <w:noProof/>
                          <w:color w:val="1F497D"/>
                          <w:sz w:val="20"/>
                          <w:szCs w:val="20"/>
                        </w:rPr>
                        <w:t xml:space="preserve"> </w:t>
                      </w:r>
                      <w:r w:rsidRPr="00D35082">
                        <w:rPr>
                          <w:rFonts w:ascii="Verdana" w:hAnsi="Verdana"/>
                          <w:noProof/>
                          <w:color w:val="1F497D"/>
                          <w:sz w:val="20"/>
                          <w:szCs w:val="20"/>
                        </w:rPr>
                        <w:t>(Aalst, 2011)</w:t>
                      </w:r>
                    </w:p>
                    <w:p w:rsidR="009D0179" w:rsidRDefault="009D0179"/>
                  </w:txbxContent>
                </v:textbox>
                <w10:wrap type="square" anchorx="margin" anchory="margin"/>
              </v:shape>
            </w:pict>
          </mc:Fallback>
        </mc:AlternateContent>
      </w:r>
      <w:r w:rsidR="00AB657E">
        <w:rPr>
          <w:rFonts w:ascii="Verdana" w:hAnsi="Verdana"/>
        </w:rPr>
        <w:t xml:space="preserve">Op </w:t>
      </w:r>
      <w:r w:rsidR="00192959">
        <w:rPr>
          <w:rFonts w:ascii="Verdana" w:hAnsi="Verdana"/>
          <w:i/>
        </w:rPr>
        <w:t>Afbeelding 1</w:t>
      </w:r>
      <w:r w:rsidR="00EE3389" w:rsidRPr="00EE3389">
        <w:rPr>
          <w:rFonts w:ascii="Verdana" w:hAnsi="Verdana"/>
          <w:i/>
        </w:rPr>
        <w:t>: Locatie Dishoek</w:t>
      </w:r>
      <w:r w:rsidR="00AB657E">
        <w:rPr>
          <w:rFonts w:ascii="Verdana" w:hAnsi="Verdana"/>
        </w:rPr>
        <w:t xml:space="preserve"> is de locatie Dishoek te zien. Bij de overgang van Kaapduin en strandwacht Dishoek</w:t>
      </w:r>
      <w:r w:rsidR="00525150">
        <w:rPr>
          <w:rFonts w:ascii="Verdana" w:hAnsi="Verdana"/>
        </w:rPr>
        <w:t xml:space="preserve"> is, zoals eerder genoemd, veel publiek op het strand wat de locatie gunstig maakt voor de watertaxi. Op deze locatie is er ge</w:t>
      </w:r>
      <w:r w:rsidR="00192959">
        <w:rPr>
          <w:rFonts w:ascii="Verdana" w:hAnsi="Verdana"/>
        </w:rPr>
        <w:t>en sprake van enige beschutting, v</w:t>
      </w:r>
      <w:r w:rsidR="00525150">
        <w:rPr>
          <w:rFonts w:ascii="Verdana" w:hAnsi="Verdana"/>
        </w:rPr>
        <w:t xml:space="preserve">andaar de mogelijke combinatie met de paalhoofden, die dienen als golfbrekers. </w:t>
      </w:r>
    </w:p>
    <w:p w:rsidR="00F94B12" w:rsidRPr="00F94B12" w:rsidRDefault="00F94B12" w:rsidP="00F94B12">
      <w:pPr>
        <w:rPr>
          <w:rFonts w:ascii="Verdana" w:hAnsi="Verdana"/>
        </w:rPr>
      </w:pPr>
    </w:p>
    <w:p w:rsidR="00792752" w:rsidRDefault="00192959" w:rsidP="00525150">
      <w:pPr>
        <w:pStyle w:val="Kop2"/>
      </w:pPr>
      <w:bookmarkStart w:id="6" w:name="_Toc451941685"/>
      <w:r>
        <w:lastRenderedPageBreak/>
        <w:t>3.2</w:t>
      </w:r>
      <w:r w:rsidR="00525150">
        <w:t xml:space="preserve"> Zoutelande</w:t>
      </w:r>
      <w:bookmarkEnd w:id="6"/>
    </w:p>
    <w:p w:rsidR="00525150" w:rsidRDefault="008C69DD" w:rsidP="00525150">
      <w:pPr>
        <w:rPr>
          <w:rFonts w:ascii="Verdana" w:hAnsi="Verdana"/>
        </w:rPr>
      </w:pPr>
      <w:r>
        <w:rPr>
          <w:rFonts w:ascii="Verdana" w:hAnsi="Verdana"/>
        </w:rPr>
        <w:t>Evenals in Dishoek is toerisme in Zoutelande tegenwoordig de belangrijkste bron van bestaan.</w:t>
      </w:r>
      <w:r w:rsidR="00E602F3">
        <w:rPr>
          <w:rFonts w:ascii="Verdana" w:hAnsi="Verdana"/>
        </w:rPr>
        <w:t xml:space="preserve"> </w:t>
      </w:r>
      <w:r w:rsidR="00EE3389">
        <w:rPr>
          <w:rFonts w:ascii="Verdana" w:hAnsi="Verdana"/>
        </w:rPr>
        <w:t>Zoutelande</w:t>
      </w:r>
      <w:r w:rsidR="004C1F8C" w:rsidRPr="004C1F8C">
        <w:rPr>
          <w:rFonts w:ascii="Verdana" w:hAnsi="Verdana"/>
        </w:rPr>
        <w:t xml:space="preserve"> behoort tot de meest bezochte badplaatsen aan de Zeeuwse kust; </w:t>
      </w:r>
      <w:r w:rsidR="00EE3389">
        <w:rPr>
          <w:rFonts w:ascii="Verdana" w:hAnsi="Verdana"/>
        </w:rPr>
        <w:t>er zijn veel mogelijkheden tot overnachting bij zowel</w:t>
      </w:r>
      <w:r w:rsidR="004C1F8C" w:rsidRPr="004C1F8C">
        <w:rPr>
          <w:rFonts w:ascii="Verdana" w:hAnsi="Verdana"/>
        </w:rPr>
        <w:t xml:space="preserve"> particuli</w:t>
      </w:r>
      <w:r w:rsidR="00EE3389">
        <w:rPr>
          <w:rFonts w:ascii="Verdana" w:hAnsi="Verdana"/>
        </w:rPr>
        <w:t>eren als in hotels en pensions. Vooral onder Duitse toeristen is Zoutelande een aantrekkelijke vakantieplaats</w:t>
      </w:r>
      <w:r w:rsidR="00D24E1A" w:rsidRPr="00D24E1A">
        <w:rPr>
          <w:rFonts w:ascii="Verdana" w:hAnsi="Verdana"/>
          <w:noProof/>
        </w:rPr>
        <w:t xml:space="preserve"> (VVV)</w:t>
      </w:r>
      <w:r w:rsidR="00EE3389">
        <w:rPr>
          <w:rFonts w:ascii="Verdana" w:hAnsi="Verdana"/>
        </w:rPr>
        <w:t xml:space="preserve">. </w:t>
      </w:r>
    </w:p>
    <w:p w:rsidR="00EE3389" w:rsidRDefault="00EE3389" w:rsidP="00525150">
      <w:pPr>
        <w:rPr>
          <w:rFonts w:ascii="Verdana" w:hAnsi="Verdana"/>
        </w:rPr>
      </w:pPr>
    </w:p>
    <w:p w:rsidR="00EE3389" w:rsidRDefault="00EE3389" w:rsidP="00525150">
      <w:pPr>
        <w:rPr>
          <w:rFonts w:ascii="Verdana" w:hAnsi="Verdana"/>
        </w:rPr>
      </w:pPr>
      <w:r>
        <w:rPr>
          <w:rFonts w:ascii="Verdana" w:hAnsi="Verdana"/>
        </w:rPr>
        <w:t xml:space="preserve">Op de boulevard van Zoutelande is er in de zomermaanden een markt te vinden waar veel publiek op af komt. Dit maakt de plaats, naast de aanwezigheid van het drukbezochte strand, een goede optie als stopplaats. </w:t>
      </w:r>
    </w:p>
    <w:p w:rsidR="00EE3389" w:rsidRDefault="00EE3389" w:rsidP="00525150">
      <w:pPr>
        <w:rPr>
          <w:rFonts w:ascii="Verdana" w:hAnsi="Verdana"/>
        </w:rPr>
      </w:pPr>
    </w:p>
    <w:p w:rsidR="00EE3389" w:rsidRPr="00EE3389" w:rsidRDefault="00EE3389" w:rsidP="00525150">
      <w:pPr>
        <w:rPr>
          <w:rFonts w:ascii="Verdana" w:hAnsi="Verdana"/>
        </w:rPr>
      </w:pPr>
      <w:r>
        <w:rPr>
          <w:rFonts w:ascii="Verdana" w:hAnsi="Verdana"/>
        </w:rPr>
        <w:t>Hoewel, zoals eerder genoemd, de boulevard een populaire locatie midden in Zoutelande is, valt de</w:t>
      </w:r>
      <w:r w:rsidR="009C238E">
        <w:rPr>
          <w:rFonts w:ascii="Verdana" w:hAnsi="Verdana"/>
        </w:rPr>
        <w:t xml:space="preserve"> opstapplaats van de</w:t>
      </w:r>
      <w:r>
        <w:rPr>
          <w:rFonts w:ascii="Verdana" w:hAnsi="Verdana"/>
        </w:rPr>
        <w:t xml:space="preserve"> watertaxi lastig te plaatsen onderaan de boulevard. Dit komt door de hoogwaterlijn die ver het strand op komt. Op </w:t>
      </w:r>
      <w:r w:rsidR="00192959">
        <w:rPr>
          <w:rFonts w:ascii="Verdana" w:hAnsi="Verdana"/>
          <w:i/>
        </w:rPr>
        <w:t>Afbeelding 2</w:t>
      </w:r>
      <w:r w:rsidRPr="00EE3389">
        <w:rPr>
          <w:rFonts w:ascii="Verdana" w:hAnsi="Verdana"/>
          <w:i/>
        </w:rPr>
        <w:t>: Locatie Zoutelande</w:t>
      </w:r>
      <w:r>
        <w:rPr>
          <w:rFonts w:ascii="Verdana" w:hAnsi="Verdana"/>
          <w:i/>
        </w:rPr>
        <w:t xml:space="preserve"> </w:t>
      </w:r>
      <w:r>
        <w:rPr>
          <w:rFonts w:ascii="Verdana" w:hAnsi="Verdana"/>
        </w:rPr>
        <w:t>is</w:t>
      </w:r>
      <w:r w:rsidR="00AE21B3">
        <w:rPr>
          <w:rFonts w:ascii="Verdana" w:hAnsi="Verdana"/>
        </w:rPr>
        <w:t xml:space="preserve"> te zien dat aan de rechterhand, bij de dijk, er maar een klein stuk droog strand is, vandaar dat in de zomermaanden de meeste badgasten</w:t>
      </w:r>
      <w:r w:rsidR="00073641">
        <w:rPr>
          <w:rFonts w:ascii="Verdana" w:hAnsi="Verdana"/>
        </w:rPr>
        <w:t xml:space="preserve"> op het strand</w:t>
      </w:r>
      <w:r w:rsidR="00AE21B3">
        <w:rPr>
          <w:rFonts w:ascii="Verdana" w:hAnsi="Verdana"/>
        </w:rPr>
        <w:t xml:space="preserve"> aan de linker- of rechterkant van de dijk hun dag doorbrengen.</w:t>
      </w:r>
    </w:p>
    <w:p w:rsidR="00525150" w:rsidRDefault="00525150" w:rsidP="00525150"/>
    <w:p w:rsidR="00525150" w:rsidRDefault="009C238E" w:rsidP="00525150">
      <w:pPr>
        <w:rPr>
          <w:rFonts w:ascii="Verdana" w:hAnsi="Verdana"/>
        </w:rPr>
      </w:pPr>
      <w:r w:rsidRPr="009C238E">
        <w:rPr>
          <w:rFonts w:ascii="Verdana" w:hAnsi="Verdana"/>
        </w:rPr>
        <w:t>De aanwezigheid van dit</w:t>
      </w:r>
      <w:r>
        <w:rPr>
          <w:rFonts w:ascii="Verdana" w:hAnsi="Verdana"/>
        </w:rPr>
        <w:t xml:space="preserve"> relatief korte strand zorgt dat de meeste toeristen verspreid over het strand zitten. Toch is aan de westkant van de dijk bij strandpaviljoen ‘’De Branding’’ vaak veel publiek te vinden. Vandaar dat de aanlegplaats voor de watertaxi rond dit gebied </w:t>
      </w:r>
      <w:r w:rsidR="00F87262">
        <w:rPr>
          <w:rFonts w:ascii="Verdana" w:hAnsi="Verdana"/>
        </w:rPr>
        <w:t>een goede optie is</w:t>
      </w:r>
      <w:r w:rsidR="00E87F7E">
        <w:rPr>
          <w:rFonts w:ascii="Verdana" w:hAnsi="Verdana"/>
        </w:rPr>
        <w:t>. Verder mondt het pad over de dijk uit op een parkeerterrein waar veel badgasten in de zomer hun auto plaatsen. Dit zorgt voor veel aanstroom van mensen op het strand en dus veel potentieel publiek voor de watertaxi.</w:t>
      </w:r>
    </w:p>
    <w:p w:rsidR="00F87262" w:rsidRDefault="00F87262" w:rsidP="00525150">
      <w:pPr>
        <w:rPr>
          <w:rFonts w:ascii="Verdana" w:hAnsi="Verdana"/>
        </w:rPr>
      </w:pPr>
    </w:p>
    <w:p w:rsidR="00F87262" w:rsidRPr="009C238E" w:rsidRDefault="00F87262" w:rsidP="00525150">
      <w:pPr>
        <w:rPr>
          <w:rFonts w:ascii="Verdana" w:hAnsi="Verdana"/>
        </w:rPr>
      </w:pPr>
      <w:r>
        <w:rPr>
          <w:rFonts w:ascii="Verdana" w:hAnsi="Verdana"/>
        </w:rPr>
        <w:t>Deze aanlegplaats ligt wederom in een, in de zomer, drukbevolkt strandgebied. Aangezien veiligheid voorop staat moet er dus geobserveerd worden of dit gebied wellicht té druk is en dus westelijk verschoven moet worden.</w:t>
      </w:r>
    </w:p>
    <w:p w:rsidR="00525150" w:rsidRDefault="00525150" w:rsidP="00525150"/>
    <w:p w:rsidR="00525150" w:rsidRDefault="00525150" w:rsidP="00525150"/>
    <w:p w:rsidR="00525150" w:rsidRDefault="00525150" w:rsidP="00525150"/>
    <w:p w:rsidR="00525150" w:rsidRDefault="00525150" w:rsidP="00525150"/>
    <w:p w:rsidR="00525150" w:rsidRDefault="00525150" w:rsidP="00525150"/>
    <w:p w:rsidR="00525150" w:rsidRDefault="00525150" w:rsidP="00525150"/>
    <w:p w:rsidR="00525150" w:rsidRDefault="00525150" w:rsidP="00525150"/>
    <w:p w:rsidR="00525150" w:rsidRDefault="00525150" w:rsidP="00525150"/>
    <w:p w:rsidR="00525150" w:rsidRDefault="00525150" w:rsidP="00525150"/>
    <w:p w:rsidR="00525150" w:rsidRDefault="00525150" w:rsidP="00525150"/>
    <w:p w:rsidR="00525150" w:rsidRDefault="00525150" w:rsidP="00525150"/>
    <w:p w:rsidR="00525150" w:rsidRDefault="00525150" w:rsidP="00525150"/>
    <w:p w:rsidR="00525150" w:rsidRDefault="00525150" w:rsidP="00525150"/>
    <w:p w:rsidR="00525150" w:rsidRDefault="00525150" w:rsidP="00525150"/>
    <w:p w:rsidR="00C95C47" w:rsidRPr="00C95C47" w:rsidRDefault="0080027B" w:rsidP="00C95C47">
      <w:pPr>
        <w:rPr>
          <w:color w:val="1F497D"/>
        </w:rPr>
      </w:pPr>
      <w:r>
        <w:rPr>
          <w:noProof/>
          <w:color w:val="1F497D"/>
        </w:rPr>
        <w:lastRenderedPageBreak/>
        <w:drawing>
          <wp:anchor distT="0" distB="0" distL="114300" distR="114300" simplePos="0" relativeHeight="251665920" behindDoc="0" locked="0" layoutInCell="1" allowOverlap="1">
            <wp:simplePos x="0" y="0"/>
            <wp:positionH relativeFrom="margin">
              <wp:align>center</wp:align>
            </wp:positionH>
            <wp:positionV relativeFrom="margin">
              <wp:align>top</wp:align>
            </wp:positionV>
            <wp:extent cx="6153785" cy="7605395"/>
            <wp:effectExtent l="0" t="0" r="0" b="0"/>
            <wp:wrapSquare wrapText="bothSides"/>
            <wp:docPr id="34" name="Afbeelding 16" descr="kaart zoutel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kaart zouteland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53785" cy="7605395"/>
                    </a:xfrm>
                    <a:prstGeom prst="rect">
                      <a:avLst/>
                    </a:prstGeom>
                    <a:noFill/>
                  </pic:spPr>
                </pic:pic>
              </a:graphicData>
            </a:graphic>
            <wp14:sizeRelH relativeFrom="page">
              <wp14:pctWidth>0</wp14:pctWidth>
            </wp14:sizeRelH>
            <wp14:sizeRelV relativeFrom="page">
              <wp14:pctHeight>0</wp14:pctHeight>
            </wp14:sizeRelV>
          </wp:anchor>
        </w:drawing>
      </w:r>
      <w:r w:rsidR="00842103" w:rsidRPr="00E44935">
        <w:rPr>
          <w:rFonts w:ascii="Verdana" w:hAnsi="Verdana"/>
          <w:i/>
          <w:color w:val="1F497D"/>
          <w:sz w:val="20"/>
          <w:szCs w:val="20"/>
        </w:rPr>
        <w:t>Afbeelding</w:t>
      </w:r>
      <w:r w:rsidR="00192959">
        <w:rPr>
          <w:rFonts w:ascii="Verdana" w:hAnsi="Verdana"/>
          <w:i/>
          <w:color w:val="1F497D"/>
          <w:sz w:val="20"/>
          <w:szCs w:val="20"/>
        </w:rPr>
        <w:t xml:space="preserve"> 2</w:t>
      </w:r>
      <w:r w:rsidR="00842103" w:rsidRPr="00E44935">
        <w:rPr>
          <w:rFonts w:ascii="Verdana" w:hAnsi="Verdana"/>
          <w:i/>
          <w:color w:val="1F497D"/>
          <w:sz w:val="20"/>
          <w:szCs w:val="20"/>
        </w:rPr>
        <w:t>: Locatie Zoutelande</w:t>
      </w:r>
      <w:r w:rsidR="00842103" w:rsidRPr="00E44935">
        <w:rPr>
          <w:rFonts w:ascii="Verdana" w:hAnsi="Verdana"/>
          <w:i/>
          <w:noProof/>
          <w:color w:val="1F497D"/>
          <w:sz w:val="20"/>
          <w:szCs w:val="20"/>
        </w:rPr>
        <w:t xml:space="preserve"> </w:t>
      </w:r>
      <w:r w:rsidR="00842103" w:rsidRPr="00E44935">
        <w:rPr>
          <w:rFonts w:ascii="Verdana" w:hAnsi="Verdana"/>
          <w:noProof/>
          <w:color w:val="1F497D"/>
          <w:sz w:val="20"/>
          <w:szCs w:val="20"/>
        </w:rPr>
        <w:t>(Slagboom en Peeters, 2015)</w:t>
      </w:r>
      <w:r w:rsidR="00842103" w:rsidRPr="00E44935">
        <w:rPr>
          <w:rFonts w:ascii="Verdana" w:hAnsi="Verdana"/>
          <w:i/>
          <w:noProof/>
          <w:color w:val="1F497D"/>
          <w:sz w:val="20"/>
          <w:szCs w:val="20"/>
        </w:rPr>
        <w:t xml:space="preserve"> </w:t>
      </w:r>
      <w:r w:rsidR="00842103" w:rsidRPr="00E44935">
        <w:rPr>
          <w:rFonts w:ascii="Verdana" w:hAnsi="Verdana"/>
          <w:noProof/>
          <w:color w:val="1F497D"/>
          <w:sz w:val="20"/>
          <w:szCs w:val="20"/>
        </w:rPr>
        <w:t>(Aalst, 2011)</w:t>
      </w:r>
    </w:p>
    <w:p w:rsidR="00C95C47" w:rsidRDefault="00C95C47" w:rsidP="00C70BC0">
      <w:pPr>
        <w:rPr>
          <w:rFonts w:ascii="Verdana" w:hAnsi="Verdana"/>
        </w:rPr>
      </w:pPr>
    </w:p>
    <w:p w:rsidR="00C95C47" w:rsidRDefault="00C95C47" w:rsidP="00C70BC0">
      <w:pPr>
        <w:rPr>
          <w:rFonts w:ascii="Verdana" w:hAnsi="Verdana"/>
        </w:rPr>
      </w:pPr>
    </w:p>
    <w:p w:rsidR="00C95C47" w:rsidRDefault="00C95C47" w:rsidP="00C70BC0">
      <w:pPr>
        <w:rPr>
          <w:rFonts w:ascii="Verdana" w:hAnsi="Verdana"/>
        </w:rPr>
      </w:pPr>
    </w:p>
    <w:p w:rsidR="00C95C47" w:rsidRDefault="00C95C47" w:rsidP="00C70BC0">
      <w:pPr>
        <w:rPr>
          <w:rFonts w:ascii="Verdana" w:hAnsi="Verdana"/>
        </w:rPr>
      </w:pPr>
    </w:p>
    <w:p w:rsidR="00C95C47" w:rsidRDefault="00C95C47" w:rsidP="00C70BC0">
      <w:pPr>
        <w:rPr>
          <w:rFonts w:ascii="Verdana" w:hAnsi="Verdana"/>
        </w:rPr>
      </w:pPr>
    </w:p>
    <w:p w:rsidR="00C95C47" w:rsidRDefault="00C95C47" w:rsidP="00C70BC0">
      <w:pPr>
        <w:rPr>
          <w:rFonts w:ascii="Verdana" w:hAnsi="Verdana"/>
        </w:rPr>
      </w:pPr>
    </w:p>
    <w:p w:rsidR="00C95C47" w:rsidRDefault="00C95C47" w:rsidP="00C95C47">
      <w:pPr>
        <w:pStyle w:val="Kop2"/>
      </w:pPr>
      <w:bookmarkStart w:id="7" w:name="_Toc451941686"/>
      <w:r>
        <w:lastRenderedPageBreak/>
        <w:t>3.3 Westkapelle</w:t>
      </w:r>
      <w:bookmarkEnd w:id="7"/>
    </w:p>
    <w:p w:rsidR="00C70BC0" w:rsidRPr="00C70BC0" w:rsidRDefault="0027110B" w:rsidP="00C70BC0">
      <w:pPr>
        <w:rPr>
          <w:rFonts w:ascii="Verdana" w:hAnsi="Verdana"/>
        </w:rPr>
      </w:pPr>
      <w:r>
        <w:rPr>
          <w:rFonts w:ascii="Verdana" w:hAnsi="Verdana"/>
        </w:rPr>
        <w:t xml:space="preserve">Westkapelle is een toeristisch populaire badplaats in Zeeland. In de zomer- en wintermaanden is Westkapelle ook een zeer interessante plaats voor hoofdzakelijk Duitse toeristen. </w:t>
      </w:r>
      <w:r w:rsidR="00C70BC0" w:rsidRPr="00C70BC0">
        <w:rPr>
          <w:rFonts w:ascii="Verdana" w:hAnsi="Verdana"/>
        </w:rPr>
        <w:t xml:space="preserve">Westkapelle ligt op het meest westelijke puntje van Nederland en wordt omgeven door het zilte water van de Westerschelde en de Noordzee. </w:t>
      </w:r>
    </w:p>
    <w:p w:rsidR="00C70BC0" w:rsidRDefault="00C70BC0" w:rsidP="00C70BC0">
      <w:pPr>
        <w:rPr>
          <w:rFonts w:ascii="Verdana" w:hAnsi="Verdana"/>
        </w:rPr>
      </w:pPr>
    </w:p>
    <w:p w:rsidR="00F87262" w:rsidRPr="00C70BC0" w:rsidRDefault="00F87262" w:rsidP="00F87262">
      <w:pPr>
        <w:rPr>
          <w:rFonts w:ascii="Verdana" w:hAnsi="Verdana"/>
        </w:rPr>
      </w:pPr>
      <w:r w:rsidRPr="00C70BC0">
        <w:rPr>
          <w:rFonts w:ascii="Verdana" w:hAnsi="Verdana"/>
        </w:rPr>
        <w:t>Westkapelle is aan de noord, west en zuidzijde omgeven door water, het dorp wordt beschermd door duinen en de zeedijk</w:t>
      </w:r>
      <w:r w:rsidRPr="00EC3DD2">
        <w:rPr>
          <w:rFonts w:ascii="Verdana" w:hAnsi="Verdana"/>
          <w:noProof/>
        </w:rPr>
        <w:t xml:space="preserve"> (Badplaats Westkapelle)</w:t>
      </w:r>
      <w:r w:rsidRPr="00C70BC0">
        <w:rPr>
          <w:rFonts w:ascii="Verdana" w:hAnsi="Verdana"/>
        </w:rPr>
        <w:t xml:space="preserve">. </w:t>
      </w:r>
    </w:p>
    <w:p w:rsidR="00F87262" w:rsidRDefault="00F87262" w:rsidP="00F87262">
      <w:pPr>
        <w:rPr>
          <w:rFonts w:ascii="Verdana" w:hAnsi="Verdana"/>
        </w:rPr>
      </w:pPr>
      <w:r>
        <w:rPr>
          <w:rFonts w:ascii="Verdana" w:hAnsi="Verdana"/>
        </w:rPr>
        <w:t>De zeedijk is ook een aspect waar veel publiek op af komt.</w:t>
      </w:r>
    </w:p>
    <w:p w:rsidR="00F87262" w:rsidRPr="00C70BC0" w:rsidRDefault="00F87262" w:rsidP="00C70BC0">
      <w:pPr>
        <w:rPr>
          <w:rFonts w:ascii="Verdana" w:hAnsi="Verdana"/>
        </w:rPr>
      </w:pPr>
    </w:p>
    <w:p w:rsidR="00C70BC0" w:rsidRPr="00C70BC0" w:rsidRDefault="00E4567D" w:rsidP="00C70BC0">
      <w:pPr>
        <w:rPr>
          <w:rFonts w:ascii="Verdana" w:hAnsi="Verdana"/>
        </w:rPr>
      </w:pPr>
      <w:r>
        <w:rPr>
          <w:rFonts w:ascii="Verdana" w:hAnsi="Verdana"/>
        </w:rPr>
        <w:t>Onder de kwaliteiten van Westkapelle vallen onder andere de schone, uitgestrekte stranden, en de natuurgebieden rondom Westkapelle waar wandelen, fietsen en vissen</w:t>
      </w:r>
      <w:r w:rsidR="00675352">
        <w:rPr>
          <w:rFonts w:ascii="Verdana" w:hAnsi="Verdana"/>
        </w:rPr>
        <w:t xml:space="preserve"> mogelijk is. Wat Westkapelle ook</w:t>
      </w:r>
      <w:r>
        <w:rPr>
          <w:rFonts w:ascii="Verdana" w:hAnsi="Verdana"/>
        </w:rPr>
        <w:t xml:space="preserve"> een goede optie maakt als stopplaats, is de jaarlijkse kermis</w:t>
      </w:r>
      <w:r w:rsidR="00675352">
        <w:rPr>
          <w:rFonts w:ascii="Verdana" w:hAnsi="Verdana"/>
        </w:rPr>
        <w:t xml:space="preserve"> die een aantal dagen in de zomerperiode plaatsvindt,</w:t>
      </w:r>
      <w:r>
        <w:rPr>
          <w:rFonts w:ascii="Verdana" w:hAnsi="Verdana"/>
        </w:rPr>
        <w:t xml:space="preserve"> en het ringrijden</w:t>
      </w:r>
      <w:r w:rsidR="00675352">
        <w:rPr>
          <w:rFonts w:ascii="Verdana" w:hAnsi="Verdana"/>
        </w:rPr>
        <w:t xml:space="preserve"> wat ook in de overige dorpen wordt gedaan</w:t>
      </w:r>
      <w:r>
        <w:rPr>
          <w:rFonts w:ascii="Verdana" w:hAnsi="Verdana"/>
        </w:rPr>
        <w:t>.</w:t>
      </w:r>
    </w:p>
    <w:p w:rsidR="00C70BC0" w:rsidRPr="00C70BC0" w:rsidRDefault="00675352" w:rsidP="00C70BC0">
      <w:pPr>
        <w:rPr>
          <w:rFonts w:ascii="Verdana" w:hAnsi="Verdana"/>
        </w:rPr>
      </w:pPr>
      <w:r>
        <w:rPr>
          <w:rFonts w:ascii="Verdana" w:hAnsi="Verdana"/>
        </w:rPr>
        <w:t>Daarnaast</w:t>
      </w:r>
      <w:r w:rsidR="00E4567D">
        <w:rPr>
          <w:rFonts w:ascii="Verdana" w:hAnsi="Verdana"/>
        </w:rPr>
        <w:t xml:space="preserve"> zijn er genoeg mogelijkheden te vinden voor</w:t>
      </w:r>
      <w:r>
        <w:rPr>
          <w:rFonts w:ascii="Verdana" w:hAnsi="Verdana"/>
        </w:rPr>
        <w:t xml:space="preserve"> ontspanning door de keuze uit terrassen </w:t>
      </w:r>
      <w:r w:rsidR="00E4567D">
        <w:rPr>
          <w:rFonts w:ascii="Verdana" w:hAnsi="Verdana"/>
        </w:rPr>
        <w:t>en restaurants.</w:t>
      </w:r>
    </w:p>
    <w:p w:rsidR="00EC3DD2" w:rsidRDefault="00EC3DD2" w:rsidP="00C70BC0">
      <w:pPr>
        <w:rPr>
          <w:rFonts w:ascii="Verdana" w:hAnsi="Verdana"/>
        </w:rPr>
      </w:pPr>
    </w:p>
    <w:p w:rsidR="00EC3DD2" w:rsidRPr="00EC3DD2" w:rsidRDefault="00EC3DD2" w:rsidP="00C70BC0">
      <w:pPr>
        <w:rPr>
          <w:rFonts w:ascii="Verdana" w:hAnsi="Verdana"/>
        </w:rPr>
      </w:pPr>
      <w:r>
        <w:rPr>
          <w:rFonts w:ascii="Verdana" w:hAnsi="Verdana"/>
        </w:rPr>
        <w:t xml:space="preserve">Voor de watertaxi is vooral ‘’het gat van Westkapelle’’ een aantrekkelijke locatie. Op </w:t>
      </w:r>
      <w:r w:rsidR="00192959">
        <w:rPr>
          <w:rFonts w:ascii="Verdana" w:hAnsi="Verdana"/>
          <w:i/>
        </w:rPr>
        <w:t>Afbeelding 3</w:t>
      </w:r>
      <w:r>
        <w:rPr>
          <w:rFonts w:ascii="Verdana" w:hAnsi="Verdana"/>
          <w:i/>
        </w:rPr>
        <w:t xml:space="preserve">: Locatie Westkapelle </w:t>
      </w:r>
      <w:r>
        <w:rPr>
          <w:rFonts w:ascii="Verdana" w:hAnsi="Verdana"/>
        </w:rPr>
        <w:t>is een gedeelte van het strand te zien wat</w:t>
      </w:r>
      <w:r w:rsidR="004F0DEB">
        <w:rPr>
          <w:rFonts w:ascii="Verdana" w:hAnsi="Verdana"/>
        </w:rPr>
        <w:t xml:space="preserve"> tussen twee zeedijken in ligt. Deze locatie ligt aan het dorp zelf, en is hierdoor een populaire plaats voor een dag strand. Het gebied rondom strandpaviljoen ‘’Zilt&amp;Co’’ is zeer geschikt als stopplaats hierdoor. Noordelijk van ‘’het gat’’</w:t>
      </w:r>
      <w:r w:rsidR="00EA33F9">
        <w:rPr>
          <w:rFonts w:ascii="Verdana" w:hAnsi="Verdana"/>
        </w:rPr>
        <w:t xml:space="preserve"> bevind zich oorlogsmuseum ‘’Het Polderhuis’’</w:t>
      </w:r>
      <w:r w:rsidR="0033352C">
        <w:rPr>
          <w:rFonts w:ascii="Verdana" w:hAnsi="Verdana"/>
        </w:rPr>
        <w:t xml:space="preserve"> wat het oorlogsverleden van het dorp verteld. Op de zeedijk staat een tank uit de </w:t>
      </w:r>
      <w:r w:rsidR="008E350B">
        <w:rPr>
          <w:rFonts w:ascii="Verdana" w:hAnsi="Verdana"/>
        </w:rPr>
        <w:t xml:space="preserve">tweede </w:t>
      </w:r>
      <w:r w:rsidR="0033352C">
        <w:rPr>
          <w:rFonts w:ascii="Verdana" w:hAnsi="Verdana"/>
        </w:rPr>
        <w:t>wereldoorlog en naast het museum is een landingsvaartuig gepositioneerd. Een landingsvaartuig zou een goede optie kunnen zijn als watertaxi vanwege het feit dat er geen steiger voor nodig is. Hiernaast zijn andere amfibievoertuigen ook mogelijk zoals de DUKW uit de tweede wereldoorlog. Dit zijn goede opties als vaartuig maar passen ook goed in de geschiedenis van de Walcherse kust. Daarnaast is de locatie van ‘’Het Polderhuis’’ ook midden in de route en heeft dit een goede link met deze vaart</w:t>
      </w:r>
      <w:r w:rsidR="00F87262">
        <w:rPr>
          <w:rFonts w:ascii="Verdana" w:hAnsi="Verdana"/>
        </w:rPr>
        <w:t xml:space="preserve">uigen. Deze opties zullen bij het hoofdstuk over </w:t>
      </w:r>
      <w:r w:rsidR="0033352C">
        <w:rPr>
          <w:rFonts w:ascii="Verdana" w:hAnsi="Verdana"/>
        </w:rPr>
        <w:t>het vaartuig verder uitgewerkt worden.</w:t>
      </w:r>
    </w:p>
    <w:p w:rsidR="00C70BC0" w:rsidRDefault="00C70BC0" w:rsidP="00C70BC0">
      <w:pPr>
        <w:rPr>
          <w:rFonts w:ascii="Verdana" w:hAnsi="Verdana"/>
        </w:rPr>
      </w:pPr>
    </w:p>
    <w:p w:rsidR="0033352C" w:rsidRPr="00C70BC0" w:rsidRDefault="0033352C" w:rsidP="00C70BC0">
      <w:pPr>
        <w:rPr>
          <w:rFonts w:ascii="Verdana" w:hAnsi="Verdana"/>
        </w:rPr>
      </w:pPr>
      <w:r>
        <w:rPr>
          <w:rFonts w:ascii="Verdana" w:hAnsi="Verdana"/>
        </w:rPr>
        <w:t xml:space="preserve">De </w:t>
      </w:r>
      <w:r w:rsidR="00F82F9B">
        <w:rPr>
          <w:rFonts w:ascii="Verdana" w:hAnsi="Verdana"/>
        </w:rPr>
        <w:t>opsomming van deze vele voordelen en de centrale ligging op de route maakt Westkapelle een aannemelijke kandidaat als stopplaats voor de watertaxi.</w:t>
      </w:r>
    </w:p>
    <w:p w:rsidR="00C70BC0" w:rsidRPr="00C70BC0" w:rsidRDefault="003F4B23" w:rsidP="00C70BC0">
      <w:pPr>
        <w:rPr>
          <w:rFonts w:ascii="Verdana" w:hAnsi="Verdana"/>
        </w:rPr>
      </w:pPr>
      <w:r w:rsidRPr="003F4B23">
        <w:rPr>
          <w:rFonts w:ascii="Verdana" w:hAnsi="Verdana"/>
          <w:i/>
          <w:color w:val="1F497D"/>
          <w:sz w:val="20"/>
          <w:szCs w:val="20"/>
        </w:rPr>
        <w:lastRenderedPageBreak/>
        <w:t>A</w:t>
      </w:r>
      <w:r w:rsidR="00192959">
        <w:rPr>
          <w:rFonts w:ascii="Verdana" w:hAnsi="Verdana"/>
          <w:i/>
          <w:color w:val="1F497D"/>
          <w:sz w:val="20"/>
          <w:szCs w:val="20"/>
        </w:rPr>
        <w:t>fbeelding 3</w:t>
      </w:r>
      <w:r>
        <w:rPr>
          <w:rFonts w:ascii="Verdana" w:hAnsi="Verdana"/>
          <w:i/>
          <w:color w:val="1F497D"/>
          <w:sz w:val="20"/>
          <w:szCs w:val="20"/>
        </w:rPr>
        <w:t>: Locatie Westkapelle</w:t>
      </w:r>
      <w:r w:rsidRPr="003F4B23">
        <w:rPr>
          <w:rFonts w:ascii="Verdana" w:hAnsi="Verdana"/>
          <w:i/>
          <w:noProof/>
          <w:color w:val="1F497D"/>
          <w:sz w:val="20"/>
          <w:szCs w:val="20"/>
        </w:rPr>
        <w:t xml:space="preserve"> </w:t>
      </w:r>
      <w:r w:rsidRPr="003F4B23">
        <w:rPr>
          <w:rFonts w:ascii="Verdana" w:hAnsi="Verdana"/>
          <w:noProof/>
          <w:color w:val="1F497D"/>
          <w:sz w:val="20"/>
          <w:szCs w:val="20"/>
        </w:rPr>
        <w:t>(Slagboom en Peeters, 2015)</w:t>
      </w:r>
      <w:r w:rsidRPr="003F4B23">
        <w:rPr>
          <w:rFonts w:ascii="Verdana" w:hAnsi="Verdana"/>
          <w:i/>
          <w:noProof/>
          <w:color w:val="1F497D"/>
          <w:sz w:val="20"/>
          <w:szCs w:val="20"/>
        </w:rPr>
        <w:t xml:space="preserve"> </w:t>
      </w:r>
      <w:r w:rsidRPr="003F4B23">
        <w:rPr>
          <w:rFonts w:ascii="Verdana" w:hAnsi="Verdana"/>
          <w:noProof/>
          <w:color w:val="1F497D"/>
          <w:sz w:val="20"/>
          <w:szCs w:val="20"/>
        </w:rPr>
        <w:t>(Aalst, 2011)</w:t>
      </w:r>
      <w:r w:rsidR="0080027B">
        <w:rPr>
          <w:noProof/>
        </w:rPr>
        <w:drawing>
          <wp:anchor distT="0" distB="0" distL="114300" distR="114300" simplePos="0" relativeHeight="251667968" behindDoc="0" locked="0" layoutInCell="1" allowOverlap="1">
            <wp:simplePos x="0" y="0"/>
            <wp:positionH relativeFrom="margin">
              <wp:align>center</wp:align>
            </wp:positionH>
            <wp:positionV relativeFrom="margin">
              <wp:align>top</wp:align>
            </wp:positionV>
            <wp:extent cx="6305550" cy="7791450"/>
            <wp:effectExtent l="0" t="0" r="0" b="0"/>
            <wp:wrapSquare wrapText="bothSides"/>
            <wp:docPr id="33" name="Afbeelding 18" descr="kaart westkap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kaart westkapell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05550" cy="7791450"/>
                    </a:xfrm>
                    <a:prstGeom prst="rect">
                      <a:avLst/>
                    </a:prstGeom>
                    <a:noFill/>
                  </pic:spPr>
                </pic:pic>
              </a:graphicData>
            </a:graphic>
            <wp14:sizeRelH relativeFrom="page">
              <wp14:pctWidth>0</wp14:pctWidth>
            </wp14:sizeRelH>
            <wp14:sizeRelV relativeFrom="page">
              <wp14:pctHeight>0</wp14:pctHeight>
            </wp14:sizeRelV>
          </wp:anchor>
        </w:drawing>
      </w:r>
    </w:p>
    <w:p w:rsidR="00525150" w:rsidRDefault="00525150" w:rsidP="00525150"/>
    <w:p w:rsidR="00525150" w:rsidRDefault="00525150" w:rsidP="00525150"/>
    <w:p w:rsidR="00525150" w:rsidRDefault="00525150" w:rsidP="00525150"/>
    <w:p w:rsidR="00525150" w:rsidRDefault="00525150" w:rsidP="00525150"/>
    <w:p w:rsidR="00525150" w:rsidRDefault="00525150" w:rsidP="00525150"/>
    <w:p w:rsidR="00525150" w:rsidRDefault="00F82F9B" w:rsidP="00F82F9B">
      <w:pPr>
        <w:pStyle w:val="Kop2"/>
      </w:pPr>
      <w:bookmarkStart w:id="8" w:name="_Toc451941687"/>
      <w:r>
        <w:lastRenderedPageBreak/>
        <w:t>3.</w:t>
      </w:r>
      <w:r w:rsidR="00192959">
        <w:t>4</w:t>
      </w:r>
      <w:r>
        <w:t xml:space="preserve"> Domburg</w:t>
      </w:r>
      <w:bookmarkEnd w:id="8"/>
    </w:p>
    <w:p w:rsidR="00435D18" w:rsidRDefault="00F2681D" w:rsidP="00435D18">
      <w:pPr>
        <w:rPr>
          <w:rFonts w:ascii="Verdana" w:hAnsi="Verdana"/>
        </w:rPr>
      </w:pPr>
      <w:r>
        <w:rPr>
          <w:rFonts w:ascii="Verdana" w:hAnsi="Verdana"/>
        </w:rPr>
        <w:t xml:space="preserve">Voor de Walcherse kust-route </w:t>
      </w:r>
      <w:r w:rsidR="006C1F42">
        <w:rPr>
          <w:rFonts w:ascii="Verdana" w:hAnsi="Verdana"/>
        </w:rPr>
        <w:t xml:space="preserve">van de watertaxi </w:t>
      </w:r>
      <w:r>
        <w:rPr>
          <w:rFonts w:ascii="Verdana" w:hAnsi="Verdana"/>
        </w:rPr>
        <w:t>komt ook Domburg in de aanmerking. Domburg is de op twee na oudste badplaats van Nederland. Ook is Domburg het hele jaar door een populaire bestemming voor toeristen. In en rondom het dorp zijn dan ook veel vakantiehuizen en tweede woningen aanwezig.</w:t>
      </w:r>
      <w:r w:rsidR="00C75F4F">
        <w:rPr>
          <w:rFonts w:ascii="Verdana" w:hAnsi="Verdana"/>
        </w:rPr>
        <w:t xml:space="preserve"> </w:t>
      </w:r>
    </w:p>
    <w:p w:rsidR="006C1F42" w:rsidRDefault="006C1F42" w:rsidP="00435D18">
      <w:pPr>
        <w:rPr>
          <w:rFonts w:ascii="Verdana" w:hAnsi="Verdana"/>
        </w:rPr>
      </w:pPr>
    </w:p>
    <w:p w:rsidR="006C1F42" w:rsidRDefault="006C1F42" w:rsidP="00435D18">
      <w:pPr>
        <w:rPr>
          <w:rFonts w:ascii="Verdana" w:hAnsi="Verdana"/>
        </w:rPr>
      </w:pPr>
      <w:r>
        <w:rPr>
          <w:rFonts w:ascii="Verdana" w:hAnsi="Verdana"/>
        </w:rPr>
        <w:t xml:space="preserve">Onder de belangrijkste pull-factoren voor Domburg behoren; de lange brede stranden, </w:t>
      </w:r>
      <w:r w:rsidR="00533923">
        <w:rPr>
          <w:rFonts w:ascii="Verdana" w:hAnsi="Verdana"/>
        </w:rPr>
        <w:t xml:space="preserve">de wandelroute door natuurgebied ‘’De Manteling’’ en de vele faciliteiten in het dorp. Zoals eerder genoemd zijn er vakantiehuizen in overvloed. Een groot gedeelte van de vakantiehuizen hoort bij ‘’Roompot vakanties’’ wat met zwembad en bowlingbaan veel toeristen trekt. Hiernaast is Domburg ook ideaal om te golfen en surfen. </w:t>
      </w:r>
    </w:p>
    <w:p w:rsidR="00533923" w:rsidRDefault="00533923" w:rsidP="00435D18">
      <w:pPr>
        <w:rPr>
          <w:rFonts w:ascii="Verdana" w:hAnsi="Verdana"/>
        </w:rPr>
      </w:pPr>
    </w:p>
    <w:p w:rsidR="00533923" w:rsidRDefault="00533923" w:rsidP="00435D18">
      <w:pPr>
        <w:rPr>
          <w:rFonts w:ascii="Verdana" w:hAnsi="Verdana"/>
        </w:rPr>
      </w:pPr>
      <w:r>
        <w:rPr>
          <w:rFonts w:ascii="Verdana" w:hAnsi="Verdana"/>
        </w:rPr>
        <w:t>Domburg staat algemeen bekend als historisch luxe badplaats. D</w:t>
      </w:r>
      <w:r w:rsidR="00EA0C9A">
        <w:rPr>
          <w:rFonts w:ascii="Verdana" w:hAnsi="Verdana"/>
        </w:rPr>
        <w:t>it is ook terug te vinden aan gebouwen als ‘’Badpaviljoen Domburg’’ en ‘’Kasteel Westhove’’. Deze gebouwen dragen bij aan het imago en dus aantrekkelijkheid van Domburg,</w:t>
      </w:r>
      <w:r w:rsidR="00DF4332">
        <w:rPr>
          <w:rFonts w:ascii="Verdana" w:hAnsi="Verdana"/>
        </w:rPr>
        <w:t xml:space="preserve"> onder andere</w:t>
      </w:r>
      <w:r w:rsidR="00EA0C9A">
        <w:rPr>
          <w:rFonts w:ascii="Verdana" w:hAnsi="Verdana"/>
        </w:rPr>
        <w:t xml:space="preserve"> hierdoor is de hoofdstraat van het dorp </w:t>
      </w:r>
      <w:r w:rsidR="00DF4332">
        <w:rPr>
          <w:rFonts w:ascii="Verdana" w:hAnsi="Verdana"/>
        </w:rPr>
        <w:t>gedurende het hele jaar dr</w:t>
      </w:r>
      <w:r w:rsidR="003C12B6">
        <w:rPr>
          <w:rFonts w:ascii="Verdana" w:hAnsi="Verdana"/>
        </w:rPr>
        <w:t>uk bezocht, en is er genoeg publiek</w:t>
      </w:r>
      <w:r w:rsidR="00DF4332">
        <w:rPr>
          <w:rFonts w:ascii="Verdana" w:hAnsi="Verdana"/>
        </w:rPr>
        <w:t xml:space="preserve"> te vinden in de winkels, restaurants en bars</w:t>
      </w:r>
      <w:r w:rsidR="00D24E1A" w:rsidRPr="00D24E1A">
        <w:rPr>
          <w:rFonts w:ascii="Verdana" w:hAnsi="Verdana"/>
          <w:noProof/>
        </w:rPr>
        <w:t xml:space="preserve"> (ZeelandTravel)</w:t>
      </w:r>
      <w:r w:rsidR="00DF4332">
        <w:rPr>
          <w:rFonts w:ascii="Verdana" w:hAnsi="Verdana"/>
        </w:rPr>
        <w:t>.</w:t>
      </w:r>
    </w:p>
    <w:p w:rsidR="003D7644" w:rsidRDefault="003D7644" w:rsidP="00435D18">
      <w:pPr>
        <w:rPr>
          <w:rFonts w:ascii="Verdana" w:hAnsi="Verdana"/>
        </w:rPr>
      </w:pPr>
    </w:p>
    <w:p w:rsidR="003D7644" w:rsidRDefault="003D7644" w:rsidP="00435D18">
      <w:pPr>
        <w:rPr>
          <w:rFonts w:ascii="Verdana" w:hAnsi="Verdana"/>
        </w:rPr>
      </w:pPr>
      <w:r>
        <w:rPr>
          <w:rFonts w:ascii="Verdana" w:hAnsi="Verdana"/>
        </w:rPr>
        <w:t xml:space="preserve">Ook heeft Domburg een officiële badstatus, en wordt het erkend als heilzame zeebadplaats. Daarmee voldoet Domburg aan de internationale criteria van het </w:t>
      </w:r>
      <w:r w:rsidRPr="003D7644">
        <w:rPr>
          <w:rFonts w:ascii="Verdana" w:hAnsi="Verdana"/>
        </w:rPr>
        <w:t>Deutscher Heilbäder Verband en de European Spas Association (ESPA).</w:t>
      </w:r>
      <w:r>
        <w:rPr>
          <w:rFonts w:ascii="Verdana" w:hAnsi="Verdana"/>
        </w:rPr>
        <w:t xml:space="preserve"> Deze badstatus draait om vitaliteit en wellness. De badstatus is uitgereikt vanwege de natuurlijke en gezonde omgeving van Domburg, factoren die hier een rol in spelen zijn; zeewater, zeelucht, klimaat en bodemproducten. Met de badstatus als basis heeft Domburg de ambitie om uit te groeien tot een internationaal gekwalificeerde vitaliteits- en wellnessbestemming</w:t>
      </w:r>
      <w:r w:rsidR="00941806" w:rsidRPr="00941806">
        <w:rPr>
          <w:rFonts w:ascii="Verdana" w:hAnsi="Verdana"/>
          <w:noProof/>
        </w:rPr>
        <w:t xml:space="preserve"> (Voort, 2014)</w:t>
      </w:r>
      <w:r>
        <w:rPr>
          <w:rFonts w:ascii="Verdana" w:hAnsi="Verdana"/>
        </w:rPr>
        <w:t xml:space="preserve">. </w:t>
      </w:r>
    </w:p>
    <w:p w:rsidR="0042251B" w:rsidRDefault="0042251B" w:rsidP="00435D18">
      <w:pPr>
        <w:rPr>
          <w:rFonts w:ascii="Verdana" w:hAnsi="Verdana"/>
        </w:rPr>
      </w:pPr>
    </w:p>
    <w:p w:rsidR="0042251B" w:rsidRPr="00435D18" w:rsidRDefault="00F33E9F" w:rsidP="00435D18">
      <w:pPr>
        <w:rPr>
          <w:rFonts w:ascii="Verdana" w:hAnsi="Verdana"/>
        </w:rPr>
      </w:pPr>
      <w:r>
        <w:rPr>
          <w:rFonts w:ascii="Verdana" w:hAnsi="Verdana"/>
        </w:rPr>
        <w:t xml:space="preserve">De bovenstaande kwaliteiten van Domburg maakt het dorp een goede optie als stopplaats voor de watertaxi. </w:t>
      </w:r>
      <w:r w:rsidR="00F56BFE">
        <w:rPr>
          <w:rFonts w:ascii="Verdana" w:hAnsi="Verdana"/>
        </w:rPr>
        <w:t>Een geschikte locatie is het stuk strand tussen paviljoenen ‘’De Stenen Toko’’ en ‘’Strand90’’</w:t>
      </w:r>
      <w:r w:rsidR="003176C0">
        <w:rPr>
          <w:rFonts w:ascii="Verdana" w:hAnsi="Verdana"/>
        </w:rPr>
        <w:t xml:space="preserve"> zoals te zien is bij </w:t>
      </w:r>
      <w:r w:rsidR="00192959">
        <w:rPr>
          <w:rFonts w:ascii="Verdana" w:hAnsi="Verdana"/>
          <w:i/>
        </w:rPr>
        <w:t>Afbeelding 4</w:t>
      </w:r>
      <w:r w:rsidR="003176C0" w:rsidRPr="003176C0">
        <w:rPr>
          <w:rFonts w:ascii="Verdana" w:hAnsi="Verdana"/>
          <w:i/>
        </w:rPr>
        <w:t>: Locatie Domburg</w:t>
      </w:r>
      <w:r w:rsidR="00F56BFE">
        <w:rPr>
          <w:rFonts w:ascii="Verdana" w:hAnsi="Verdana"/>
        </w:rPr>
        <w:t>. Deze locatie is puur gekozen voor de vele bezoekers</w:t>
      </w:r>
      <w:r w:rsidR="00D24E1A">
        <w:rPr>
          <w:rFonts w:ascii="Verdana" w:hAnsi="Verdana"/>
        </w:rPr>
        <w:t>, maar goede toegankelijkheid</w:t>
      </w:r>
      <w:r w:rsidR="00F56BFE">
        <w:rPr>
          <w:rFonts w:ascii="Verdana" w:hAnsi="Verdana"/>
        </w:rPr>
        <w:t xml:space="preserve"> van de stranden. </w:t>
      </w:r>
      <w:r w:rsidR="00D24E1A">
        <w:rPr>
          <w:rFonts w:ascii="Verdana" w:hAnsi="Verdana"/>
        </w:rPr>
        <w:t xml:space="preserve">Het strand westelijk van ‘’De Stenen Toko’’ tot aan paviljoen ‘’Oase Domburg’’ is niet gekozen vanwege het feit dat dit gedeelte in de zomermaanden te vol ligt. Met oog naar veiligheid is dus gekozen voor een </w:t>
      </w:r>
      <w:r w:rsidR="00675352">
        <w:rPr>
          <w:rFonts w:ascii="Verdana" w:hAnsi="Verdana"/>
        </w:rPr>
        <w:t>iets minder dichtbevolkt gebied, hoewel deze nog steeds is aan te lopen voor badgasten op de nabijgelegen stranden.</w:t>
      </w:r>
    </w:p>
    <w:p w:rsidR="00525150" w:rsidRPr="00435D18" w:rsidRDefault="00525150" w:rsidP="00525150">
      <w:pPr>
        <w:rPr>
          <w:rFonts w:ascii="Verdana" w:hAnsi="Verdana"/>
        </w:rPr>
      </w:pPr>
    </w:p>
    <w:p w:rsidR="00525150" w:rsidRPr="00435D18" w:rsidRDefault="00525150" w:rsidP="00525150">
      <w:pPr>
        <w:rPr>
          <w:rFonts w:ascii="Verdana" w:hAnsi="Verdana"/>
        </w:rPr>
      </w:pPr>
    </w:p>
    <w:p w:rsidR="00525150" w:rsidRPr="00435D18" w:rsidRDefault="00525150" w:rsidP="00525150">
      <w:pPr>
        <w:rPr>
          <w:rFonts w:ascii="Verdana" w:hAnsi="Verdana"/>
        </w:rPr>
      </w:pPr>
    </w:p>
    <w:p w:rsidR="00525150" w:rsidRPr="00435D18" w:rsidRDefault="00525150" w:rsidP="00525150">
      <w:pPr>
        <w:rPr>
          <w:rFonts w:ascii="Verdana" w:hAnsi="Verdana"/>
        </w:rPr>
      </w:pPr>
    </w:p>
    <w:p w:rsidR="00525150" w:rsidRPr="00435D18" w:rsidRDefault="00525150" w:rsidP="00525150">
      <w:pPr>
        <w:rPr>
          <w:rFonts w:ascii="Verdana" w:hAnsi="Verdana"/>
        </w:rPr>
      </w:pPr>
    </w:p>
    <w:p w:rsidR="00F2681D" w:rsidRDefault="00F2681D" w:rsidP="00525150">
      <w:pPr>
        <w:rPr>
          <w:rFonts w:ascii="Verdana" w:hAnsi="Verdana"/>
        </w:rPr>
      </w:pPr>
    </w:p>
    <w:p w:rsidR="00D24E1A" w:rsidRPr="00D24E1A" w:rsidRDefault="005D1424" w:rsidP="00D24E1A">
      <w:pPr>
        <w:rPr>
          <w:rFonts w:ascii="Verdana" w:hAnsi="Verdana"/>
        </w:rPr>
      </w:pPr>
      <w:r w:rsidRPr="003F4B23">
        <w:rPr>
          <w:rFonts w:ascii="Verdana" w:hAnsi="Verdana"/>
          <w:i/>
          <w:color w:val="1F497D"/>
          <w:sz w:val="20"/>
          <w:szCs w:val="20"/>
        </w:rPr>
        <w:lastRenderedPageBreak/>
        <w:t>A</w:t>
      </w:r>
      <w:r w:rsidR="00192959">
        <w:rPr>
          <w:rFonts w:ascii="Verdana" w:hAnsi="Verdana"/>
          <w:i/>
          <w:color w:val="1F497D"/>
          <w:sz w:val="20"/>
          <w:szCs w:val="20"/>
        </w:rPr>
        <w:t>fbeelding 4</w:t>
      </w:r>
      <w:r>
        <w:rPr>
          <w:rFonts w:ascii="Verdana" w:hAnsi="Verdana"/>
          <w:i/>
          <w:color w:val="1F497D"/>
          <w:sz w:val="20"/>
          <w:szCs w:val="20"/>
        </w:rPr>
        <w:t>: Locatie Domburg</w:t>
      </w:r>
      <w:r w:rsidRPr="003F4B23">
        <w:rPr>
          <w:rFonts w:ascii="Verdana" w:hAnsi="Verdana"/>
          <w:i/>
          <w:noProof/>
          <w:color w:val="1F497D"/>
          <w:sz w:val="20"/>
          <w:szCs w:val="20"/>
        </w:rPr>
        <w:t xml:space="preserve"> </w:t>
      </w:r>
      <w:r w:rsidRPr="003F4B23">
        <w:rPr>
          <w:rFonts w:ascii="Verdana" w:hAnsi="Verdana"/>
          <w:noProof/>
          <w:color w:val="1F497D"/>
          <w:sz w:val="20"/>
          <w:szCs w:val="20"/>
        </w:rPr>
        <w:t>(Slagboom en Peeters, 2015)</w:t>
      </w:r>
      <w:r w:rsidRPr="003F4B23">
        <w:rPr>
          <w:rFonts w:ascii="Verdana" w:hAnsi="Verdana"/>
          <w:i/>
          <w:noProof/>
          <w:color w:val="1F497D"/>
          <w:sz w:val="20"/>
          <w:szCs w:val="20"/>
        </w:rPr>
        <w:t xml:space="preserve"> </w:t>
      </w:r>
      <w:r w:rsidRPr="003F4B23">
        <w:rPr>
          <w:rFonts w:ascii="Verdana" w:hAnsi="Verdana"/>
          <w:noProof/>
          <w:color w:val="1F497D"/>
          <w:sz w:val="20"/>
          <w:szCs w:val="20"/>
        </w:rPr>
        <w:t>(Aalst, 2011)</w:t>
      </w:r>
      <w:r w:rsidR="0080027B">
        <w:rPr>
          <w:noProof/>
        </w:rPr>
        <w:drawing>
          <wp:anchor distT="0" distB="0" distL="114300" distR="114300" simplePos="0" relativeHeight="251670016" behindDoc="0" locked="0" layoutInCell="1" allowOverlap="1">
            <wp:simplePos x="0" y="0"/>
            <wp:positionH relativeFrom="margin">
              <wp:align>center</wp:align>
            </wp:positionH>
            <wp:positionV relativeFrom="margin">
              <wp:align>top</wp:align>
            </wp:positionV>
            <wp:extent cx="6266815" cy="7748905"/>
            <wp:effectExtent l="0" t="0" r="635" b="4445"/>
            <wp:wrapSquare wrapText="bothSides"/>
            <wp:docPr id="32" name="Afbeelding 20" descr="kaart dombu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kaart dombur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66815" cy="7748905"/>
                    </a:xfrm>
                    <a:prstGeom prst="rect">
                      <a:avLst/>
                    </a:prstGeom>
                    <a:noFill/>
                  </pic:spPr>
                </pic:pic>
              </a:graphicData>
            </a:graphic>
            <wp14:sizeRelH relativeFrom="page">
              <wp14:pctWidth>0</wp14:pctWidth>
            </wp14:sizeRelH>
            <wp14:sizeRelV relativeFrom="page">
              <wp14:pctHeight>0</wp14:pctHeight>
            </wp14:sizeRelV>
          </wp:anchor>
        </w:drawing>
      </w:r>
    </w:p>
    <w:p w:rsidR="00D24E1A" w:rsidRDefault="00D24E1A" w:rsidP="00D24E1A">
      <w:pPr>
        <w:pStyle w:val="Kop2"/>
      </w:pPr>
    </w:p>
    <w:p w:rsidR="00D24E1A" w:rsidRDefault="00D24E1A" w:rsidP="00D24E1A"/>
    <w:p w:rsidR="00D24E1A" w:rsidRPr="00D24E1A" w:rsidRDefault="00D24E1A" w:rsidP="00D24E1A"/>
    <w:p w:rsidR="00792752" w:rsidRDefault="00192959" w:rsidP="00D24E1A">
      <w:pPr>
        <w:pStyle w:val="Kop2"/>
      </w:pPr>
      <w:bookmarkStart w:id="9" w:name="_Toc451941688"/>
      <w:r>
        <w:lastRenderedPageBreak/>
        <w:t>3.5</w:t>
      </w:r>
      <w:r w:rsidR="00D24E1A">
        <w:t xml:space="preserve"> Oostkapelle</w:t>
      </w:r>
      <w:bookmarkEnd w:id="9"/>
    </w:p>
    <w:p w:rsidR="0084736D" w:rsidRDefault="0084736D" w:rsidP="009A3C82">
      <w:pPr>
        <w:rPr>
          <w:rFonts w:ascii="Verdana" w:hAnsi="Verdana"/>
        </w:rPr>
      </w:pPr>
      <w:r>
        <w:rPr>
          <w:rFonts w:ascii="Verdana" w:hAnsi="Verdana"/>
        </w:rPr>
        <w:t xml:space="preserve">Oostkapelle behoort </w:t>
      </w:r>
      <w:r w:rsidR="00E50DF7">
        <w:rPr>
          <w:rFonts w:ascii="Verdana" w:hAnsi="Verdana"/>
        </w:rPr>
        <w:t xml:space="preserve">met 2456 inwoners (meting 2010) </w:t>
      </w:r>
      <w:r>
        <w:rPr>
          <w:rFonts w:ascii="Verdana" w:hAnsi="Verdana"/>
        </w:rPr>
        <w:t>tot de grotere dorpen van de gemeente Veere. Net als Domburg is Oostkapelle een badplaats met een hoge reputatie. De stranden zijn meermaals uitgeroepen tot schoonste van Nederland.</w:t>
      </w:r>
      <w:r w:rsidR="00330AA9">
        <w:rPr>
          <w:rFonts w:ascii="Verdana" w:hAnsi="Verdana"/>
        </w:rPr>
        <w:t xml:space="preserve"> Natuurgebied ‘’De Manteling’’ strekt zich uit langs de duinen van onder andere ook Oostkapelle. Dit maakt het gebied tot uitstekend wandelterrein. Kasteel Westhove tussen Domburg en Oostkapelle is, zoals eerder genoemd, ook een bezienswaardigheid in het gebied. </w:t>
      </w:r>
    </w:p>
    <w:p w:rsidR="00623B99" w:rsidRDefault="00623B99" w:rsidP="009A3C82">
      <w:pPr>
        <w:rPr>
          <w:rFonts w:ascii="Verdana" w:hAnsi="Verdana"/>
        </w:rPr>
      </w:pPr>
    </w:p>
    <w:p w:rsidR="001B5CFE" w:rsidRDefault="001B5CFE" w:rsidP="009A3C82">
      <w:pPr>
        <w:rPr>
          <w:rFonts w:ascii="Verdana" w:hAnsi="Verdana"/>
        </w:rPr>
      </w:pPr>
      <w:r>
        <w:rPr>
          <w:rFonts w:ascii="Verdana" w:hAnsi="Verdana"/>
        </w:rPr>
        <w:t>Van de gemeente Veere is Oostkapelle één van de dorpen met de meeste inkomsten uit toerisme. Dit betekent dat in de zomermaanden veel badgasten gebruik maken van het strand.</w:t>
      </w:r>
      <w:r w:rsidR="000A19E5">
        <w:rPr>
          <w:rFonts w:ascii="Verdana" w:hAnsi="Verdana"/>
        </w:rPr>
        <w:t xml:space="preserve"> Er is in Oostkapelle een duidelijk hoofdpad richting het strand. Dit pad, de Duinweg, mondt uit bij strandpaviljoen ‘’De Piraat’’</w:t>
      </w:r>
      <w:r w:rsidR="003176C0">
        <w:rPr>
          <w:rFonts w:ascii="Verdana" w:hAnsi="Verdana"/>
        </w:rPr>
        <w:t>. Het strand r</w:t>
      </w:r>
      <w:r w:rsidR="000A19E5">
        <w:rPr>
          <w:rFonts w:ascii="Verdana" w:hAnsi="Verdana"/>
        </w:rPr>
        <w:t>o</w:t>
      </w:r>
      <w:r w:rsidR="003176C0">
        <w:rPr>
          <w:rFonts w:ascii="Verdana" w:hAnsi="Verdana"/>
        </w:rPr>
        <w:t xml:space="preserve">ndom dit strandpaviljoen is druk bezocht en spreid zich westelijk uit tot strandpaviljoen ‘’Lage Duintjes’’. Op </w:t>
      </w:r>
      <w:r w:rsidR="00192959">
        <w:rPr>
          <w:rFonts w:ascii="Verdana" w:hAnsi="Verdana"/>
          <w:i/>
        </w:rPr>
        <w:t>Afbeelding 5</w:t>
      </w:r>
      <w:r w:rsidR="003176C0" w:rsidRPr="003176C0">
        <w:rPr>
          <w:rFonts w:ascii="Verdana" w:hAnsi="Verdana"/>
          <w:i/>
        </w:rPr>
        <w:t>: Locatie Oostkapelle</w:t>
      </w:r>
      <w:r w:rsidR="003176C0">
        <w:rPr>
          <w:rFonts w:ascii="Verdana" w:hAnsi="Verdana"/>
          <w:i/>
        </w:rPr>
        <w:t xml:space="preserve"> </w:t>
      </w:r>
      <w:r w:rsidR="003176C0">
        <w:rPr>
          <w:rFonts w:ascii="Verdana" w:hAnsi="Verdana"/>
        </w:rPr>
        <w:t>is aan de rechterzijde strandpaviljoen ‘’De Piraat’’ te zien. Voor de watertaxi is het aantrekkelijk om westelijk hiervan, dus tussen de twee eerder genoemde paviljoens, de aanlegmogelijkheid te plaatsen.</w:t>
      </w:r>
      <w:r w:rsidR="009A5F11">
        <w:rPr>
          <w:rFonts w:ascii="Verdana" w:hAnsi="Verdana"/>
        </w:rPr>
        <w:t xml:space="preserve"> Hiermee wordt er genoeg publiek getrokken en is de activiteit goed zichtbaar voor strandgangers in de omgeving.</w:t>
      </w:r>
    </w:p>
    <w:p w:rsidR="006C64A9" w:rsidRDefault="006C64A9" w:rsidP="009A3C82">
      <w:pPr>
        <w:rPr>
          <w:rFonts w:ascii="Verdana" w:hAnsi="Verdana"/>
        </w:rPr>
      </w:pPr>
    </w:p>
    <w:p w:rsidR="006C64A9" w:rsidRPr="003176C0" w:rsidRDefault="006C64A9" w:rsidP="009A3C82">
      <w:pPr>
        <w:rPr>
          <w:rFonts w:ascii="Verdana" w:hAnsi="Verdana"/>
        </w:rPr>
      </w:pPr>
      <w:r>
        <w:rPr>
          <w:rFonts w:ascii="Verdana" w:hAnsi="Verdana"/>
        </w:rPr>
        <w:t>Ook heeft dit strand een relatief laag liggende hoogwaterlijn wat betekent dat zelfs met hoogwater er een aanzienlijk groot strand aanwezig is wanneer dit wordt vergeleken met het strand van bijvoorbeeld Zoutelande. Dit feit heeft tot gevolg dat het publiek op strand meer ruimte heeft en dus heeft de watertaxi meer ruimte om af- en aan te leggen.</w:t>
      </w:r>
    </w:p>
    <w:p w:rsidR="00623B99" w:rsidRDefault="00623B99" w:rsidP="009A3C82">
      <w:pPr>
        <w:rPr>
          <w:rFonts w:ascii="Verdana" w:hAnsi="Verdana"/>
        </w:rPr>
      </w:pPr>
    </w:p>
    <w:p w:rsidR="00623B99" w:rsidRDefault="00623B99" w:rsidP="009A3C82">
      <w:pPr>
        <w:rPr>
          <w:rFonts w:ascii="Verdana" w:hAnsi="Verdana"/>
        </w:rPr>
      </w:pPr>
    </w:p>
    <w:p w:rsidR="00623B99" w:rsidRDefault="00623B99" w:rsidP="009A3C82">
      <w:pPr>
        <w:rPr>
          <w:rFonts w:ascii="Verdana" w:hAnsi="Verdana"/>
        </w:rPr>
      </w:pPr>
    </w:p>
    <w:p w:rsidR="00623B99" w:rsidRDefault="00623B99" w:rsidP="009A3C82">
      <w:pPr>
        <w:rPr>
          <w:rFonts w:ascii="Verdana" w:hAnsi="Verdana"/>
        </w:rPr>
      </w:pPr>
    </w:p>
    <w:p w:rsidR="00623B99" w:rsidRDefault="00623B99" w:rsidP="009A3C82">
      <w:pPr>
        <w:rPr>
          <w:rFonts w:ascii="Verdana" w:hAnsi="Verdana"/>
        </w:rPr>
      </w:pPr>
    </w:p>
    <w:p w:rsidR="00623B99" w:rsidRDefault="00623B99" w:rsidP="009A3C82">
      <w:pPr>
        <w:rPr>
          <w:rFonts w:ascii="Verdana" w:hAnsi="Verdana"/>
        </w:rPr>
      </w:pPr>
    </w:p>
    <w:p w:rsidR="00623B99" w:rsidRDefault="00623B99" w:rsidP="009A3C82">
      <w:pPr>
        <w:rPr>
          <w:rFonts w:ascii="Verdana" w:hAnsi="Verdana"/>
        </w:rPr>
      </w:pPr>
    </w:p>
    <w:p w:rsidR="00623B99" w:rsidRDefault="00623B99" w:rsidP="009A3C82">
      <w:pPr>
        <w:rPr>
          <w:rFonts w:ascii="Verdana" w:hAnsi="Verdana"/>
        </w:rPr>
      </w:pPr>
    </w:p>
    <w:p w:rsidR="00623B99" w:rsidRDefault="00623B99" w:rsidP="009A3C82">
      <w:pPr>
        <w:rPr>
          <w:rFonts w:ascii="Verdana" w:hAnsi="Verdana"/>
        </w:rPr>
      </w:pPr>
    </w:p>
    <w:p w:rsidR="00623B99" w:rsidRDefault="00623B99" w:rsidP="009A3C82">
      <w:pPr>
        <w:rPr>
          <w:rFonts w:ascii="Verdana" w:hAnsi="Verdana"/>
        </w:rPr>
      </w:pPr>
    </w:p>
    <w:p w:rsidR="00623B99" w:rsidRDefault="00623B99" w:rsidP="009A3C82">
      <w:pPr>
        <w:rPr>
          <w:rFonts w:ascii="Verdana" w:hAnsi="Verdana"/>
        </w:rPr>
      </w:pPr>
    </w:p>
    <w:p w:rsidR="00623B99" w:rsidRDefault="00623B99" w:rsidP="009A3C82">
      <w:pPr>
        <w:rPr>
          <w:rFonts w:ascii="Verdana" w:hAnsi="Verdana"/>
        </w:rPr>
      </w:pPr>
    </w:p>
    <w:p w:rsidR="00623B99" w:rsidRDefault="00623B99" w:rsidP="009A3C82">
      <w:pPr>
        <w:rPr>
          <w:rFonts w:ascii="Verdana" w:hAnsi="Verdana"/>
        </w:rPr>
      </w:pPr>
    </w:p>
    <w:p w:rsidR="00623B99" w:rsidRDefault="00623B99" w:rsidP="009A3C82">
      <w:pPr>
        <w:rPr>
          <w:rFonts w:ascii="Verdana" w:hAnsi="Verdana"/>
        </w:rPr>
      </w:pPr>
    </w:p>
    <w:p w:rsidR="00623B99" w:rsidRDefault="00623B99" w:rsidP="009A3C82">
      <w:pPr>
        <w:rPr>
          <w:rFonts w:ascii="Verdana" w:hAnsi="Verdana"/>
        </w:rPr>
      </w:pPr>
    </w:p>
    <w:p w:rsidR="00623B99" w:rsidRDefault="00623B99" w:rsidP="009A3C82">
      <w:pPr>
        <w:rPr>
          <w:rFonts w:ascii="Verdana" w:hAnsi="Verdana"/>
        </w:rPr>
      </w:pPr>
    </w:p>
    <w:p w:rsidR="00623B99" w:rsidRDefault="00623B99" w:rsidP="009A3C82">
      <w:pPr>
        <w:rPr>
          <w:rFonts w:ascii="Verdana" w:hAnsi="Verdana"/>
        </w:rPr>
      </w:pPr>
    </w:p>
    <w:p w:rsidR="00623B99" w:rsidRDefault="00623B99" w:rsidP="009A3C82">
      <w:pPr>
        <w:rPr>
          <w:rFonts w:ascii="Verdana" w:hAnsi="Verdana"/>
        </w:rPr>
      </w:pPr>
    </w:p>
    <w:p w:rsidR="00623B99" w:rsidRDefault="00623B99" w:rsidP="009A3C82">
      <w:pPr>
        <w:rPr>
          <w:rFonts w:ascii="Verdana" w:hAnsi="Verdana"/>
        </w:rPr>
      </w:pPr>
    </w:p>
    <w:p w:rsidR="00623B99" w:rsidRDefault="0080027B" w:rsidP="009A3C82">
      <w:pPr>
        <w:rPr>
          <w:rFonts w:ascii="Verdana" w:hAnsi="Verdana"/>
        </w:rPr>
      </w:pPr>
      <w:r>
        <w:rPr>
          <w:noProof/>
        </w:rPr>
        <w:lastRenderedPageBreak/>
        <w:drawing>
          <wp:anchor distT="0" distB="0" distL="114300" distR="114300" simplePos="0" relativeHeight="251672064" behindDoc="0" locked="0" layoutInCell="1" allowOverlap="1">
            <wp:simplePos x="0" y="0"/>
            <wp:positionH relativeFrom="margin">
              <wp:align>center</wp:align>
            </wp:positionH>
            <wp:positionV relativeFrom="margin">
              <wp:align>top</wp:align>
            </wp:positionV>
            <wp:extent cx="6316345" cy="7806055"/>
            <wp:effectExtent l="0" t="0" r="8255" b="4445"/>
            <wp:wrapSquare wrapText="bothSides"/>
            <wp:docPr id="31" name="Afbeelding 22" descr="kaart oostkap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kaart oostkapell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16345" cy="7806055"/>
                    </a:xfrm>
                    <a:prstGeom prst="rect">
                      <a:avLst/>
                    </a:prstGeom>
                    <a:noFill/>
                  </pic:spPr>
                </pic:pic>
              </a:graphicData>
            </a:graphic>
            <wp14:sizeRelH relativeFrom="page">
              <wp14:pctWidth>0</wp14:pctWidth>
            </wp14:sizeRelH>
            <wp14:sizeRelV relativeFrom="page">
              <wp14:pctHeight>0</wp14:pctHeight>
            </wp14:sizeRelV>
          </wp:anchor>
        </w:drawing>
      </w:r>
      <w:r w:rsidR="00BA28CE" w:rsidRPr="003F4B23">
        <w:rPr>
          <w:rFonts w:ascii="Verdana" w:hAnsi="Verdana"/>
          <w:i/>
          <w:color w:val="1F497D"/>
          <w:sz w:val="20"/>
          <w:szCs w:val="20"/>
        </w:rPr>
        <w:t>A</w:t>
      </w:r>
      <w:r w:rsidR="00192959">
        <w:rPr>
          <w:rFonts w:ascii="Verdana" w:hAnsi="Verdana"/>
          <w:i/>
          <w:color w:val="1F497D"/>
          <w:sz w:val="20"/>
          <w:szCs w:val="20"/>
        </w:rPr>
        <w:t>fbeelding 5</w:t>
      </w:r>
      <w:r w:rsidR="00BA28CE">
        <w:rPr>
          <w:rFonts w:ascii="Verdana" w:hAnsi="Verdana"/>
          <w:i/>
          <w:color w:val="1F497D"/>
          <w:sz w:val="20"/>
          <w:szCs w:val="20"/>
        </w:rPr>
        <w:t>: Locatie Oostkapelle</w:t>
      </w:r>
      <w:r w:rsidR="00BA28CE" w:rsidRPr="003F4B23">
        <w:rPr>
          <w:rFonts w:ascii="Verdana" w:hAnsi="Verdana"/>
          <w:i/>
          <w:noProof/>
          <w:color w:val="1F497D"/>
          <w:sz w:val="20"/>
          <w:szCs w:val="20"/>
        </w:rPr>
        <w:t xml:space="preserve"> </w:t>
      </w:r>
      <w:r w:rsidR="00BA28CE" w:rsidRPr="003F4B23">
        <w:rPr>
          <w:rFonts w:ascii="Verdana" w:hAnsi="Verdana"/>
          <w:noProof/>
          <w:color w:val="1F497D"/>
          <w:sz w:val="20"/>
          <w:szCs w:val="20"/>
        </w:rPr>
        <w:t>(Slagboom en Peeters, 2015)</w:t>
      </w:r>
      <w:r w:rsidR="00BA28CE" w:rsidRPr="003F4B23">
        <w:rPr>
          <w:rFonts w:ascii="Verdana" w:hAnsi="Verdana"/>
          <w:i/>
          <w:noProof/>
          <w:color w:val="1F497D"/>
          <w:sz w:val="20"/>
          <w:szCs w:val="20"/>
        </w:rPr>
        <w:t xml:space="preserve"> </w:t>
      </w:r>
      <w:r w:rsidR="00BA28CE" w:rsidRPr="003F4B23">
        <w:rPr>
          <w:rFonts w:ascii="Verdana" w:hAnsi="Verdana"/>
          <w:noProof/>
          <w:color w:val="1F497D"/>
          <w:sz w:val="20"/>
          <w:szCs w:val="20"/>
        </w:rPr>
        <w:t>(Aalst, 2011)</w:t>
      </w:r>
    </w:p>
    <w:p w:rsidR="00623B99" w:rsidRDefault="00623B99" w:rsidP="009A3C82">
      <w:pPr>
        <w:rPr>
          <w:rFonts w:ascii="Verdana" w:hAnsi="Verdana"/>
        </w:rPr>
      </w:pPr>
    </w:p>
    <w:p w:rsidR="009A5F11" w:rsidRDefault="009A5F11" w:rsidP="009A3C82">
      <w:pPr>
        <w:rPr>
          <w:rFonts w:ascii="Verdana" w:hAnsi="Verdana"/>
        </w:rPr>
      </w:pPr>
    </w:p>
    <w:p w:rsidR="009A5F11" w:rsidRDefault="009A5F11" w:rsidP="009A3C82">
      <w:pPr>
        <w:rPr>
          <w:rFonts w:ascii="Verdana" w:hAnsi="Verdana"/>
        </w:rPr>
      </w:pPr>
    </w:p>
    <w:p w:rsidR="009A5F11" w:rsidRDefault="009A5F11" w:rsidP="009A3C82">
      <w:pPr>
        <w:rPr>
          <w:rFonts w:ascii="Verdana" w:hAnsi="Verdana"/>
        </w:rPr>
      </w:pPr>
    </w:p>
    <w:p w:rsidR="009A5F11" w:rsidRDefault="009A5F11" w:rsidP="009A3C82">
      <w:pPr>
        <w:rPr>
          <w:rFonts w:ascii="Verdana" w:hAnsi="Verdana"/>
        </w:rPr>
      </w:pPr>
    </w:p>
    <w:p w:rsidR="009A5F11" w:rsidRDefault="00192959" w:rsidP="009A5F11">
      <w:pPr>
        <w:pStyle w:val="Kop2"/>
      </w:pPr>
      <w:bookmarkStart w:id="10" w:name="_Toc451941689"/>
      <w:r>
        <w:lastRenderedPageBreak/>
        <w:t>3.6</w:t>
      </w:r>
      <w:r w:rsidR="009A5F11">
        <w:t xml:space="preserve"> Vrouwenpolder</w:t>
      </w:r>
      <w:bookmarkEnd w:id="10"/>
    </w:p>
    <w:p w:rsidR="009A5F11" w:rsidRDefault="00792BA7" w:rsidP="009A5F11">
      <w:pPr>
        <w:rPr>
          <w:rFonts w:ascii="Verdana" w:hAnsi="Verdana"/>
        </w:rPr>
      </w:pPr>
      <w:r>
        <w:rPr>
          <w:rFonts w:ascii="Verdana" w:hAnsi="Verdana"/>
        </w:rPr>
        <w:t>Vrouwenpolder is een dorp gelegen op het noordpunt van het voormalige eiland Walcheren. Oostelijk van het dorp is een van de krachtigste waterkeringen ter wereld te vinden: de Oosterscheldekering. Aan de westkant kan natuurpark Oranjezon gevonden worden. Ook grenst Vrouwenpolder aan het Veerse meer en bezit het dorp de breedste stranden van Zeeland</w:t>
      </w:r>
      <w:r w:rsidR="00632057" w:rsidRPr="00632057">
        <w:rPr>
          <w:rFonts w:ascii="Verdana" w:hAnsi="Verdana"/>
          <w:noProof/>
        </w:rPr>
        <w:t xml:space="preserve"> (Ondernemersvereniging Vrouwenpolder)</w:t>
      </w:r>
      <w:r>
        <w:rPr>
          <w:rFonts w:ascii="Verdana" w:hAnsi="Verdana"/>
        </w:rPr>
        <w:t>.</w:t>
      </w:r>
    </w:p>
    <w:p w:rsidR="00223804" w:rsidRDefault="00223804" w:rsidP="009A5F11">
      <w:pPr>
        <w:rPr>
          <w:rFonts w:ascii="Verdana" w:hAnsi="Verdana"/>
        </w:rPr>
      </w:pPr>
    </w:p>
    <w:p w:rsidR="00632057" w:rsidRDefault="00632057" w:rsidP="009A5F11">
      <w:pPr>
        <w:rPr>
          <w:rFonts w:ascii="Verdana" w:hAnsi="Verdana"/>
        </w:rPr>
      </w:pPr>
      <w:r>
        <w:rPr>
          <w:rFonts w:ascii="Verdana" w:hAnsi="Verdana"/>
        </w:rPr>
        <w:t xml:space="preserve">Vrouwenpolder is ieder jaar een populaire bestemming voor toeristen. Met de diverse restaurants, cafés, terrasjes en winkels heeft Vrouwenpolder voor ieder wat wils. </w:t>
      </w:r>
      <w:r w:rsidR="00525811">
        <w:rPr>
          <w:rFonts w:ascii="Verdana" w:hAnsi="Verdana"/>
        </w:rPr>
        <w:t>Vrouwenpolder is de toegangspoort tot Walcheren en haalt dus voordeel uit het vriendelijke en gastvrije uiterlijk van het dorp. De dichte ligging aan het Veerse meer is een duidelijk voordeel van het dorp, veel toeristen komen hier voor pleziervaart of watersport. Ook het strand is een pull-factor. Zoals eerder genoemd is dit het breedste strand van Zeeland, wat betekent dat er genoeg ruimte is voor de badgast.</w:t>
      </w:r>
    </w:p>
    <w:p w:rsidR="00525811" w:rsidRDefault="00525811" w:rsidP="009A5F11">
      <w:pPr>
        <w:rPr>
          <w:rFonts w:ascii="Verdana" w:hAnsi="Verdana"/>
        </w:rPr>
      </w:pPr>
    </w:p>
    <w:p w:rsidR="00525811" w:rsidRDefault="00525811" w:rsidP="009A5F11">
      <w:pPr>
        <w:rPr>
          <w:rFonts w:ascii="Verdana" w:hAnsi="Verdana"/>
        </w:rPr>
      </w:pPr>
      <w:r>
        <w:rPr>
          <w:rFonts w:ascii="Verdana" w:hAnsi="Verdana"/>
        </w:rPr>
        <w:t xml:space="preserve">Voor de watertaxi is vooral de indirecte verbinding met het Veerse meer een aantrekkelijke eigenschap van het dorp. Reizigers van de watertaxi kunnen hier overstappen naar het Veerse meer wat erg aantrekkelijk is voor veel bezoekers van Walcheren. Het idee is om rondom het gebied van strandpaviljoen ‘’Breezand’’ de stopplaats te realiseren. Dit komt doordat het strand op deze locatie relatief smaller is dan oostelijk van het paviljoen, wat de afstand van water tot duin kleiner maakt. Hierdoor zijn reizigers sneller in Vrouwenpolder. Ook is het strand </w:t>
      </w:r>
      <w:r w:rsidR="00ED1614">
        <w:rPr>
          <w:rFonts w:ascii="Verdana" w:hAnsi="Verdana"/>
        </w:rPr>
        <w:t>oostelijk</w:t>
      </w:r>
      <w:r>
        <w:rPr>
          <w:rFonts w:ascii="Verdana" w:hAnsi="Verdana"/>
        </w:rPr>
        <w:t xml:space="preserve"> hiervan, bij ‘’Beachclub Lekker’’ aanzienlijk dichter bevolkt gedurende de zomermaanden. Op </w:t>
      </w:r>
      <w:r w:rsidR="00192959">
        <w:rPr>
          <w:rFonts w:ascii="Verdana" w:hAnsi="Verdana"/>
          <w:i/>
        </w:rPr>
        <w:t>Afbeelding 6</w:t>
      </w:r>
      <w:r w:rsidRPr="00525811">
        <w:rPr>
          <w:rFonts w:ascii="Verdana" w:hAnsi="Verdana"/>
          <w:i/>
        </w:rPr>
        <w:t>: Locatie Vrouwenpolder</w:t>
      </w:r>
      <w:r>
        <w:rPr>
          <w:rFonts w:ascii="Verdana" w:hAnsi="Verdana"/>
          <w:i/>
        </w:rPr>
        <w:t xml:space="preserve"> </w:t>
      </w:r>
      <w:r>
        <w:rPr>
          <w:rFonts w:ascii="Verdana" w:hAnsi="Verdana"/>
        </w:rPr>
        <w:t>is het desbetreffende gebied bij ‘’Breezand’’ te zien.</w:t>
      </w:r>
    </w:p>
    <w:p w:rsidR="00525811" w:rsidRDefault="00525811" w:rsidP="009A5F11">
      <w:pPr>
        <w:rPr>
          <w:rFonts w:ascii="Verdana" w:hAnsi="Verdana"/>
        </w:rPr>
      </w:pPr>
    </w:p>
    <w:p w:rsidR="00525811" w:rsidRDefault="00554BFB" w:rsidP="009A5F11">
      <w:pPr>
        <w:rPr>
          <w:rFonts w:ascii="Verdana" w:hAnsi="Verdana"/>
        </w:rPr>
      </w:pPr>
      <w:r>
        <w:rPr>
          <w:rFonts w:ascii="Verdana" w:hAnsi="Verdana"/>
        </w:rPr>
        <w:t>Vrouwenpolder wordt erkend als Blauwe vlag strand. De blauwe vlag is een kwaliteitskeurmerk voor schone en veilige stranden. Naast Vrouwenpolder bezitten Zoutelande, Westkapelle, Domburg en Oostkapelle ook de blauwe vlag. Dishoek komt hiervoor niet in aanmerking, het strand voldoet niet aan de gestelde criteria vanwege het feit dat op Dishoek de slaaphuisjes niet aangesloten zijn op de riolering</w:t>
      </w:r>
      <w:r w:rsidR="00961C8D" w:rsidRPr="00961C8D">
        <w:rPr>
          <w:rFonts w:ascii="Verdana" w:hAnsi="Verdana"/>
          <w:noProof/>
        </w:rPr>
        <w:t xml:space="preserve"> (SSV)</w:t>
      </w:r>
      <w:r w:rsidR="009D0179">
        <w:rPr>
          <w:rFonts w:ascii="Verdana" w:hAnsi="Verdana"/>
        </w:rPr>
        <w:t>.</w:t>
      </w:r>
    </w:p>
    <w:p w:rsidR="00525811" w:rsidRDefault="00525811" w:rsidP="009A5F11">
      <w:pPr>
        <w:rPr>
          <w:rFonts w:ascii="Verdana" w:hAnsi="Verdana"/>
        </w:rPr>
      </w:pPr>
    </w:p>
    <w:p w:rsidR="00525811" w:rsidRDefault="00525811" w:rsidP="009A5F11">
      <w:pPr>
        <w:rPr>
          <w:rFonts w:ascii="Verdana" w:hAnsi="Verdana"/>
        </w:rPr>
      </w:pPr>
    </w:p>
    <w:p w:rsidR="00525811" w:rsidRDefault="00525811" w:rsidP="009A5F11">
      <w:pPr>
        <w:rPr>
          <w:rFonts w:ascii="Verdana" w:hAnsi="Verdana"/>
        </w:rPr>
      </w:pPr>
    </w:p>
    <w:p w:rsidR="00525811" w:rsidRDefault="00525811" w:rsidP="009A5F11">
      <w:pPr>
        <w:rPr>
          <w:rFonts w:ascii="Verdana" w:hAnsi="Verdana"/>
        </w:rPr>
      </w:pPr>
    </w:p>
    <w:p w:rsidR="00525811" w:rsidRDefault="00525811" w:rsidP="009A5F11">
      <w:pPr>
        <w:rPr>
          <w:rFonts w:ascii="Verdana" w:hAnsi="Verdana"/>
        </w:rPr>
      </w:pPr>
    </w:p>
    <w:p w:rsidR="00525811" w:rsidRDefault="00525811" w:rsidP="009A5F11">
      <w:pPr>
        <w:rPr>
          <w:rFonts w:ascii="Verdana" w:hAnsi="Verdana"/>
        </w:rPr>
      </w:pPr>
    </w:p>
    <w:p w:rsidR="00525811" w:rsidRDefault="00525811" w:rsidP="009A5F11">
      <w:pPr>
        <w:rPr>
          <w:rFonts w:ascii="Verdana" w:hAnsi="Verdana"/>
        </w:rPr>
      </w:pPr>
    </w:p>
    <w:p w:rsidR="00525811" w:rsidRDefault="00525811" w:rsidP="009A5F11">
      <w:pPr>
        <w:rPr>
          <w:rFonts w:ascii="Verdana" w:hAnsi="Verdana"/>
        </w:rPr>
      </w:pPr>
    </w:p>
    <w:p w:rsidR="00525811" w:rsidRDefault="00525811" w:rsidP="009A5F11">
      <w:pPr>
        <w:rPr>
          <w:rFonts w:ascii="Verdana" w:hAnsi="Verdana"/>
        </w:rPr>
      </w:pPr>
    </w:p>
    <w:p w:rsidR="00525811" w:rsidRDefault="00525811" w:rsidP="009A5F11">
      <w:pPr>
        <w:rPr>
          <w:rFonts w:ascii="Verdana" w:hAnsi="Verdana"/>
        </w:rPr>
      </w:pPr>
    </w:p>
    <w:p w:rsidR="00525811" w:rsidRDefault="00525811" w:rsidP="009A5F11">
      <w:pPr>
        <w:rPr>
          <w:rFonts w:ascii="Verdana" w:hAnsi="Verdana"/>
        </w:rPr>
      </w:pPr>
    </w:p>
    <w:p w:rsidR="00525811" w:rsidRDefault="00525811" w:rsidP="009A5F11">
      <w:pPr>
        <w:rPr>
          <w:rFonts w:ascii="Verdana" w:hAnsi="Verdana"/>
          <w:noProof/>
          <w:color w:val="1F497D"/>
          <w:sz w:val="20"/>
          <w:szCs w:val="20"/>
        </w:rPr>
      </w:pPr>
      <w:r w:rsidRPr="003F4B23">
        <w:rPr>
          <w:rFonts w:ascii="Verdana" w:hAnsi="Verdana"/>
          <w:i/>
          <w:color w:val="1F497D"/>
          <w:sz w:val="20"/>
          <w:szCs w:val="20"/>
        </w:rPr>
        <w:lastRenderedPageBreak/>
        <w:t>A</w:t>
      </w:r>
      <w:r w:rsidR="00192959">
        <w:rPr>
          <w:rFonts w:ascii="Verdana" w:hAnsi="Verdana"/>
          <w:i/>
          <w:color w:val="1F497D"/>
          <w:sz w:val="20"/>
          <w:szCs w:val="20"/>
        </w:rPr>
        <w:t>fbeelding 6</w:t>
      </w:r>
      <w:r>
        <w:rPr>
          <w:rFonts w:ascii="Verdana" w:hAnsi="Verdana"/>
          <w:i/>
          <w:color w:val="1F497D"/>
          <w:sz w:val="20"/>
          <w:szCs w:val="20"/>
        </w:rPr>
        <w:t>: Locatie Vrouwenpolder</w:t>
      </w:r>
      <w:r w:rsidRPr="003F4B23">
        <w:rPr>
          <w:rFonts w:ascii="Verdana" w:hAnsi="Verdana"/>
          <w:i/>
          <w:noProof/>
          <w:color w:val="1F497D"/>
          <w:sz w:val="20"/>
          <w:szCs w:val="20"/>
        </w:rPr>
        <w:t xml:space="preserve"> </w:t>
      </w:r>
      <w:r w:rsidRPr="003F4B23">
        <w:rPr>
          <w:rFonts w:ascii="Verdana" w:hAnsi="Verdana"/>
          <w:noProof/>
          <w:color w:val="1F497D"/>
          <w:sz w:val="20"/>
          <w:szCs w:val="20"/>
        </w:rPr>
        <w:t>(Slagboom en Peeters, 2015)</w:t>
      </w:r>
      <w:r w:rsidRPr="003F4B23">
        <w:rPr>
          <w:rFonts w:ascii="Verdana" w:hAnsi="Verdana"/>
          <w:i/>
          <w:noProof/>
          <w:color w:val="1F497D"/>
          <w:sz w:val="20"/>
          <w:szCs w:val="20"/>
        </w:rPr>
        <w:t xml:space="preserve"> </w:t>
      </w:r>
      <w:r w:rsidRPr="003F4B23">
        <w:rPr>
          <w:rFonts w:ascii="Verdana" w:hAnsi="Verdana"/>
          <w:noProof/>
          <w:color w:val="1F497D"/>
          <w:sz w:val="20"/>
          <w:szCs w:val="20"/>
        </w:rPr>
        <w:t>(Aalst, 2011)</w:t>
      </w:r>
    </w:p>
    <w:p w:rsidR="00525811" w:rsidRDefault="00525811" w:rsidP="009A5F11">
      <w:pPr>
        <w:rPr>
          <w:rFonts w:ascii="Verdana" w:hAnsi="Verdana"/>
          <w:noProof/>
          <w:color w:val="1F497D"/>
          <w:sz w:val="20"/>
          <w:szCs w:val="20"/>
        </w:rPr>
      </w:pPr>
    </w:p>
    <w:p w:rsidR="00525811" w:rsidRDefault="00525811" w:rsidP="009A5F11">
      <w:pPr>
        <w:rPr>
          <w:rFonts w:ascii="Verdana" w:hAnsi="Verdana"/>
          <w:noProof/>
          <w:color w:val="1F497D"/>
          <w:sz w:val="20"/>
          <w:szCs w:val="20"/>
        </w:rPr>
      </w:pPr>
    </w:p>
    <w:p w:rsidR="00525811" w:rsidRDefault="00525811" w:rsidP="009A5F11">
      <w:pPr>
        <w:rPr>
          <w:rFonts w:ascii="Verdana" w:hAnsi="Verdana"/>
          <w:noProof/>
          <w:color w:val="1F497D"/>
          <w:sz w:val="20"/>
          <w:szCs w:val="20"/>
        </w:rPr>
      </w:pPr>
    </w:p>
    <w:p w:rsidR="00525811" w:rsidRDefault="00525811" w:rsidP="009A5F11">
      <w:pPr>
        <w:rPr>
          <w:rFonts w:ascii="Verdana" w:hAnsi="Verdana"/>
          <w:noProof/>
          <w:color w:val="1F497D"/>
          <w:sz w:val="20"/>
          <w:szCs w:val="20"/>
        </w:rPr>
      </w:pPr>
    </w:p>
    <w:p w:rsidR="00525811" w:rsidRPr="00525811" w:rsidRDefault="0080027B" w:rsidP="009A5F11">
      <w:pPr>
        <w:rPr>
          <w:rFonts w:ascii="Verdana" w:hAnsi="Verdana"/>
        </w:rPr>
      </w:pPr>
      <w:r>
        <w:rPr>
          <w:noProof/>
        </w:rPr>
        <w:drawing>
          <wp:anchor distT="0" distB="0" distL="114300" distR="114300" simplePos="0" relativeHeight="251674112" behindDoc="0" locked="0" layoutInCell="1" allowOverlap="1">
            <wp:simplePos x="0" y="0"/>
            <wp:positionH relativeFrom="margin">
              <wp:align>center</wp:align>
            </wp:positionH>
            <wp:positionV relativeFrom="margin">
              <wp:align>top</wp:align>
            </wp:positionV>
            <wp:extent cx="6296025" cy="7791450"/>
            <wp:effectExtent l="0" t="0" r="9525" b="0"/>
            <wp:wrapSquare wrapText="bothSides"/>
            <wp:docPr id="30" name="Afbeelding 24" descr="kaart vrouwenp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kaart vrouwenpolde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96025" cy="7791450"/>
                    </a:xfrm>
                    <a:prstGeom prst="rect">
                      <a:avLst/>
                    </a:prstGeom>
                    <a:noFill/>
                  </pic:spPr>
                </pic:pic>
              </a:graphicData>
            </a:graphic>
            <wp14:sizeRelH relativeFrom="page">
              <wp14:pctWidth>0</wp14:pctWidth>
            </wp14:sizeRelH>
            <wp14:sizeRelV relativeFrom="page">
              <wp14:pctHeight>0</wp14:pctHeight>
            </wp14:sizeRelV>
          </wp:anchor>
        </w:drawing>
      </w:r>
    </w:p>
    <w:p w:rsidR="00223804" w:rsidRDefault="00227A9D" w:rsidP="00227A9D">
      <w:pPr>
        <w:pStyle w:val="Kop1"/>
        <w:pBdr>
          <w:bottom w:val="single" w:sz="4" w:space="1" w:color="auto"/>
        </w:pBdr>
      </w:pPr>
      <w:bookmarkStart w:id="11" w:name="_Toc451941690"/>
      <w:r>
        <w:lastRenderedPageBreak/>
        <w:t>4. Deelvraag 2: Route</w:t>
      </w:r>
      <w:bookmarkEnd w:id="11"/>
    </w:p>
    <w:p w:rsidR="00227A9D" w:rsidRDefault="005A23A5" w:rsidP="00227A9D">
      <w:pPr>
        <w:rPr>
          <w:rFonts w:ascii="Verdana" w:hAnsi="Verdana"/>
        </w:rPr>
      </w:pPr>
      <w:r>
        <w:rPr>
          <w:rFonts w:ascii="Verdana" w:hAnsi="Verdana"/>
        </w:rPr>
        <w:t>Na globaal de stopgebieden</w:t>
      </w:r>
      <w:r w:rsidR="00106F89">
        <w:rPr>
          <w:rFonts w:ascii="Verdana" w:hAnsi="Verdana"/>
        </w:rPr>
        <w:t xml:space="preserve"> aangewezen te hebben,</w:t>
      </w:r>
      <w:r w:rsidR="006C4B0B">
        <w:rPr>
          <w:rFonts w:ascii="Verdana" w:hAnsi="Verdana"/>
        </w:rPr>
        <w:t xml:space="preserve"> kan</w:t>
      </w:r>
      <w:r w:rsidR="00C10020">
        <w:rPr>
          <w:rFonts w:ascii="Verdana" w:hAnsi="Verdana"/>
        </w:rPr>
        <w:t xml:space="preserve"> in d</w:t>
      </w:r>
      <w:r w:rsidR="006C4B0B">
        <w:rPr>
          <w:rFonts w:ascii="Verdana" w:hAnsi="Verdana"/>
        </w:rPr>
        <w:t>it hoofdstuk de route bepaald</w:t>
      </w:r>
      <w:r w:rsidR="00C10020">
        <w:rPr>
          <w:rFonts w:ascii="Verdana" w:hAnsi="Verdana"/>
        </w:rPr>
        <w:t xml:space="preserve"> worden. D</w:t>
      </w:r>
      <w:r w:rsidR="00106F89">
        <w:rPr>
          <w:rFonts w:ascii="Verdana" w:hAnsi="Verdana"/>
        </w:rPr>
        <w:t>e route van de watertaxi</w:t>
      </w:r>
      <w:r w:rsidR="00C10020">
        <w:rPr>
          <w:rFonts w:ascii="Verdana" w:hAnsi="Verdana"/>
        </w:rPr>
        <w:t xml:space="preserve"> is een essentieel onderdeel van het project en zal uitwijzen of er knelpunten en/of hinderingen zijn langs de Walcherse kust</w:t>
      </w:r>
      <w:r w:rsidR="00106F89">
        <w:rPr>
          <w:rFonts w:ascii="Verdana" w:hAnsi="Verdana"/>
        </w:rPr>
        <w:t xml:space="preserve">. Om deze route te bepalen zullen er verschillende onderwerpen onderzocht worden. </w:t>
      </w:r>
      <w:r w:rsidR="0085605A">
        <w:rPr>
          <w:rFonts w:ascii="Verdana" w:hAnsi="Verdana"/>
        </w:rPr>
        <w:t>Deze onderwerpen zijn:</w:t>
      </w:r>
    </w:p>
    <w:p w:rsidR="00D81D77" w:rsidRDefault="0085605A" w:rsidP="0085605A">
      <w:pPr>
        <w:numPr>
          <w:ilvl w:val="0"/>
          <w:numId w:val="1"/>
        </w:numPr>
        <w:rPr>
          <w:rFonts w:ascii="Verdana" w:hAnsi="Verdana"/>
          <w:i/>
        </w:rPr>
      </w:pPr>
      <w:r w:rsidRPr="0085605A">
        <w:rPr>
          <w:rFonts w:ascii="Verdana" w:hAnsi="Verdana"/>
          <w:i/>
        </w:rPr>
        <w:t xml:space="preserve">Toegankelijkheid: </w:t>
      </w:r>
      <w:r>
        <w:rPr>
          <w:rFonts w:ascii="Verdana" w:hAnsi="Verdana"/>
        </w:rPr>
        <w:t>Is het aangewezen stuk strand te bereiken met het vaartuig? Hierin wordt rekening gehouden met het gebruik van de zee bij verschillende locaties. Hierbij hoort onder andere watersport</w:t>
      </w:r>
      <w:r w:rsidR="0051273A">
        <w:rPr>
          <w:rFonts w:ascii="Verdana" w:hAnsi="Verdana"/>
        </w:rPr>
        <w:t xml:space="preserve"> in het badseizoen</w:t>
      </w:r>
      <w:r w:rsidR="00885191">
        <w:rPr>
          <w:rFonts w:ascii="Verdana" w:hAnsi="Verdana"/>
        </w:rPr>
        <w:t>.</w:t>
      </w:r>
    </w:p>
    <w:p w:rsidR="00885191" w:rsidRPr="00543C77" w:rsidRDefault="0023758F" w:rsidP="0085605A">
      <w:pPr>
        <w:numPr>
          <w:ilvl w:val="0"/>
          <w:numId w:val="1"/>
        </w:numPr>
        <w:rPr>
          <w:rFonts w:ascii="Verdana" w:hAnsi="Verdana"/>
          <w:i/>
        </w:rPr>
      </w:pPr>
      <w:r>
        <w:rPr>
          <w:rFonts w:ascii="Verdana" w:hAnsi="Verdana"/>
          <w:i/>
        </w:rPr>
        <w:t>Navigatie</w:t>
      </w:r>
      <w:r w:rsidR="00885191">
        <w:rPr>
          <w:rFonts w:ascii="Verdana" w:hAnsi="Verdana"/>
          <w:i/>
        </w:rPr>
        <w:t xml:space="preserve">: </w:t>
      </w:r>
      <w:r w:rsidR="00885191">
        <w:rPr>
          <w:rFonts w:ascii="Verdana" w:hAnsi="Verdana"/>
        </w:rPr>
        <w:t xml:space="preserve">Is er sprake van </w:t>
      </w:r>
      <w:r w:rsidR="00FA2C03">
        <w:rPr>
          <w:rFonts w:ascii="Verdana" w:hAnsi="Verdana"/>
        </w:rPr>
        <w:t xml:space="preserve">natuurlijke </w:t>
      </w:r>
      <w:r w:rsidR="00885191">
        <w:rPr>
          <w:rFonts w:ascii="Verdana" w:hAnsi="Verdana"/>
        </w:rPr>
        <w:t>hindering op de route?</w:t>
      </w:r>
    </w:p>
    <w:p w:rsidR="00543C77" w:rsidRDefault="00543C77" w:rsidP="00543C77">
      <w:pPr>
        <w:rPr>
          <w:rFonts w:ascii="Verdana" w:hAnsi="Verdana"/>
          <w:i/>
        </w:rPr>
      </w:pPr>
    </w:p>
    <w:p w:rsidR="00543C77" w:rsidRPr="00543C77" w:rsidRDefault="00543C77" w:rsidP="00543C77">
      <w:pPr>
        <w:rPr>
          <w:rFonts w:ascii="Verdana" w:hAnsi="Verdana"/>
        </w:rPr>
      </w:pPr>
      <w:r>
        <w:rPr>
          <w:rFonts w:ascii="Verdana" w:hAnsi="Verdana"/>
        </w:rPr>
        <w:t>Met deze informatie zal er meer inzicht komen in de navigatiem</w:t>
      </w:r>
      <w:r w:rsidR="008E350B">
        <w:rPr>
          <w:rFonts w:ascii="Verdana" w:hAnsi="Verdana"/>
        </w:rPr>
        <w:t xml:space="preserve">ogelijkheden van de watertaxi. </w:t>
      </w:r>
      <w:r w:rsidR="005D5894">
        <w:rPr>
          <w:rFonts w:ascii="Verdana" w:hAnsi="Verdana"/>
        </w:rPr>
        <w:t>Ook zullen er kaarten bijgevoegd worden waarin duidelijk is gemaakt wat wel en niet kan in deze wateren.</w:t>
      </w:r>
      <w:r w:rsidR="00336D31">
        <w:rPr>
          <w:rFonts w:ascii="Verdana" w:hAnsi="Verdana"/>
        </w:rPr>
        <w:t xml:space="preserve"> Aan het eind van dit hoofdstuk zullen de stopplaatsen, die niet mogelijk zijn met betrekking tot de route, verplaatst worden</w:t>
      </w:r>
      <w:r w:rsidR="00AA615C">
        <w:rPr>
          <w:rFonts w:ascii="Verdana" w:hAnsi="Verdana"/>
        </w:rPr>
        <w:t>, indien nodig</w:t>
      </w:r>
      <w:r w:rsidR="00336D31">
        <w:rPr>
          <w:rFonts w:ascii="Verdana" w:hAnsi="Verdana"/>
        </w:rPr>
        <w:t>.</w:t>
      </w:r>
      <w:r w:rsidR="00452189">
        <w:rPr>
          <w:rFonts w:ascii="Verdana" w:hAnsi="Verdana"/>
        </w:rPr>
        <w:t xml:space="preserve"> Belangrijk is te weten dat de watertaxi uitsluitend bedoeld is voor het badseizoen (1 mei tot en met 15 sept</w:t>
      </w:r>
      <w:r w:rsidR="00E722A4">
        <w:rPr>
          <w:rFonts w:ascii="Verdana" w:hAnsi="Verdana"/>
        </w:rPr>
        <w:t xml:space="preserve">ember). Voor de bevordering van de continuïteit van de vaartochten, zou er een mogelijkheid kunnen liggen in het samenwerken met strandpaviljoens, </w:t>
      </w:r>
      <w:r w:rsidR="00912AF5">
        <w:rPr>
          <w:rFonts w:ascii="Verdana" w:hAnsi="Verdana"/>
        </w:rPr>
        <w:t>omdat</w:t>
      </w:r>
      <w:r w:rsidR="00E722A4">
        <w:rPr>
          <w:rFonts w:ascii="Verdana" w:hAnsi="Verdana"/>
        </w:rPr>
        <w:t xml:space="preserve"> deze bij elke stoplocatie aanwezig zijn, om aankomsttijden bekend te maken.</w:t>
      </w:r>
    </w:p>
    <w:p w:rsidR="00543C77" w:rsidRPr="00707191" w:rsidRDefault="00543C77" w:rsidP="00543C77">
      <w:pPr>
        <w:rPr>
          <w:rFonts w:ascii="Verdana" w:hAnsi="Verdana"/>
        </w:rPr>
      </w:pPr>
    </w:p>
    <w:p w:rsidR="00885191" w:rsidRDefault="00885191" w:rsidP="00885191">
      <w:pPr>
        <w:rPr>
          <w:rFonts w:ascii="Verdana" w:hAnsi="Verdana"/>
        </w:rPr>
      </w:pPr>
    </w:p>
    <w:p w:rsidR="00E35113" w:rsidRDefault="00E35113" w:rsidP="00E35113">
      <w:pPr>
        <w:pStyle w:val="Kop2"/>
      </w:pPr>
      <w:bookmarkStart w:id="12" w:name="_Toc451941691"/>
      <w:r>
        <w:t>4.1 Toegankelijkheid</w:t>
      </w:r>
      <w:bookmarkEnd w:id="12"/>
    </w:p>
    <w:p w:rsidR="00E35113" w:rsidRDefault="006A1450" w:rsidP="00E35113">
      <w:pPr>
        <w:rPr>
          <w:rFonts w:ascii="Verdana" w:hAnsi="Verdana"/>
        </w:rPr>
      </w:pPr>
      <w:r>
        <w:rPr>
          <w:rFonts w:ascii="Verdana" w:hAnsi="Verdana"/>
        </w:rPr>
        <w:t xml:space="preserve">De toegankelijkheid van de route van de watertaxi is een essentieel onderdeel van het gehele project. </w:t>
      </w:r>
      <w:r w:rsidR="00336D31">
        <w:rPr>
          <w:rFonts w:ascii="Verdana" w:hAnsi="Verdana"/>
        </w:rPr>
        <w:t>Wanneer dit niet in orde is zal de uitvoering zeer lastig worden. Om de toegankelijkheid van de route te onderzoeken zal er worden gekeken naar het gebrui</w:t>
      </w:r>
      <w:r w:rsidR="00452189">
        <w:rPr>
          <w:rFonts w:ascii="Verdana" w:hAnsi="Verdana"/>
        </w:rPr>
        <w:t xml:space="preserve">k van de zee op de stoplocaties, om zo mogelijke hinderingen te achterhalen. Deze hinderingen zullen hoogstwaarschijnlijk bestaan uit </w:t>
      </w:r>
      <w:r w:rsidR="0017062B">
        <w:rPr>
          <w:rFonts w:ascii="Verdana" w:hAnsi="Verdana"/>
        </w:rPr>
        <w:t>watersporters in de, voor hen, toegestane gebieden</w:t>
      </w:r>
      <w:r w:rsidR="00452189">
        <w:rPr>
          <w:rFonts w:ascii="Verdana" w:hAnsi="Verdana"/>
        </w:rPr>
        <w:t>. Hoe hiermee om wordt gegaan zal uit dit hoofdstuk voorkomen.</w:t>
      </w:r>
    </w:p>
    <w:p w:rsidR="0017062B" w:rsidRDefault="0017062B" w:rsidP="00E35113">
      <w:pPr>
        <w:rPr>
          <w:rFonts w:ascii="Verdana" w:hAnsi="Verdana"/>
        </w:rPr>
      </w:pPr>
    </w:p>
    <w:p w:rsidR="00FC5313" w:rsidRDefault="0017062B" w:rsidP="00E35113">
      <w:pPr>
        <w:rPr>
          <w:rFonts w:ascii="Verdana" w:hAnsi="Verdana"/>
        </w:rPr>
      </w:pPr>
      <w:r>
        <w:rPr>
          <w:rFonts w:ascii="Verdana" w:hAnsi="Verdana"/>
        </w:rPr>
        <w:t xml:space="preserve">Zoals eerder genoemd is een begaanbare route essentieel voor de watertaxi. </w:t>
      </w:r>
      <w:r w:rsidR="006F69AE">
        <w:rPr>
          <w:rFonts w:ascii="Verdana" w:hAnsi="Verdana"/>
        </w:rPr>
        <w:t xml:space="preserve">Om na te gaan of er veel hinderingen aanwezig zijn rond de gebieden van de stoplocaties, is </w:t>
      </w:r>
      <w:r w:rsidR="005C06EA">
        <w:rPr>
          <w:rFonts w:ascii="Verdana" w:hAnsi="Verdana"/>
          <w:i/>
        </w:rPr>
        <w:t>Afbeelding 7</w:t>
      </w:r>
      <w:r w:rsidR="006D56E7" w:rsidRPr="006D56E7">
        <w:rPr>
          <w:rFonts w:ascii="Verdana" w:hAnsi="Verdana"/>
          <w:i/>
        </w:rPr>
        <w:t>: Kaart badseizoen uitzonderingsgebieden</w:t>
      </w:r>
      <w:r w:rsidR="006D56E7">
        <w:rPr>
          <w:rFonts w:ascii="Verdana" w:hAnsi="Verdana"/>
        </w:rPr>
        <w:t xml:space="preserve"> </w:t>
      </w:r>
      <w:r w:rsidR="006F69AE">
        <w:rPr>
          <w:rFonts w:ascii="Verdana" w:hAnsi="Verdana"/>
        </w:rPr>
        <w:t>gemaakt. Omdat de watertaxi in het badseizoen zal opereren is het goed om te weten waar er wel en niet watersport plaatsvind, met de focus of wind- en golfsurfen. Op het moment is het buitenom het badseizoen overal langs de kust toegestaan om te wind- en golfsurfen. Binnen het badseizoen mag</w:t>
      </w:r>
      <w:r w:rsidR="002A2388">
        <w:rPr>
          <w:rFonts w:ascii="Verdana" w:hAnsi="Verdana"/>
        </w:rPr>
        <w:t xml:space="preserve"> dit alleen overal tot 10:00 uur</w:t>
      </w:r>
      <w:r w:rsidR="006F69AE">
        <w:rPr>
          <w:rFonts w:ascii="Verdana" w:hAnsi="Verdana"/>
        </w:rPr>
        <w:t xml:space="preserve"> en vanaf 19:00</w:t>
      </w:r>
      <w:r w:rsidR="002A2388">
        <w:rPr>
          <w:rFonts w:ascii="Verdana" w:hAnsi="Verdana"/>
        </w:rPr>
        <w:t xml:space="preserve"> uur</w:t>
      </w:r>
      <w:r w:rsidR="006F69AE">
        <w:rPr>
          <w:rFonts w:ascii="Verdana" w:hAnsi="Verdana"/>
        </w:rPr>
        <w:t xml:space="preserve">. </w:t>
      </w:r>
      <w:r w:rsidR="002A2388">
        <w:rPr>
          <w:rFonts w:ascii="Verdana" w:hAnsi="Verdana"/>
        </w:rPr>
        <w:t>In dit tijdvak</w:t>
      </w:r>
      <w:r w:rsidR="006F69AE">
        <w:rPr>
          <w:rFonts w:ascii="Verdana" w:hAnsi="Verdana"/>
        </w:rPr>
        <w:t xml:space="preserve"> is het op het str</w:t>
      </w:r>
      <w:r w:rsidR="000C5D4A">
        <w:rPr>
          <w:rFonts w:ascii="Verdana" w:hAnsi="Verdana"/>
        </w:rPr>
        <w:t xml:space="preserve">and vaak te druk en kan het </w:t>
      </w:r>
      <w:r w:rsidR="006F69AE">
        <w:rPr>
          <w:rFonts w:ascii="Verdana" w:hAnsi="Verdana"/>
        </w:rPr>
        <w:t>surfen dus tot overlast zorgen. Dit betekent niet dat er tussen 10:00</w:t>
      </w:r>
      <w:r w:rsidR="002A2388">
        <w:rPr>
          <w:rFonts w:ascii="Verdana" w:hAnsi="Verdana"/>
        </w:rPr>
        <w:t xml:space="preserve"> uur</w:t>
      </w:r>
      <w:r w:rsidR="006F69AE">
        <w:rPr>
          <w:rFonts w:ascii="Verdana" w:hAnsi="Verdana"/>
        </w:rPr>
        <w:t xml:space="preserve"> en 19:00 uur helemaal gee</w:t>
      </w:r>
      <w:r w:rsidR="000C5D4A">
        <w:rPr>
          <w:rFonts w:ascii="Verdana" w:hAnsi="Verdana"/>
        </w:rPr>
        <w:t xml:space="preserve">n </w:t>
      </w:r>
      <w:r w:rsidR="00D05B2C">
        <w:rPr>
          <w:rFonts w:ascii="Verdana" w:hAnsi="Verdana"/>
        </w:rPr>
        <w:t xml:space="preserve">surfen kan plaatsvinden, </w:t>
      </w:r>
    </w:p>
    <w:p w:rsidR="0017062B" w:rsidRDefault="00D05B2C" w:rsidP="00E35113">
      <w:pPr>
        <w:rPr>
          <w:rFonts w:ascii="Verdana" w:hAnsi="Verdana"/>
        </w:rPr>
      </w:pPr>
      <w:r>
        <w:rPr>
          <w:rFonts w:ascii="Verdana" w:hAnsi="Verdana"/>
        </w:rPr>
        <w:lastRenderedPageBreak/>
        <w:t>want e</w:t>
      </w:r>
      <w:r w:rsidR="006F69AE">
        <w:rPr>
          <w:rFonts w:ascii="Verdana" w:hAnsi="Verdana"/>
        </w:rPr>
        <w:t xml:space="preserve">r zijn verschillende uitzonderingsgebieden aangesteld waar er gedurende het badseizoen tussen 10:00 en 19:00 uur </w:t>
      </w:r>
      <w:r w:rsidR="006D56E7">
        <w:rPr>
          <w:rFonts w:ascii="Verdana" w:hAnsi="Verdana"/>
        </w:rPr>
        <w:t>gewoon wind- en golfsurfen</w:t>
      </w:r>
      <w:r w:rsidR="006F69AE">
        <w:rPr>
          <w:rFonts w:ascii="Verdana" w:hAnsi="Verdana"/>
        </w:rPr>
        <w:t xml:space="preserve"> mag plaatsvinden. Vanwege het feit dat hier geen kaarten van beschikbaar zijn, is </w:t>
      </w:r>
      <w:r w:rsidR="005C06EA">
        <w:rPr>
          <w:rFonts w:ascii="Verdana" w:hAnsi="Verdana"/>
          <w:i/>
        </w:rPr>
        <w:t>Afbeelding 7</w:t>
      </w:r>
      <w:r w:rsidR="006D56E7" w:rsidRPr="006D56E7">
        <w:rPr>
          <w:rFonts w:ascii="Verdana" w:hAnsi="Verdana"/>
          <w:i/>
        </w:rPr>
        <w:t>: Kaart badseizoen uitzonderingsgebieden</w:t>
      </w:r>
      <w:r w:rsidR="006F69AE">
        <w:rPr>
          <w:rFonts w:ascii="Verdana" w:hAnsi="Verdana"/>
        </w:rPr>
        <w:t xml:space="preserve"> gemaakt. </w:t>
      </w:r>
      <w:r w:rsidR="006A3096">
        <w:rPr>
          <w:rFonts w:ascii="Verdana" w:hAnsi="Verdana"/>
        </w:rPr>
        <w:t xml:space="preserve">Deze kaart geeft aan waar deze uitzonderingsgebieden zijn, en waar de watertaxi dus te maken kan krijgen met druk verkeer. </w:t>
      </w:r>
      <w:r w:rsidR="00D1300C">
        <w:rPr>
          <w:rFonts w:ascii="Verdana" w:hAnsi="Verdana"/>
        </w:rPr>
        <w:t>Ook zijn de stopplaatsen aange</w:t>
      </w:r>
      <w:r w:rsidR="006A3096">
        <w:rPr>
          <w:rFonts w:ascii="Verdana" w:hAnsi="Verdana"/>
        </w:rPr>
        <w:t>geven zodat er duidelijk wordt of deze in de uitzonderingsgebieden liggen.</w:t>
      </w:r>
      <w:r w:rsidR="00D1300C">
        <w:rPr>
          <w:rFonts w:ascii="Verdana" w:hAnsi="Verdana"/>
        </w:rPr>
        <w:t xml:space="preserve"> </w:t>
      </w:r>
      <w:r>
        <w:rPr>
          <w:rFonts w:ascii="Verdana" w:hAnsi="Verdana"/>
        </w:rPr>
        <w:t>Voor de uitzonderingsgebieden is niet bekend hoe ver de surfers van de kust af kunnen gaan, op afbeelding 8 is de afstand dat het uitzonderingsgebied van de kust af gaat dus niet van toepassing en is het alleen voor de duidelijkheid van het gebied aangegeven. Deze afstand van de kust is voor golfsurfers vaak ter hoogte van de boeien, terwijl windsurfers een eind ve</w:t>
      </w:r>
      <w:r w:rsidR="0018742C">
        <w:rPr>
          <w:rFonts w:ascii="Verdana" w:hAnsi="Verdana"/>
        </w:rPr>
        <w:t>rder van de kust zullen surfen.</w:t>
      </w:r>
    </w:p>
    <w:p w:rsidR="00D05B2C" w:rsidRDefault="00D05B2C" w:rsidP="00E35113">
      <w:pPr>
        <w:rPr>
          <w:rFonts w:ascii="Verdana" w:hAnsi="Verdana"/>
        </w:rPr>
      </w:pPr>
    </w:p>
    <w:p w:rsidR="00D05B2C" w:rsidRDefault="00D05B2C" w:rsidP="00E35113">
      <w:pPr>
        <w:rPr>
          <w:rFonts w:ascii="Verdana" w:hAnsi="Verdana"/>
        </w:rPr>
      </w:pPr>
      <w:r>
        <w:rPr>
          <w:rFonts w:ascii="Verdana" w:hAnsi="Verdana"/>
        </w:rPr>
        <w:t xml:space="preserve">Voor de watertaxi betekent dit dat er op de aangegeven uitzonderingsgebieden er extra opgelet moet worden in verband met de surfers. Dit zou tot gevolg kunnen hebben dat de watertaxi, uit voorzorg, ver van de kust moet gaan varen. Hoewel vaak uit praktijk blijkt dat golfsurfers, zoals eerder genoemd, vaak zich dicht tot de kust bevinden, dus geen kritiek gevaarpunt moet zijn wanneer de watertaxi tussen twee stoplocaties vaart. Windsurfers zijn </w:t>
      </w:r>
      <w:r w:rsidR="009623ED">
        <w:rPr>
          <w:rFonts w:ascii="Verdana" w:hAnsi="Verdana"/>
        </w:rPr>
        <w:t>echter</w:t>
      </w:r>
      <w:r>
        <w:rPr>
          <w:rFonts w:ascii="Verdana" w:hAnsi="Verdana"/>
        </w:rPr>
        <w:t xml:space="preserve"> wel ver van de kust te vinden, maar deze zijn goed van ver te herkennen aan het grote zeil </w:t>
      </w:r>
      <w:r w:rsidR="009623ED">
        <w:rPr>
          <w:rFonts w:ascii="Verdana" w:hAnsi="Verdana"/>
        </w:rPr>
        <w:t xml:space="preserve">dat </w:t>
      </w:r>
      <w:r>
        <w:rPr>
          <w:rFonts w:ascii="Verdana" w:hAnsi="Verdana"/>
        </w:rPr>
        <w:t xml:space="preserve">gemonteerd </w:t>
      </w:r>
      <w:r w:rsidR="009623ED">
        <w:rPr>
          <w:rFonts w:ascii="Verdana" w:hAnsi="Verdana"/>
        </w:rPr>
        <w:t xml:space="preserve">is </w:t>
      </w:r>
      <w:r>
        <w:rPr>
          <w:rFonts w:ascii="Verdana" w:hAnsi="Verdana"/>
        </w:rPr>
        <w:t>aan de surfplank.</w:t>
      </w:r>
    </w:p>
    <w:p w:rsidR="00A57BF6" w:rsidRDefault="005C06EA" w:rsidP="00E35113">
      <w:pPr>
        <w:rPr>
          <w:rFonts w:ascii="Verdana" w:hAnsi="Verdana"/>
        </w:rPr>
      </w:pPr>
      <w:r>
        <w:rPr>
          <w:rFonts w:ascii="Verdana" w:hAnsi="Verdana"/>
        </w:rPr>
        <w:t>Ook is op afbeelding 7</w:t>
      </w:r>
      <w:r w:rsidR="00A57BF6">
        <w:rPr>
          <w:rFonts w:ascii="Verdana" w:hAnsi="Verdana"/>
        </w:rPr>
        <w:t xml:space="preserve"> het uitzonderingsgebied van de KNVvL vliegplaats aangegeven. Het toegestane seizoen hiervoor is anders dan het surf badseizoen, namelijk; </w:t>
      </w:r>
      <w:r w:rsidR="00112103">
        <w:rPr>
          <w:rFonts w:ascii="Verdana" w:hAnsi="Verdana"/>
        </w:rPr>
        <w:t>delta- en para</w:t>
      </w:r>
      <w:r w:rsidR="00A57BF6">
        <w:rPr>
          <w:rFonts w:ascii="Verdana" w:hAnsi="Verdana"/>
        </w:rPr>
        <w:t>vliegen toegestaan de hele dag tussen 1 september tot 15 juni.</w:t>
      </w:r>
      <w:r w:rsidR="00C4519F">
        <w:rPr>
          <w:rFonts w:ascii="Verdana" w:hAnsi="Verdana"/>
        </w:rPr>
        <w:t xml:space="preserve"> Hoewel dit uitzonderingsgebied gedeeltelijk tijdens het badseizoen plaatsvindt, zal dit gebied over het algemeen geen hinderingen creëren voor de watertaxi, aangezien de vliegers vaak boven de duinen hangen en het zeegebied dus vrij is.</w:t>
      </w:r>
    </w:p>
    <w:p w:rsidR="006C23C4" w:rsidRDefault="006C23C4" w:rsidP="00E35113">
      <w:pPr>
        <w:rPr>
          <w:rFonts w:ascii="Verdana" w:hAnsi="Verdana"/>
        </w:rPr>
      </w:pPr>
      <w:r>
        <w:rPr>
          <w:rFonts w:ascii="Verdana" w:hAnsi="Verdana"/>
        </w:rPr>
        <w:t xml:space="preserve">Deze conclusies houden in dat de watertaxi vooral dicht aan de kust, bij de stopplaatsen, hindering zou kunnen ondervinden van de surfers. </w:t>
      </w:r>
      <w:r w:rsidR="005C06EA">
        <w:rPr>
          <w:rFonts w:ascii="Verdana" w:hAnsi="Verdana"/>
        </w:rPr>
        <w:t>Zoals te zien is op afbeelding 7</w:t>
      </w:r>
      <w:r>
        <w:rPr>
          <w:rFonts w:ascii="Verdana" w:hAnsi="Verdana"/>
        </w:rPr>
        <w:t>, zouden</w:t>
      </w:r>
      <w:r w:rsidR="0018742C">
        <w:rPr>
          <w:rFonts w:ascii="Verdana" w:hAnsi="Verdana"/>
        </w:rPr>
        <w:t xml:space="preserve"> deze hinderingen alleen</w:t>
      </w:r>
      <w:r w:rsidR="00112103">
        <w:rPr>
          <w:rFonts w:ascii="Verdana" w:hAnsi="Verdana"/>
        </w:rPr>
        <w:t xml:space="preserve"> in grote mate</w:t>
      </w:r>
      <w:r w:rsidR="0018742C">
        <w:rPr>
          <w:rFonts w:ascii="Verdana" w:hAnsi="Verdana"/>
        </w:rPr>
        <w:t xml:space="preserve"> kunnen </w:t>
      </w:r>
      <w:r>
        <w:rPr>
          <w:rFonts w:ascii="Verdana" w:hAnsi="Verdana"/>
        </w:rPr>
        <w:t>optreden bij twee stoplocaties, namelijk Domburg en Vrouwenpolder aangezien deze in uitzonderingsgebieden liggen.</w:t>
      </w:r>
    </w:p>
    <w:p w:rsidR="008542B7" w:rsidRDefault="008542B7" w:rsidP="00E35113">
      <w:pPr>
        <w:rPr>
          <w:rFonts w:ascii="Verdana" w:hAnsi="Verdana"/>
        </w:rPr>
      </w:pPr>
    </w:p>
    <w:p w:rsidR="00DD1728" w:rsidRDefault="00DD1728" w:rsidP="00E35113">
      <w:pPr>
        <w:rPr>
          <w:rFonts w:ascii="Verdana" w:hAnsi="Verdana"/>
        </w:rPr>
      </w:pPr>
      <w:r>
        <w:rPr>
          <w:rFonts w:ascii="Verdana" w:hAnsi="Verdana"/>
        </w:rPr>
        <w:t xml:space="preserve">De hoeveelheid aan hindering dat ondervonden zal worden door badgasten zal in grote mate bepaald worden door het vaartuig. Over het algemeen bevinden de meeste badgasten zich in de zomer op de droge stukken strand, dus het stuk strand boven de vloedlijn. Dit betekent dat er bij laagwater meer ruimte is voor de watertaxi om aan te leggen. </w:t>
      </w:r>
    </w:p>
    <w:p w:rsidR="00DD1728" w:rsidRDefault="00DD1728" w:rsidP="00E35113">
      <w:pPr>
        <w:rPr>
          <w:rFonts w:ascii="Verdana" w:hAnsi="Verdana"/>
        </w:rPr>
      </w:pPr>
    </w:p>
    <w:p w:rsidR="00885191" w:rsidRPr="00885191" w:rsidRDefault="00DD1728" w:rsidP="00885191">
      <w:pPr>
        <w:rPr>
          <w:rFonts w:ascii="Verdana" w:hAnsi="Verdana"/>
        </w:rPr>
      </w:pPr>
      <w:r>
        <w:rPr>
          <w:rFonts w:ascii="Verdana" w:hAnsi="Verdana"/>
        </w:rPr>
        <w:t>Na de eerder genoemde voor- en nadelen naast elkaar te hebben gezet, volgt dat de twee locaties binnen uitzonderingszones, Domburg en Vrouwenpolder, gewoon op de aangewezen plaats zullen functioneren. Uit de praktijk zal duidelijk worden of het haalbaar is om deze twee stoplocaties te blijven hanteren op de aangewezen plaatsen.</w:t>
      </w:r>
    </w:p>
    <w:p w:rsidR="008501B6" w:rsidRDefault="0080027B" w:rsidP="008501B6">
      <w:pPr>
        <w:rPr>
          <w:rFonts w:ascii="Verdana" w:hAnsi="Verdana"/>
          <w:noProof/>
          <w:color w:val="1F497D"/>
          <w:sz w:val="20"/>
          <w:szCs w:val="20"/>
        </w:rPr>
      </w:pPr>
      <w:r>
        <w:rPr>
          <w:noProof/>
        </w:rPr>
        <w:lastRenderedPageBreak/>
        <w:drawing>
          <wp:anchor distT="0" distB="0" distL="114300" distR="114300" simplePos="0" relativeHeight="251684352" behindDoc="0" locked="0" layoutInCell="1" allowOverlap="1">
            <wp:simplePos x="0" y="0"/>
            <wp:positionH relativeFrom="margin">
              <wp:align>center</wp:align>
            </wp:positionH>
            <wp:positionV relativeFrom="margin">
              <wp:align>top</wp:align>
            </wp:positionV>
            <wp:extent cx="6191250" cy="7639050"/>
            <wp:effectExtent l="0" t="0" r="0" b="0"/>
            <wp:wrapSquare wrapText="bothSides"/>
            <wp:docPr id="37" name="Afbeelding 37" descr="Kaart surfgebie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Kaart surfgebied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91250" cy="7639050"/>
                    </a:xfrm>
                    <a:prstGeom prst="rect">
                      <a:avLst/>
                    </a:prstGeom>
                    <a:noFill/>
                  </pic:spPr>
                </pic:pic>
              </a:graphicData>
            </a:graphic>
            <wp14:sizeRelH relativeFrom="page">
              <wp14:pctWidth>0</wp14:pctWidth>
            </wp14:sizeRelH>
            <wp14:sizeRelV relativeFrom="page">
              <wp14:pctHeight>0</wp14:pctHeight>
            </wp14:sizeRelV>
          </wp:anchor>
        </w:drawing>
      </w:r>
      <w:r w:rsidR="002C5E16" w:rsidRPr="003F4B23">
        <w:rPr>
          <w:rFonts w:ascii="Verdana" w:hAnsi="Verdana"/>
          <w:i/>
          <w:color w:val="1F497D"/>
          <w:sz w:val="20"/>
          <w:szCs w:val="20"/>
        </w:rPr>
        <w:t>A</w:t>
      </w:r>
      <w:r w:rsidR="005C06EA">
        <w:rPr>
          <w:rFonts w:ascii="Verdana" w:hAnsi="Verdana"/>
          <w:i/>
          <w:color w:val="1F497D"/>
          <w:sz w:val="20"/>
          <w:szCs w:val="20"/>
        </w:rPr>
        <w:t>fbeelding 7</w:t>
      </w:r>
      <w:r w:rsidR="002C5E16">
        <w:rPr>
          <w:rFonts w:ascii="Verdana" w:hAnsi="Verdana"/>
          <w:i/>
          <w:color w:val="1F497D"/>
          <w:sz w:val="20"/>
          <w:szCs w:val="20"/>
        </w:rPr>
        <w:t>: Kaart badseizoen uitzonderingsgebieden</w:t>
      </w:r>
      <w:r w:rsidR="002C5E16" w:rsidRPr="00CA1FC5">
        <w:rPr>
          <w:rFonts w:ascii="Verdana" w:hAnsi="Verdana"/>
          <w:i/>
          <w:noProof/>
          <w:color w:val="1F497D"/>
          <w:sz w:val="20"/>
          <w:szCs w:val="20"/>
        </w:rPr>
        <w:t xml:space="preserve"> </w:t>
      </w:r>
      <w:r w:rsidR="002C5E16" w:rsidRPr="00CA1FC5">
        <w:rPr>
          <w:rFonts w:ascii="Verdana" w:hAnsi="Verdana"/>
          <w:noProof/>
          <w:color w:val="1F497D"/>
          <w:sz w:val="20"/>
          <w:szCs w:val="20"/>
        </w:rPr>
        <w:t>(Aalst, 2011) (Gemeente Veere, 2016)</w:t>
      </w:r>
      <w:r w:rsidR="002C5E16" w:rsidRPr="006D56E7">
        <w:rPr>
          <w:rFonts w:ascii="Verdana" w:hAnsi="Verdana"/>
          <w:noProof/>
          <w:color w:val="1F497D"/>
          <w:sz w:val="20"/>
          <w:szCs w:val="20"/>
        </w:rPr>
        <w:t xml:space="preserve"> (VVV)</w:t>
      </w:r>
    </w:p>
    <w:p w:rsidR="008501B6" w:rsidRPr="008501B6" w:rsidRDefault="008501B6" w:rsidP="008501B6">
      <w:pPr>
        <w:rPr>
          <w:rFonts w:ascii="Verdana" w:hAnsi="Verdana"/>
          <w:i/>
        </w:rPr>
      </w:pPr>
    </w:p>
    <w:p w:rsidR="00DB45FE" w:rsidRDefault="0023758F" w:rsidP="0023758F">
      <w:pPr>
        <w:pStyle w:val="Kop2"/>
      </w:pPr>
      <w:bookmarkStart w:id="13" w:name="_Toc451941692"/>
      <w:r>
        <w:lastRenderedPageBreak/>
        <w:t>4.2 Navigatie</w:t>
      </w:r>
      <w:bookmarkEnd w:id="13"/>
    </w:p>
    <w:p w:rsidR="00DB4F91" w:rsidRDefault="00DB4F91" w:rsidP="0023758F">
      <w:pPr>
        <w:rPr>
          <w:rFonts w:ascii="Verdana" w:hAnsi="Verdana"/>
        </w:rPr>
      </w:pPr>
      <w:r>
        <w:rPr>
          <w:rFonts w:ascii="Verdana" w:hAnsi="Verdana"/>
        </w:rPr>
        <w:t>Nu het gebied met betrekking tot toegankelijkheid in kaart is gebracht, is het belangrijk om te kijken naar de natuurlijke hinderingen op de route van de watertaxi. Hier zal vooral de focus liggen op zandbanken en de getijden. Belangrijk om te weten is dat de watertaxi vooral fungeert voor het toerisme. Dit betekent ook dat de boot niet overdreven groot zal zijn, maar meer gericht aan kleinere groepen mensen. Met betrekking tot de zandbanken en getijden zal er dus een vaartuig gekozen worden dat zich kan manoeuvreren in ondiepe wateren, dit zal gedetailleerd aan bod komen in het volgende hoofdstuk.</w:t>
      </w:r>
      <w:r w:rsidR="00FA2C03">
        <w:rPr>
          <w:rFonts w:ascii="Verdana" w:hAnsi="Verdana"/>
        </w:rPr>
        <w:t xml:space="preserve"> </w:t>
      </w:r>
    </w:p>
    <w:p w:rsidR="00FA2C03" w:rsidRDefault="00FA2C03" w:rsidP="0023758F">
      <w:pPr>
        <w:rPr>
          <w:rFonts w:ascii="Verdana" w:hAnsi="Verdana"/>
        </w:rPr>
      </w:pPr>
    </w:p>
    <w:p w:rsidR="0078618C" w:rsidRDefault="00E44935" w:rsidP="0023758F">
      <w:pPr>
        <w:rPr>
          <w:rFonts w:ascii="Verdana" w:hAnsi="Verdana"/>
        </w:rPr>
      </w:pPr>
      <w:r>
        <w:rPr>
          <w:rFonts w:ascii="Verdana" w:hAnsi="Verdana"/>
        </w:rPr>
        <w:t xml:space="preserve">Voor de Walcherse kust is er sprake van relatief sterke stroming. Dit betekent dat er dicht op de kust zandbanken aanwezig zijn. Naast stroming worden zandbanken ook beïnvloed door windrichting en windsterkte. Deze invloeden zorgen ervoor dat de locatie en afmetingen van een zandbank verschilt per dag. Dit kan de navigatie van de watertaxi in moeilijkheden brengen, en hier moet dus rekening mee worden gehouden. Om te voorkomen dat het vaartuig vast loopt is een ervaren schipper nodig die herkent waar wel en niet gevaren kan worden. </w:t>
      </w:r>
      <w:r w:rsidR="005C06EA">
        <w:rPr>
          <w:rFonts w:ascii="Verdana" w:hAnsi="Verdana"/>
          <w:i/>
        </w:rPr>
        <w:t>Afbeelding 8</w:t>
      </w:r>
      <w:r w:rsidR="0078618C" w:rsidRPr="0078618C">
        <w:rPr>
          <w:rFonts w:ascii="Verdana" w:hAnsi="Verdana"/>
          <w:i/>
        </w:rPr>
        <w:t>: Natuurlijke hindering: zandbank</w:t>
      </w:r>
      <w:r>
        <w:rPr>
          <w:rFonts w:ascii="Verdana" w:hAnsi="Verdana"/>
        </w:rPr>
        <w:t xml:space="preserve"> bevat een bovenaanzicht van een mogelijke situatie waarin de verschillende benamingen staan rond de zandbanken.</w:t>
      </w:r>
      <w:r w:rsidR="0078618C">
        <w:rPr>
          <w:rFonts w:ascii="Verdana" w:hAnsi="Verdana"/>
        </w:rPr>
        <w:t xml:space="preserve"> </w:t>
      </w:r>
      <w:r w:rsidR="000C5D4A">
        <w:rPr>
          <w:rFonts w:ascii="Verdana" w:hAnsi="Verdana"/>
        </w:rPr>
        <w:t>Het</w:t>
      </w:r>
      <w:r w:rsidR="0078618C">
        <w:rPr>
          <w:rFonts w:ascii="Verdana" w:hAnsi="Verdana"/>
        </w:rPr>
        <w:t xml:space="preserve"> zwin is een dieper gedeelte tussen rijen zandbanken, deze diepte wordt onder andere bepaald door het getij en de wind. Vooral de mui is interessant omdat de mui de toegangspoort is van zee tot het strand in een situatie van zandbanken. In een mui kan een zeer sterke, zeewaartse, stroming ontstaan waardoor het vooral bij de transitie naar laagwater een moeilijkheid kan zijn. Hierdoor is het een noodzaak om, bij gebieden met veel zandbanken, zo veel mogelijk met hoogwater te varen. Indien dit niet te vermijden is zal de schipper bij zandbanken onder water, de mui kunnen herkennen aan een strook ‘’ruwe’’ stroming tussen normaal stromend water. Wanneer er voor uitvaart gelet wordt op getijden </w:t>
      </w:r>
      <w:r w:rsidR="00CA6E83">
        <w:rPr>
          <w:rFonts w:ascii="Verdana" w:hAnsi="Verdana"/>
        </w:rPr>
        <w:t>zal het vastlopen op een zandbank te vermijden zijn.</w:t>
      </w:r>
    </w:p>
    <w:p w:rsidR="00325D8C" w:rsidRDefault="0080027B" w:rsidP="0023758F">
      <w:pPr>
        <w:rPr>
          <w:rFonts w:ascii="Verdana" w:hAnsi="Verdana"/>
        </w:rPr>
      </w:pPr>
      <w:r>
        <w:rPr>
          <w:noProof/>
        </w:rPr>
        <mc:AlternateContent>
          <mc:Choice Requires="wps">
            <w:drawing>
              <wp:anchor distT="0" distB="0" distL="114300" distR="114300" simplePos="0" relativeHeight="251678208" behindDoc="0" locked="0" layoutInCell="1" allowOverlap="1">
                <wp:simplePos x="0" y="0"/>
                <wp:positionH relativeFrom="margin">
                  <wp:posOffset>1987550</wp:posOffset>
                </wp:positionH>
                <wp:positionV relativeFrom="margin">
                  <wp:posOffset>6710680</wp:posOffset>
                </wp:positionV>
                <wp:extent cx="4382135" cy="2379980"/>
                <wp:effectExtent l="1270" t="0" r="0" b="1270"/>
                <wp:wrapSquare wrapText="bothSides"/>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2135" cy="2379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0179" w:rsidRDefault="0080027B">
                            <w:pPr>
                              <w:rPr>
                                <w:noProof/>
                              </w:rPr>
                            </w:pPr>
                            <w:r>
                              <w:rPr>
                                <w:noProof/>
                              </w:rPr>
                              <w:drawing>
                                <wp:inline distT="0" distB="0" distL="0" distR="0">
                                  <wp:extent cx="4038600" cy="1962150"/>
                                  <wp:effectExtent l="0" t="0" r="0" b="0"/>
                                  <wp:docPr id="4" name="Afbeelding 4" descr="http://www.hsvdezeebaars.nl/images/fotos_tools/muie%20en%20zwin%20castric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hsvdezeebaars.nl/images/fotos_tools/muie%20en%20zwin%20castricum.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38600" cy="1962150"/>
                                          </a:xfrm>
                                          <a:prstGeom prst="rect">
                                            <a:avLst/>
                                          </a:prstGeom>
                                          <a:noFill/>
                                          <a:ln>
                                            <a:noFill/>
                                          </a:ln>
                                        </pic:spPr>
                                      </pic:pic>
                                    </a:graphicData>
                                  </a:graphic>
                                </wp:inline>
                              </w:drawing>
                            </w:r>
                          </w:p>
                          <w:p w:rsidR="009D0179" w:rsidRPr="0078618C" w:rsidRDefault="009D0179">
                            <w:r w:rsidRPr="003F4B23">
                              <w:rPr>
                                <w:rFonts w:ascii="Verdana" w:hAnsi="Verdana"/>
                                <w:i/>
                                <w:color w:val="1F497D"/>
                                <w:sz w:val="20"/>
                                <w:szCs w:val="20"/>
                              </w:rPr>
                              <w:t>A</w:t>
                            </w:r>
                            <w:r>
                              <w:rPr>
                                <w:rFonts w:ascii="Verdana" w:hAnsi="Verdana"/>
                                <w:i/>
                                <w:color w:val="1F497D"/>
                                <w:sz w:val="20"/>
                                <w:szCs w:val="20"/>
                              </w:rPr>
                              <w:t>fbeelding 8: Natuurlijke hindering: zandbank</w:t>
                            </w:r>
                            <w:r w:rsidRPr="0078618C">
                              <w:rPr>
                                <w:rFonts w:ascii="Verdana" w:hAnsi="Verdana"/>
                                <w:i/>
                                <w:noProof/>
                                <w:color w:val="1F497D"/>
                                <w:sz w:val="20"/>
                                <w:szCs w:val="20"/>
                              </w:rPr>
                              <w:t xml:space="preserve"> </w:t>
                            </w:r>
                            <w:r w:rsidRPr="0078618C">
                              <w:rPr>
                                <w:rFonts w:ascii="Verdana" w:hAnsi="Verdana"/>
                                <w:noProof/>
                                <w:color w:val="1F497D"/>
                                <w:sz w:val="20"/>
                                <w:szCs w:val="20"/>
                              </w:rPr>
                              <w:t>(HSV de zeebaars)</w:t>
                            </w:r>
                          </w:p>
                        </w:txbxContent>
                      </wps:txbx>
                      <wps:bodyPr rot="0" vert="horz" wrap="non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9" o:spid="_x0000_s1030" type="#_x0000_t202" style="position:absolute;margin-left:156.5pt;margin-top:528.4pt;width:345.05pt;height:187.4pt;z-index:251678208;visibility:visible;mso-wrap-style:non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" filled="f" stroked="f">
                <v:textbox>
                  <w:txbxContent>
                    <w:p w:rsidR="009D0179" w:rsidRDefault="0080027B">
                      <w:pPr>
                        <w:rPr>
                          <w:noProof/>
                        </w:rPr>
                      </w:pPr>
                      <w:r>
                        <w:rPr>
                          <w:noProof/>
                        </w:rPr>
                        <w:drawing>
                          <wp:inline distT="0" distB="0" distL="0" distR="0">
                            <wp:extent cx="4038600" cy="1962150"/>
                            <wp:effectExtent l="0" t="0" r="0" b="0"/>
                            <wp:docPr id="4" name="Afbeelding 4" descr="http://www.hsvdezeebaars.nl/images/fotos_tools/muie%20en%20zwin%20castric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hsvdezeebaars.nl/images/fotos_tools/muie%20en%20zwin%20castricum.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38600" cy="1962150"/>
                                    </a:xfrm>
                                    <a:prstGeom prst="rect">
                                      <a:avLst/>
                                    </a:prstGeom>
                                    <a:noFill/>
                                    <a:ln>
                                      <a:noFill/>
                                    </a:ln>
                                  </pic:spPr>
                                </pic:pic>
                              </a:graphicData>
                            </a:graphic>
                          </wp:inline>
                        </w:drawing>
                      </w:r>
                    </w:p>
                    <w:p w:rsidR="009D0179" w:rsidRPr="0078618C" w:rsidRDefault="009D0179">
                      <w:r w:rsidRPr="003F4B23">
                        <w:rPr>
                          <w:rFonts w:ascii="Verdana" w:hAnsi="Verdana"/>
                          <w:i/>
                          <w:color w:val="1F497D"/>
                          <w:sz w:val="20"/>
                          <w:szCs w:val="20"/>
                        </w:rPr>
                        <w:t>A</w:t>
                      </w:r>
                      <w:r>
                        <w:rPr>
                          <w:rFonts w:ascii="Verdana" w:hAnsi="Verdana"/>
                          <w:i/>
                          <w:color w:val="1F497D"/>
                          <w:sz w:val="20"/>
                          <w:szCs w:val="20"/>
                        </w:rPr>
                        <w:t>fbeelding 8: Natuurlijke hindering: zandbank</w:t>
                      </w:r>
                      <w:r w:rsidRPr="0078618C">
                        <w:rPr>
                          <w:rFonts w:ascii="Verdana" w:hAnsi="Verdana"/>
                          <w:i/>
                          <w:noProof/>
                          <w:color w:val="1F497D"/>
                          <w:sz w:val="20"/>
                          <w:szCs w:val="20"/>
                        </w:rPr>
                        <w:t xml:space="preserve"> </w:t>
                      </w:r>
                      <w:r w:rsidRPr="0078618C">
                        <w:rPr>
                          <w:rFonts w:ascii="Verdana" w:hAnsi="Verdana"/>
                          <w:noProof/>
                          <w:color w:val="1F497D"/>
                          <w:sz w:val="20"/>
                          <w:szCs w:val="20"/>
                        </w:rPr>
                        <w:t>(HSV de zeebaars)</w:t>
                      </w:r>
                    </w:p>
                  </w:txbxContent>
                </v:textbox>
                <w10:wrap type="square" anchorx="margin" anchory="margin"/>
              </v:shape>
            </w:pict>
          </mc:Fallback>
        </mc:AlternateContent>
      </w:r>
      <w:r w:rsidR="00325D8C">
        <w:rPr>
          <w:rFonts w:ascii="Verdana" w:hAnsi="Verdana"/>
        </w:rPr>
        <w:t xml:space="preserve">Omdat de zandbanken gedurende de dag verplaatsen is het niet in te schatten wanneer welke stoplocatie last van een zandbank zou kunnen hebben. Hierdoor moet dit op korte termijn voor de afvaart bekeken worden. </w:t>
      </w:r>
    </w:p>
    <w:p w:rsidR="00325D8C" w:rsidRDefault="00325D8C" w:rsidP="0023758F">
      <w:pPr>
        <w:rPr>
          <w:rFonts w:ascii="Verdana" w:hAnsi="Verdana"/>
        </w:rPr>
      </w:pPr>
    </w:p>
    <w:p w:rsidR="00325D8C" w:rsidRDefault="00325D8C" w:rsidP="0023758F">
      <w:pPr>
        <w:rPr>
          <w:rFonts w:ascii="Verdana" w:hAnsi="Verdana"/>
        </w:rPr>
      </w:pPr>
      <w:r>
        <w:rPr>
          <w:rFonts w:ascii="Verdana" w:hAnsi="Verdana"/>
        </w:rPr>
        <w:t>Naast de eerder genoemde hinderingen, de wind- en golfsurfers, zijn de zandbanken ook van groot belang; hoewel ze niet altijd zichtbaar zijn, moet er toch rekening mee worden gehouden.</w:t>
      </w:r>
    </w:p>
    <w:p w:rsidR="00325D8C" w:rsidRDefault="00325D8C" w:rsidP="0023758F">
      <w:pPr>
        <w:rPr>
          <w:rFonts w:ascii="Verdana" w:hAnsi="Verdana"/>
        </w:rPr>
      </w:pPr>
    </w:p>
    <w:p w:rsidR="00325D8C" w:rsidRDefault="00A91612" w:rsidP="008F1E3D">
      <w:pPr>
        <w:pStyle w:val="Kop1"/>
        <w:pBdr>
          <w:bottom w:val="single" w:sz="4" w:space="1" w:color="auto"/>
        </w:pBdr>
      </w:pPr>
      <w:bookmarkStart w:id="14" w:name="_Toc451941693"/>
      <w:r>
        <w:lastRenderedPageBreak/>
        <w:t xml:space="preserve">5. Deelvraag 3: </w:t>
      </w:r>
      <w:r w:rsidR="008F1E3D">
        <w:t>Vaartuig</w:t>
      </w:r>
      <w:bookmarkEnd w:id="14"/>
    </w:p>
    <w:p w:rsidR="008F1E3D" w:rsidRDefault="004C5A4B" w:rsidP="008F1E3D">
      <w:pPr>
        <w:rPr>
          <w:rFonts w:ascii="Verdana" w:hAnsi="Verdana"/>
        </w:rPr>
      </w:pPr>
      <w:r w:rsidRPr="004C5A4B">
        <w:rPr>
          <w:rFonts w:ascii="Verdana" w:hAnsi="Verdana"/>
        </w:rPr>
        <w:t xml:space="preserve">Er zijn verschillende </w:t>
      </w:r>
      <w:r>
        <w:rPr>
          <w:rFonts w:ascii="Verdana" w:hAnsi="Verdana"/>
        </w:rPr>
        <w:t>onderwerpen cruciaal voor het realiseren van de watertaxi, maar het vaartuig</w:t>
      </w:r>
      <w:r w:rsidR="00D55E6B">
        <w:rPr>
          <w:rFonts w:ascii="Verdana" w:hAnsi="Verdana"/>
        </w:rPr>
        <w:t xml:space="preserve"> zelf</w:t>
      </w:r>
      <w:r>
        <w:rPr>
          <w:rFonts w:ascii="Verdana" w:hAnsi="Verdana"/>
        </w:rPr>
        <w:t xml:space="preserve"> is uiteraard het noodzakelijkst van allemaal. In dit hoofdstuk zullen verschillende mogelijkheden voor vaartuigen geanalyseerd en vergeleken worden. De hoofdzaken voor de bepaling hiervan zijn; het formaat, de diepgang, zeewaardigheid en de mogelijkheid bij of op het strand aan te leggen. Bij het onderzoeken van deze onderwerpen zal ook gekeken worden hoever duurzaamheid een rol hierin kan spelen. Waar mogelijk zullen duurzame mogelijkheden aan het licht komen. </w:t>
      </w:r>
    </w:p>
    <w:p w:rsidR="004C5A4B" w:rsidRDefault="004C5A4B" w:rsidP="008F1E3D">
      <w:pPr>
        <w:rPr>
          <w:rFonts w:ascii="Verdana" w:hAnsi="Verdana"/>
        </w:rPr>
      </w:pPr>
    </w:p>
    <w:p w:rsidR="004C5A4B" w:rsidRDefault="00813A68" w:rsidP="008F1E3D">
      <w:pPr>
        <w:rPr>
          <w:rFonts w:ascii="Verdana" w:hAnsi="Verdana"/>
        </w:rPr>
      </w:pPr>
      <w:r>
        <w:rPr>
          <w:rFonts w:ascii="Verdana" w:hAnsi="Verdana"/>
        </w:rPr>
        <w:t>De onderstaande boten zijn verdeeld in de volgende twee categorieën; motorboten en amfibische voertuigen. Binnen deze categorieën zullen de meest geschikte vaartuigen aan de orde komen</w:t>
      </w:r>
      <w:r w:rsidR="007A739C">
        <w:rPr>
          <w:rFonts w:ascii="Verdana" w:hAnsi="Verdana"/>
        </w:rPr>
        <w:t xml:space="preserve">. Het doel is om zoveel mogelijk informatie te verzamelen zodat de juiste keuze kan worden gemaakt. De uiteindelijke keuze zal gemaakt worden aan de hand van de praktische haalbaarheid en de toeristische waarde. Onder praktische haalbaarheid verstaan we hoe realistisch het idee is; kan het vaartuig wel aanmeren? </w:t>
      </w:r>
      <w:r w:rsidR="00203CC9">
        <w:rPr>
          <w:rFonts w:ascii="Verdana" w:hAnsi="Verdana"/>
        </w:rPr>
        <w:t>De toeristische waarde richt zich op de aantrekkelijkheid van het vaartuig.</w:t>
      </w:r>
    </w:p>
    <w:p w:rsidR="00203CC9" w:rsidRDefault="00203CC9" w:rsidP="008F1E3D">
      <w:pPr>
        <w:rPr>
          <w:rFonts w:ascii="Verdana" w:hAnsi="Verdana"/>
        </w:rPr>
      </w:pPr>
    </w:p>
    <w:p w:rsidR="00203CC9" w:rsidRDefault="00203CC9" w:rsidP="008F1E3D">
      <w:pPr>
        <w:rPr>
          <w:rFonts w:ascii="Verdana" w:hAnsi="Verdana"/>
        </w:rPr>
      </w:pPr>
      <w:r>
        <w:rPr>
          <w:rFonts w:ascii="Verdana" w:hAnsi="Verdana"/>
        </w:rPr>
        <w:t>In de optimale situatie zal de watertaxi alleen in het badseizoen</w:t>
      </w:r>
      <w:r w:rsidR="0090644F">
        <w:rPr>
          <w:rFonts w:ascii="Verdana" w:hAnsi="Verdana"/>
        </w:rPr>
        <w:t xml:space="preserve"> (1 mei tot en met 15 september)</w:t>
      </w:r>
      <w:r>
        <w:rPr>
          <w:rFonts w:ascii="Verdana" w:hAnsi="Verdana"/>
        </w:rPr>
        <w:t xml:space="preserve"> varen, maar dan wel iedere dag. Hiermee wordt er zekerheid geboden en zal dit voo</w:t>
      </w:r>
      <w:r w:rsidR="0090644F">
        <w:rPr>
          <w:rFonts w:ascii="Verdana" w:hAnsi="Verdana"/>
        </w:rPr>
        <w:t>rstel aantrekkelijker zijn voor</w:t>
      </w:r>
      <w:r>
        <w:rPr>
          <w:rFonts w:ascii="Verdana" w:hAnsi="Verdana"/>
        </w:rPr>
        <w:t xml:space="preserve"> </w:t>
      </w:r>
      <w:r w:rsidR="00775F8F">
        <w:rPr>
          <w:rFonts w:ascii="Verdana" w:hAnsi="Verdana"/>
        </w:rPr>
        <w:t xml:space="preserve">bepaalde </w:t>
      </w:r>
      <w:r>
        <w:rPr>
          <w:rFonts w:ascii="Verdana" w:hAnsi="Verdana"/>
        </w:rPr>
        <w:t>ondernemers. Dit betekent dus ook dat het vaartuig met minder optimale weersomstandigheden toch moet kunnen var</w:t>
      </w:r>
      <w:r w:rsidR="005C06EA">
        <w:rPr>
          <w:rFonts w:ascii="Verdana" w:hAnsi="Verdana"/>
        </w:rPr>
        <w:t>en</w:t>
      </w:r>
      <w:r w:rsidR="0090644F">
        <w:rPr>
          <w:rFonts w:ascii="Verdana" w:hAnsi="Verdana"/>
        </w:rPr>
        <w:t>, dus is robuustheid een belangrijk aspect</w:t>
      </w:r>
      <w:r w:rsidR="005C06EA">
        <w:rPr>
          <w:rFonts w:ascii="Verdana" w:hAnsi="Verdana"/>
        </w:rPr>
        <w:t xml:space="preserve">. </w:t>
      </w:r>
      <w:r w:rsidR="0090644F">
        <w:rPr>
          <w:rFonts w:ascii="Verdana" w:hAnsi="Verdana"/>
        </w:rPr>
        <w:t>De belangrijkste eis voor het vaartuig is weinig diepgang en de mogelijkheid om tot het strand te kunnen komen.</w:t>
      </w:r>
      <w:r w:rsidR="00813A68">
        <w:rPr>
          <w:rFonts w:ascii="Verdana" w:hAnsi="Verdana"/>
        </w:rPr>
        <w:t xml:space="preserve"> </w:t>
      </w:r>
    </w:p>
    <w:p w:rsidR="00775F8F" w:rsidRDefault="00775F8F" w:rsidP="008F1E3D">
      <w:pPr>
        <w:rPr>
          <w:rFonts w:ascii="Verdana" w:hAnsi="Verdana"/>
        </w:rPr>
      </w:pPr>
    </w:p>
    <w:p w:rsidR="00D11CDF" w:rsidRDefault="00416A0C" w:rsidP="008F1E3D">
      <w:pPr>
        <w:rPr>
          <w:rFonts w:ascii="Verdana" w:hAnsi="Verdana"/>
        </w:rPr>
      </w:pPr>
      <w:r>
        <w:rPr>
          <w:rFonts w:ascii="Verdana" w:hAnsi="Verdana"/>
        </w:rPr>
        <w:t>Het streven is om ongeveer 40 passagiers te kunnen vervoeren, dit zou dus ook verdeeld kunnen worden in meerdere vaartuigen.</w:t>
      </w:r>
    </w:p>
    <w:p w:rsidR="00281BA3" w:rsidRDefault="00281BA3" w:rsidP="008F1E3D">
      <w:pPr>
        <w:rPr>
          <w:rFonts w:ascii="Verdana" w:hAnsi="Verdana"/>
        </w:rPr>
      </w:pPr>
    </w:p>
    <w:p w:rsidR="00D103D1" w:rsidRDefault="00D103D1" w:rsidP="00D103D1">
      <w:pPr>
        <w:pStyle w:val="Kop2"/>
      </w:pPr>
      <w:bookmarkStart w:id="15" w:name="_Toc451941694"/>
      <w:r>
        <w:t>5.1 Motor</w:t>
      </w:r>
      <w:r w:rsidR="00BA7F66">
        <w:t>boten</w:t>
      </w:r>
      <w:bookmarkEnd w:id="15"/>
    </w:p>
    <w:p w:rsidR="00043DE4" w:rsidRPr="00BA7F66" w:rsidRDefault="00BA7F66" w:rsidP="00043DE4">
      <w:pPr>
        <w:rPr>
          <w:rFonts w:ascii="Verdana" w:hAnsi="Verdana"/>
        </w:rPr>
      </w:pPr>
      <w:r>
        <w:rPr>
          <w:rFonts w:ascii="Verdana" w:hAnsi="Verdana"/>
        </w:rPr>
        <w:t xml:space="preserve">Binnen de motorboten zullen twee type boten onderzocht worden, namelijk de veerboot en de motorcatamaran. </w:t>
      </w:r>
      <w:r w:rsidR="00286B9E">
        <w:rPr>
          <w:rFonts w:ascii="Verdana" w:hAnsi="Verdana"/>
        </w:rPr>
        <w:t xml:space="preserve">De reden voor deze twee keuzes is voornamelijk dat beide vaartuigen goed om kunnen gaan met zware weersomstandigheden, en relatief weinig diepgang hebben, waardoor het strand beter te bereiken is. Ook hebben beide boten de capaciteit om meerdere passagiers te vervoeren en zijn er in beide gevallen overdekte zitplaatsen aanwezig, wat de afhankelijkheid van het weer vermindert. </w:t>
      </w:r>
    </w:p>
    <w:p w:rsidR="00043DE4" w:rsidRDefault="00043DE4" w:rsidP="00043DE4"/>
    <w:p w:rsidR="00043DE4" w:rsidRDefault="00043DE4" w:rsidP="00043DE4"/>
    <w:p w:rsidR="00043DE4" w:rsidRDefault="00043DE4" w:rsidP="00043DE4"/>
    <w:p w:rsidR="00043DE4" w:rsidRDefault="00286B9E" w:rsidP="00286B9E">
      <w:pPr>
        <w:pStyle w:val="Kop2"/>
      </w:pPr>
      <w:bookmarkStart w:id="16" w:name="_Toc451941695"/>
      <w:r>
        <w:lastRenderedPageBreak/>
        <w:t>5.1.1 Veerboot</w:t>
      </w:r>
      <w:bookmarkEnd w:id="16"/>
    </w:p>
    <w:p w:rsidR="00286B9E" w:rsidRDefault="00994E7F" w:rsidP="00286B9E">
      <w:pPr>
        <w:rPr>
          <w:rFonts w:ascii="Verdana" w:hAnsi="Verdana"/>
        </w:rPr>
      </w:pPr>
      <w:r>
        <w:rPr>
          <w:rFonts w:ascii="Verdana" w:hAnsi="Verdana"/>
        </w:rPr>
        <w:t>De veerboot zoals te zien is op</w:t>
      </w:r>
      <w:r w:rsidR="00286B9E">
        <w:rPr>
          <w:rFonts w:ascii="Verdana" w:hAnsi="Verdana"/>
        </w:rPr>
        <w:t xml:space="preserve"> </w:t>
      </w:r>
      <w:r w:rsidRPr="00994E7F">
        <w:rPr>
          <w:rFonts w:ascii="Verdana" w:hAnsi="Verdana"/>
          <w:i/>
        </w:rPr>
        <w:t>Afbeelding 9: Veerboot</w:t>
      </w:r>
      <w:r>
        <w:rPr>
          <w:rFonts w:ascii="Verdana" w:hAnsi="Verdana"/>
          <w:i/>
        </w:rPr>
        <w:t xml:space="preserve"> </w:t>
      </w:r>
      <w:r>
        <w:rPr>
          <w:rFonts w:ascii="Verdana" w:hAnsi="Verdana"/>
        </w:rPr>
        <w:t xml:space="preserve">is een relatief kleine passagiersboot. </w:t>
      </w:r>
      <w:r w:rsidR="00703C27">
        <w:rPr>
          <w:rFonts w:ascii="Verdana" w:hAnsi="Verdana"/>
        </w:rPr>
        <w:t>Met de lage diepgang is de boot in staat om ver tot aan de kust te varen. De uitklapbare klep aan de voorzijde zorgt voor extra lengte en een veilige manier van op- en afstappen. Deze klep is te gebruiken voor zowel het op- en afstappen op het strand, als via een steiger. Deze optie is voor een strandlanding vaak het best te gebruiken bij hoogwater, dit komt omdat bij vloed het strand vaak schuiner is, terwijl bij laagwater of eb het strand erg vlak is. Dit zorgt ervoor dat bij eb de waterhoogte na een aantal meter relatief ondiep blijft, en bij vloed, omdat het strand schuiner afloopt, de waterdiepte groter is na een aantal meter.</w:t>
      </w:r>
      <w:r w:rsidR="007D6F88">
        <w:rPr>
          <w:rFonts w:ascii="Verdana" w:hAnsi="Verdana"/>
        </w:rPr>
        <w:t xml:space="preserve"> Aangezien de romp van de boot minder diepgang heeft dan de rest van het schip, kan de boot </w:t>
      </w:r>
      <w:r w:rsidR="008F04C6">
        <w:rPr>
          <w:rFonts w:ascii="Verdana" w:hAnsi="Verdana"/>
        </w:rPr>
        <w:t xml:space="preserve">redelijk </w:t>
      </w:r>
      <w:r w:rsidR="007D6F88">
        <w:rPr>
          <w:rFonts w:ascii="Verdana" w:hAnsi="Verdana"/>
        </w:rPr>
        <w:t>ver komen, vooral bij hoogwater.</w:t>
      </w:r>
      <w:r w:rsidR="00252291">
        <w:rPr>
          <w:rFonts w:ascii="Verdana" w:hAnsi="Verdana"/>
        </w:rPr>
        <w:t xml:space="preserve"> Met de uitklapbare klep geeft de veerboot hetzelfde beeld als landingsvaartui</w:t>
      </w:r>
      <w:r w:rsidR="008F04C6">
        <w:rPr>
          <w:rFonts w:ascii="Verdana" w:hAnsi="Verdana"/>
        </w:rPr>
        <w:t>gen uit de tweede wereldoorlog.</w:t>
      </w:r>
    </w:p>
    <w:p w:rsidR="00EA53F3" w:rsidRDefault="00EA53F3" w:rsidP="00286B9E">
      <w:pPr>
        <w:rPr>
          <w:rFonts w:ascii="Verdana" w:hAnsi="Verdana"/>
        </w:rPr>
      </w:pPr>
    </w:p>
    <w:p w:rsidR="00043DE4" w:rsidRPr="007D6F88" w:rsidRDefault="0080027B" w:rsidP="00043DE4">
      <w:pPr>
        <w:rPr>
          <w:rFonts w:ascii="Verdana" w:hAnsi="Verdana"/>
        </w:rPr>
      </w:pPr>
      <w:r>
        <w:rPr>
          <w:noProof/>
        </w:rPr>
        <mc:AlternateContent>
          <mc:Choice Requires="wps">
            <w:drawing>
              <wp:anchor distT="0" distB="0" distL="114300" distR="114300" simplePos="0" relativeHeight="251690496" behindDoc="0" locked="0" layoutInCell="1" allowOverlap="1">
                <wp:simplePos x="0" y="0"/>
                <wp:positionH relativeFrom="margin">
                  <wp:posOffset>-162560</wp:posOffset>
                </wp:positionH>
                <wp:positionV relativeFrom="margin">
                  <wp:posOffset>5252720</wp:posOffset>
                </wp:positionV>
                <wp:extent cx="6087745" cy="3858260"/>
                <wp:effectExtent l="3810" t="0" r="4445" b="0"/>
                <wp:wrapSquare wrapText="bothSides"/>
                <wp:docPr id="23"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7745" cy="3858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0179" w:rsidRDefault="0080027B">
                            <w:r>
                              <w:rPr>
                                <w:noProof/>
                              </w:rPr>
                              <w:drawing>
                                <wp:inline distT="0" distB="0" distL="0" distR="0">
                                  <wp:extent cx="5857875" cy="3524250"/>
                                  <wp:effectExtent l="0" t="0" r="9525" b="0"/>
                                  <wp:docPr id="6" name="Afbeelding 6" descr="http://www.munsonboats.com/images/slides/supersized/Water_taxi_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munsonboats.com/images/slides/supersized/Water_taxi_main.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57875" cy="3524250"/>
                                          </a:xfrm>
                                          <a:prstGeom prst="rect">
                                            <a:avLst/>
                                          </a:prstGeom>
                                          <a:noFill/>
                                          <a:ln>
                                            <a:noFill/>
                                          </a:ln>
                                        </pic:spPr>
                                      </pic:pic>
                                    </a:graphicData>
                                  </a:graphic>
                                </wp:inline>
                              </w:drawing>
                            </w:r>
                          </w:p>
                          <w:p w:rsidR="009D0179" w:rsidRDefault="009D0179">
                            <w:r w:rsidRPr="003F4B23">
                              <w:rPr>
                                <w:rFonts w:ascii="Verdana" w:hAnsi="Verdana"/>
                                <w:i/>
                                <w:color w:val="1F497D"/>
                                <w:sz w:val="20"/>
                                <w:szCs w:val="20"/>
                              </w:rPr>
                              <w:t>A</w:t>
                            </w:r>
                            <w:r>
                              <w:rPr>
                                <w:rFonts w:ascii="Verdana" w:hAnsi="Verdana"/>
                                <w:i/>
                                <w:color w:val="1F497D"/>
                                <w:sz w:val="20"/>
                                <w:szCs w:val="20"/>
                              </w:rPr>
                              <w:t>fbeelding 9: Veerboot</w:t>
                            </w:r>
                            <w:r>
                              <w:rPr>
                                <w:rFonts w:ascii="Verdana" w:hAnsi="Verdana"/>
                                <w:i/>
                                <w:noProof/>
                                <w:color w:val="1F497D"/>
                                <w:sz w:val="20"/>
                                <w:szCs w:val="20"/>
                                <w:lang w:val="en-US"/>
                              </w:rPr>
                              <w:t xml:space="preserve"> </w:t>
                            </w:r>
                            <w:r w:rsidRPr="00286B9E">
                              <w:rPr>
                                <w:rFonts w:ascii="Verdana" w:hAnsi="Verdana"/>
                                <w:noProof/>
                                <w:color w:val="1F497D"/>
                                <w:sz w:val="20"/>
                                <w:szCs w:val="20"/>
                                <w:lang w:val="en-US"/>
                              </w:rPr>
                              <w:t>(Munson)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4" o:spid="_x0000_s1031" type="#_x0000_t202" style="position:absolute;margin-left:-12.8pt;margin-top:413.6pt;width:479.35pt;height:303.8pt;z-index:25169049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" filled="f" stroked="f">
                <v:textbox>
                  <w:txbxContent>
                    <w:p w:rsidR="009D0179" w:rsidRDefault="0080027B">
                      <w:r>
                        <w:rPr>
                          <w:noProof/>
                        </w:rPr>
                        <w:drawing>
                          <wp:inline distT="0" distB="0" distL="0" distR="0">
                            <wp:extent cx="5857875" cy="3524250"/>
                            <wp:effectExtent l="0" t="0" r="9525" b="0"/>
                            <wp:docPr id="6" name="Afbeelding 6" descr="http://www.munsonboats.com/images/slides/supersized/Water_taxi_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munsonboats.com/images/slides/supersized/Water_taxi_main.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57875" cy="3524250"/>
                                    </a:xfrm>
                                    <a:prstGeom prst="rect">
                                      <a:avLst/>
                                    </a:prstGeom>
                                    <a:noFill/>
                                    <a:ln>
                                      <a:noFill/>
                                    </a:ln>
                                  </pic:spPr>
                                </pic:pic>
                              </a:graphicData>
                            </a:graphic>
                          </wp:inline>
                        </w:drawing>
                      </w:r>
                    </w:p>
                    <w:p w:rsidR="009D0179" w:rsidRDefault="009D0179">
                      <w:r w:rsidRPr="003F4B23">
                        <w:rPr>
                          <w:rFonts w:ascii="Verdana" w:hAnsi="Verdana"/>
                          <w:i/>
                          <w:color w:val="1F497D"/>
                          <w:sz w:val="20"/>
                          <w:szCs w:val="20"/>
                        </w:rPr>
                        <w:t>A</w:t>
                      </w:r>
                      <w:r>
                        <w:rPr>
                          <w:rFonts w:ascii="Verdana" w:hAnsi="Verdana"/>
                          <w:i/>
                          <w:color w:val="1F497D"/>
                          <w:sz w:val="20"/>
                          <w:szCs w:val="20"/>
                        </w:rPr>
                        <w:t>fbeelding 9: Veerboot</w:t>
                      </w:r>
                      <w:r>
                        <w:rPr>
                          <w:rFonts w:ascii="Verdana" w:hAnsi="Verdana"/>
                          <w:i/>
                          <w:noProof/>
                          <w:color w:val="1F497D"/>
                          <w:sz w:val="20"/>
                          <w:szCs w:val="20"/>
                          <w:lang w:val="en-US"/>
                        </w:rPr>
                        <w:t xml:space="preserve"> </w:t>
                      </w:r>
                      <w:r w:rsidRPr="00286B9E">
                        <w:rPr>
                          <w:rFonts w:ascii="Verdana" w:hAnsi="Verdana"/>
                          <w:noProof/>
                          <w:color w:val="1F497D"/>
                          <w:sz w:val="20"/>
                          <w:szCs w:val="20"/>
                          <w:lang w:val="en-US"/>
                        </w:rPr>
                        <w:t>(Munson)</w:t>
                      </w:r>
                    </w:p>
                  </w:txbxContent>
                </v:textbox>
                <w10:wrap type="square" anchorx="margin" anchory="margin"/>
              </v:shape>
            </w:pict>
          </mc:Fallback>
        </mc:AlternateContent>
      </w:r>
      <w:r w:rsidR="00EA53F3">
        <w:rPr>
          <w:rFonts w:ascii="Verdana" w:hAnsi="Verdana"/>
        </w:rPr>
        <w:t xml:space="preserve">De boot op </w:t>
      </w:r>
      <w:r w:rsidR="00EA53F3">
        <w:rPr>
          <w:rFonts w:ascii="Verdana" w:hAnsi="Verdana"/>
          <w:i/>
        </w:rPr>
        <w:t xml:space="preserve">Afbeelding 9: Veerboot </w:t>
      </w:r>
      <w:r w:rsidR="00EA53F3">
        <w:rPr>
          <w:rFonts w:ascii="Verdana" w:hAnsi="Verdana"/>
        </w:rPr>
        <w:t xml:space="preserve">is een goede optie voor de Walcherse kust; het biedt overdekte zitplaatsen aan 20 mensen en aan het voordek kunnen extra zittingen worden geplaatst waar passagiers buiten kunnen zitten. Dit maakt de veerboot een flexibele optie. De veerboot heeft een topsnelheid van 65 kilometer per uur, dit kan </w:t>
      </w:r>
      <w:r w:rsidR="00247226">
        <w:rPr>
          <w:rFonts w:ascii="Verdana" w:hAnsi="Verdana"/>
        </w:rPr>
        <w:t>verminderd</w:t>
      </w:r>
      <w:r w:rsidR="00EA53F3">
        <w:rPr>
          <w:rFonts w:ascii="Verdana" w:hAnsi="Verdana"/>
        </w:rPr>
        <w:t xml:space="preserve"> worden door een minder sterke, zuinigere motor in de boot te plaatsen, aangezien </w:t>
      </w:r>
      <w:r w:rsidR="00247226">
        <w:rPr>
          <w:rFonts w:ascii="Verdana" w:hAnsi="Verdana"/>
        </w:rPr>
        <w:t xml:space="preserve">een snelheid van </w:t>
      </w:r>
      <w:r w:rsidR="00EA53F3">
        <w:rPr>
          <w:rFonts w:ascii="Verdana" w:hAnsi="Verdana"/>
        </w:rPr>
        <w:t>65 kilometer per uur</w:t>
      </w:r>
      <w:r w:rsidR="00247226">
        <w:rPr>
          <w:rFonts w:ascii="Verdana" w:hAnsi="Verdana"/>
        </w:rPr>
        <w:t xml:space="preserve"> het comfort van de passagiers zal verstoren. Ook is er op het dak van het vaartuig ruimte om zonnepanelen te plaatsen, wat op zee een groot rendement kan hebben. Door een zuinige motor en zonnepanelen te plaatsen, zal de boot beter passen in het beeld van de gemeente Veere, en een voorbeeldfunctie kunnen vervullen voor andere, gelijke boten</w:t>
      </w:r>
      <w:r w:rsidR="00247226" w:rsidRPr="00247226">
        <w:rPr>
          <w:rFonts w:ascii="Verdana" w:hAnsi="Verdana"/>
          <w:noProof/>
        </w:rPr>
        <w:t xml:space="preserve"> (Munson)</w:t>
      </w:r>
      <w:r w:rsidR="00247226">
        <w:rPr>
          <w:rFonts w:ascii="Verdana" w:hAnsi="Verdana"/>
        </w:rPr>
        <w:t>.</w:t>
      </w:r>
    </w:p>
    <w:p w:rsidR="00043DE4" w:rsidRDefault="00247226" w:rsidP="00247226">
      <w:pPr>
        <w:pStyle w:val="Kop2"/>
      </w:pPr>
      <w:bookmarkStart w:id="17" w:name="_Toc451941696"/>
      <w:r>
        <w:lastRenderedPageBreak/>
        <w:t>5.1.2 Motorcatamaran</w:t>
      </w:r>
      <w:bookmarkEnd w:id="17"/>
    </w:p>
    <w:p w:rsidR="00247226" w:rsidRDefault="00396F1D" w:rsidP="00247226">
      <w:pPr>
        <w:rPr>
          <w:rFonts w:ascii="Verdana" w:hAnsi="Verdana"/>
        </w:rPr>
      </w:pPr>
      <w:r>
        <w:rPr>
          <w:rFonts w:ascii="Verdana" w:hAnsi="Verdana"/>
        </w:rPr>
        <w:t>Het tweede type motorboot dat is uitgekozen is de motorcatamaran. Deze catamaran heeft veel gemeen met een normale moto</w:t>
      </w:r>
      <w:r w:rsidR="006E2124">
        <w:rPr>
          <w:rFonts w:ascii="Verdana" w:hAnsi="Verdana"/>
        </w:rPr>
        <w:t xml:space="preserve">rboot zoals de veerboot, maar er zijn toch grote verschillen, waarvan het grootste verschil de twee parallelle rompen zijn. De reden dat er voor deze twee rompen is gekozen in tegenstelling tot één romp, is het feit dat de dubbele romp veel voordelen met zich meebrengt, namelijk: minder weerstand wanneer er door het water wordt gevaren, er is hierbij minder motorkracht nodig om een bepaalde snelheid te halen dan met een ‘’normale’’ boot. Ook is de catamaran stabieler dan een boot met één romp, het ontwerp vermindert het kantelen en kapseizen van de boot. </w:t>
      </w:r>
    </w:p>
    <w:p w:rsidR="009B53CB" w:rsidRDefault="009B53CB" w:rsidP="00247226">
      <w:pPr>
        <w:rPr>
          <w:rFonts w:ascii="Verdana" w:hAnsi="Verdana"/>
        </w:rPr>
      </w:pPr>
    </w:p>
    <w:p w:rsidR="009B53CB" w:rsidRPr="00247226" w:rsidRDefault="0080027B" w:rsidP="00247226">
      <w:pPr>
        <w:rPr>
          <w:rFonts w:ascii="Verdana" w:hAnsi="Verdana"/>
        </w:rPr>
      </w:pPr>
      <w:r>
        <w:rPr>
          <w:noProof/>
        </w:rPr>
        <mc:AlternateContent>
          <mc:Choice Requires="wps">
            <w:drawing>
              <wp:anchor distT="0" distB="0" distL="114300" distR="114300" simplePos="0" relativeHeight="251654655" behindDoc="0" locked="0" layoutInCell="1" allowOverlap="1">
                <wp:simplePos x="0" y="0"/>
                <wp:positionH relativeFrom="column">
                  <wp:posOffset>3097530</wp:posOffset>
                </wp:positionH>
                <wp:positionV relativeFrom="paragraph">
                  <wp:posOffset>387985</wp:posOffset>
                </wp:positionV>
                <wp:extent cx="3451225" cy="2657475"/>
                <wp:effectExtent l="0" t="0" r="0" b="0"/>
                <wp:wrapSquare wrapText="bothSides"/>
                <wp:docPr id="2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1225" cy="2657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D0179" w:rsidRDefault="0080027B">
                            <w:r>
                              <w:rPr>
                                <w:noProof/>
                              </w:rPr>
                              <w:drawing>
                                <wp:inline distT="0" distB="0" distL="0" distR="0">
                                  <wp:extent cx="3171825" cy="2371725"/>
                                  <wp:effectExtent l="0" t="0" r="9525" b="9525"/>
                                  <wp:docPr id="8" name="Afbeelding 8" descr="http://www.goldcoastships.com/14m_designs_files/13m shallow dra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goldcoastships.com/14m_designs_files/13m shallow draft.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71825" cy="2371725"/>
                                          </a:xfrm>
                                          <a:prstGeom prst="rect">
                                            <a:avLst/>
                                          </a:prstGeom>
                                          <a:noFill/>
                                          <a:ln>
                                            <a:noFill/>
                                          </a:ln>
                                        </pic:spPr>
                                      </pic:pic>
                                    </a:graphicData>
                                  </a:graphic>
                                </wp:inline>
                              </w:drawing>
                            </w:r>
                          </w:p>
                          <w:p w:rsidR="009D0179" w:rsidRDefault="009D0179">
                            <w:r w:rsidRPr="003F4B23">
                              <w:rPr>
                                <w:rFonts w:ascii="Verdana" w:hAnsi="Verdana"/>
                                <w:i/>
                                <w:color w:val="1F497D"/>
                                <w:sz w:val="20"/>
                                <w:szCs w:val="20"/>
                              </w:rPr>
                              <w:t>A</w:t>
                            </w:r>
                            <w:r>
                              <w:rPr>
                                <w:rFonts w:ascii="Verdana" w:hAnsi="Verdana"/>
                                <w:i/>
                                <w:color w:val="1F497D"/>
                                <w:sz w:val="20"/>
                                <w:szCs w:val="20"/>
                              </w:rPr>
                              <w:t>fbeelding 10: Motorcatamaran</w:t>
                            </w:r>
                            <w:r>
                              <w:rPr>
                                <w:rFonts w:ascii="Verdana" w:hAnsi="Verdana"/>
                                <w:i/>
                                <w:noProof/>
                                <w:color w:val="1F497D"/>
                                <w:sz w:val="20"/>
                                <w:szCs w:val="20"/>
                                <w:lang w:val="en-US"/>
                              </w:rPr>
                              <w:t xml:space="preserve"> </w:t>
                            </w:r>
                            <w:r w:rsidRPr="00396F1D">
                              <w:rPr>
                                <w:rFonts w:ascii="Verdana" w:hAnsi="Verdana"/>
                                <w:noProof/>
                                <w:color w:val="1F497D"/>
                                <w:sz w:val="20"/>
                                <w:szCs w:val="20"/>
                                <w:lang w:val="en-US"/>
                              </w:rPr>
                              <w:t>(Goldcoastferries)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kstvak 2" o:spid="_x0000_s1032" type="#_x0000_t202" style="position:absolute;margin-left:243.9pt;margin-top:30.55pt;width:271.75pt;height:209.25pt;z-index:2516546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" stroked="f">
                <v:textbox>
                  <w:txbxContent>
                    <w:p w:rsidR="009D0179" w:rsidRDefault="0080027B">
                      <w:r>
                        <w:rPr>
                          <w:noProof/>
                        </w:rPr>
                        <w:drawing>
                          <wp:inline distT="0" distB="0" distL="0" distR="0">
                            <wp:extent cx="3171825" cy="2371725"/>
                            <wp:effectExtent l="0" t="0" r="9525" b="9525"/>
                            <wp:docPr id="8" name="Afbeelding 8" descr="http://www.goldcoastships.com/14m_designs_files/13m shallow dra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goldcoastships.com/14m_designs_files/13m shallow draft.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71825" cy="2371725"/>
                                    </a:xfrm>
                                    <a:prstGeom prst="rect">
                                      <a:avLst/>
                                    </a:prstGeom>
                                    <a:noFill/>
                                    <a:ln>
                                      <a:noFill/>
                                    </a:ln>
                                  </pic:spPr>
                                </pic:pic>
                              </a:graphicData>
                            </a:graphic>
                          </wp:inline>
                        </w:drawing>
                      </w:r>
                    </w:p>
                    <w:p w:rsidR="009D0179" w:rsidRDefault="009D0179">
                      <w:r w:rsidRPr="003F4B23">
                        <w:rPr>
                          <w:rFonts w:ascii="Verdana" w:hAnsi="Verdana"/>
                          <w:i/>
                          <w:color w:val="1F497D"/>
                          <w:sz w:val="20"/>
                          <w:szCs w:val="20"/>
                        </w:rPr>
                        <w:t>A</w:t>
                      </w:r>
                      <w:r>
                        <w:rPr>
                          <w:rFonts w:ascii="Verdana" w:hAnsi="Verdana"/>
                          <w:i/>
                          <w:color w:val="1F497D"/>
                          <w:sz w:val="20"/>
                          <w:szCs w:val="20"/>
                        </w:rPr>
                        <w:t>fbeelding 10: Motorcatamaran</w:t>
                      </w:r>
                      <w:r>
                        <w:rPr>
                          <w:rFonts w:ascii="Verdana" w:hAnsi="Verdana"/>
                          <w:i/>
                          <w:noProof/>
                          <w:color w:val="1F497D"/>
                          <w:sz w:val="20"/>
                          <w:szCs w:val="20"/>
                          <w:lang w:val="en-US"/>
                        </w:rPr>
                        <w:t xml:space="preserve"> </w:t>
                      </w:r>
                      <w:r w:rsidRPr="00396F1D">
                        <w:rPr>
                          <w:rFonts w:ascii="Verdana" w:hAnsi="Verdana"/>
                          <w:noProof/>
                          <w:color w:val="1F497D"/>
                          <w:sz w:val="20"/>
                          <w:szCs w:val="20"/>
                          <w:lang w:val="en-US"/>
                        </w:rPr>
                        <w:t>(Goldcoastferries)</w:t>
                      </w:r>
                    </w:p>
                  </w:txbxContent>
                </v:textbox>
                <w10:wrap type="square"/>
              </v:shape>
            </w:pict>
          </mc:Fallback>
        </mc:AlternateContent>
      </w:r>
      <w:r w:rsidR="009B53CB">
        <w:rPr>
          <w:rFonts w:ascii="Verdana" w:hAnsi="Verdana"/>
        </w:rPr>
        <w:t>Doordat de catamaran minder weerstand van het water heeft, is dit een duurzamere optie dan de veerboot, dit komt omdat, zoals eerder genoemd, de boot minder motorkracht nodig heeft om een bepaalde snelheid te behalen, ook staat de catamaran minder in contact met water vergeleken met een normale motorboot, dit zorgt ervoor dat de catamaran sneller kan accelereren dan een boot met een gelijke motor.</w:t>
      </w:r>
      <w:r w:rsidR="000E520B">
        <w:rPr>
          <w:rFonts w:ascii="Verdana" w:hAnsi="Verdana"/>
        </w:rPr>
        <w:t xml:space="preserve"> Ook is er net als bij de veerboot, ruimte op het dak voor eventuele zonnepanelen.</w:t>
      </w:r>
    </w:p>
    <w:p w:rsidR="00043DE4" w:rsidRDefault="00043DE4" w:rsidP="00043DE4"/>
    <w:p w:rsidR="00043DE4" w:rsidRDefault="000E520B" w:rsidP="00043DE4">
      <w:pPr>
        <w:rPr>
          <w:rFonts w:ascii="Verdana" w:hAnsi="Verdana"/>
        </w:rPr>
      </w:pPr>
      <w:r>
        <w:rPr>
          <w:rFonts w:ascii="Verdana" w:hAnsi="Verdana"/>
        </w:rPr>
        <w:t xml:space="preserve">De catamaran is in staat om ver tot aan het strand te komen vanwege de lage diepgang. In het geval van </w:t>
      </w:r>
      <w:r w:rsidRPr="000E520B">
        <w:rPr>
          <w:rFonts w:ascii="Verdana" w:hAnsi="Verdana"/>
          <w:i/>
        </w:rPr>
        <w:t>Afbeelding 10: Motorcatamaran</w:t>
      </w:r>
      <w:r>
        <w:rPr>
          <w:rFonts w:ascii="Verdana" w:hAnsi="Verdana"/>
          <w:i/>
        </w:rPr>
        <w:t xml:space="preserve"> </w:t>
      </w:r>
      <w:r w:rsidR="000C5D4A">
        <w:rPr>
          <w:rFonts w:ascii="Verdana" w:hAnsi="Verdana"/>
        </w:rPr>
        <w:t>bedraagt de diepgang slechts 50 centi</w:t>
      </w:r>
      <w:r>
        <w:rPr>
          <w:rFonts w:ascii="Verdana" w:hAnsi="Verdana"/>
        </w:rPr>
        <w:t>meter, wat de catamaran een uitstekende boot maakt voor strandlandingen</w:t>
      </w:r>
      <w:r w:rsidR="008F04C6">
        <w:rPr>
          <w:rFonts w:ascii="Verdana" w:hAnsi="Verdana"/>
        </w:rPr>
        <w:t xml:space="preserve"> bij steil aflopende stranden</w:t>
      </w:r>
      <w:r>
        <w:rPr>
          <w:rFonts w:ascii="Verdana" w:hAnsi="Verdana"/>
        </w:rPr>
        <w:t xml:space="preserve">. </w:t>
      </w:r>
    </w:p>
    <w:p w:rsidR="000E520B" w:rsidRDefault="000E520B" w:rsidP="00043DE4">
      <w:pPr>
        <w:rPr>
          <w:rFonts w:ascii="Verdana" w:hAnsi="Verdana"/>
        </w:rPr>
      </w:pPr>
    </w:p>
    <w:p w:rsidR="000E520B" w:rsidRPr="000E520B" w:rsidRDefault="000E520B" w:rsidP="00043DE4">
      <w:pPr>
        <w:rPr>
          <w:rFonts w:ascii="Verdana" w:hAnsi="Verdana"/>
        </w:rPr>
      </w:pPr>
      <w:r>
        <w:rPr>
          <w:rFonts w:ascii="Verdana" w:hAnsi="Verdana"/>
        </w:rPr>
        <w:t>Net als de veerboot is deze catamaran in staat om me</w:t>
      </w:r>
      <w:r w:rsidR="0029257E">
        <w:rPr>
          <w:rFonts w:ascii="Verdana" w:hAnsi="Verdana"/>
        </w:rPr>
        <w:t>erdere mensen overdekt</w:t>
      </w:r>
      <w:r>
        <w:rPr>
          <w:rFonts w:ascii="Verdana" w:hAnsi="Verdana"/>
        </w:rPr>
        <w:t xml:space="preserve"> te vervoeren. In dit geval kunnen er 25 tot 40 passagiers mee, afhankelijk van de inrichting. Om de catamaran nog geschikter te maken als strandlandingsvaartuig, kan er een loopplank aan de voorromp worden bevestigd met het zelfde principe als de klep van de veerboot. Dit principe is te zien op </w:t>
      </w:r>
      <w:r w:rsidRPr="000E520B">
        <w:rPr>
          <w:rFonts w:ascii="Verdana" w:hAnsi="Verdana"/>
          <w:i/>
        </w:rPr>
        <w:t xml:space="preserve">Afbeelding 11: Catamaran met </w:t>
      </w:r>
      <w:r>
        <w:rPr>
          <w:rFonts w:ascii="Verdana" w:hAnsi="Verdana"/>
          <w:i/>
        </w:rPr>
        <w:t>loop</w:t>
      </w:r>
      <w:r w:rsidRPr="000E520B">
        <w:rPr>
          <w:rFonts w:ascii="Verdana" w:hAnsi="Verdana"/>
          <w:i/>
        </w:rPr>
        <w:t>plank</w:t>
      </w:r>
      <w:r>
        <w:rPr>
          <w:rFonts w:ascii="Verdana" w:hAnsi="Verdana"/>
          <w:i/>
        </w:rPr>
        <w:t>.</w:t>
      </w:r>
    </w:p>
    <w:p w:rsidR="00043DE4" w:rsidRDefault="0080027B" w:rsidP="00043DE4">
      <w:r>
        <w:rPr>
          <w:noProof/>
        </w:rPr>
        <mc:AlternateContent>
          <mc:Choice Requires="wps">
            <w:drawing>
              <wp:anchor distT="0" distB="0" distL="114300" distR="114300" simplePos="0" relativeHeight="251688448" behindDoc="0" locked="0" layoutInCell="1" allowOverlap="1">
                <wp:simplePos x="0" y="0"/>
                <wp:positionH relativeFrom="column">
                  <wp:posOffset>-542925</wp:posOffset>
                </wp:positionH>
                <wp:positionV relativeFrom="paragraph">
                  <wp:posOffset>83820</wp:posOffset>
                </wp:positionV>
                <wp:extent cx="7091680" cy="1967865"/>
                <wp:effectExtent l="4445" t="0" r="0" b="3810"/>
                <wp:wrapNone/>
                <wp:docPr id="19"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1680" cy="1967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0179" w:rsidRDefault="0080027B">
                            <w:r>
                              <w:rPr>
                                <w:noProof/>
                              </w:rPr>
                              <w:drawing>
                                <wp:inline distT="0" distB="0" distL="0" distR="0">
                                  <wp:extent cx="6972300" cy="1581150"/>
                                  <wp:effectExtent l="0" t="0" r="0" b="0"/>
                                  <wp:docPr id="10" name="Afbeelding 10" descr="http://ic.pics.livejournal.com/albatrossdesign/45111329/36611/36611_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c.pics.livejournal.com/albatrossdesign/45111329/36611/36611_600.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972300" cy="1581150"/>
                                          </a:xfrm>
                                          <a:prstGeom prst="rect">
                                            <a:avLst/>
                                          </a:prstGeom>
                                          <a:noFill/>
                                          <a:ln>
                                            <a:noFill/>
                                          </a:ln>
                                        </pic:spPr>
                                      </pic:pic>
                                    </a:graphicData>
                                  </a:graphic>
                                </wp:inline>
                              </w:drawing>
                            </w:r>
                          </w:p>
                          <w:p w:rsidR="009D0179" w:rsidRPr="0078618C" w:rsidRDefault="009D0179" w:rsidP="005F5764">
                            <w:r w:rsidRPr="003F4B23">
                              <w:rPr>
                                <w:rFonts w:ascii="Verdana" w:hAnsi="Verdana"/>
                                <w:i/>
                                <w:color w:val="1F497D"/>
                                <w:sz w:val="20"/>
                                <w:szCs w:val="20"/>
                              </w:rPr>
                              <w:t>A</w:t>
                            </w:r>
                            <w:r>
                              <w:rPr>
                                <w:rFonts w:ascii="Verdana" w:hAnsi="Verdana"/>
                                <w:i/>
                                <w:color w:val="1F497D"/>
                                <w:sz w:val="20"/>
                                <w:szCs w:val="20"/>
                              </w:rPr>
                              <w:t>fbeelding 11: Catamaran met loopplank</w:t>
                            </w:r>
                            <w:r w:rsidRPr="000E520B">
                              <w:rPr>
                                <w:rFonts w:ascii="Verdana" w:hAnsi="Verdana"/>
                                <w:i/>
                                <w:noProof/>
                                <w:color w:val="1F497D"/>
                                <w:sz w:val="20"/>
                                <w:szCs w:val="20"/>
                              </w:rPr>
                              <w:t xml:space="preserve"> </w:t>
                            </w:r>
                            <w:r w:rsidRPr="000E520B">
                              <w:rPr>
                                <w:rFonts w:ascii="Verdana" w:hAnsi="Verdana"/>
                                <w:noProof/>
                                <w:color w:val="1F497D"/>
                                <w:sz w:val="20"/>
                                <w:szCs w:val="20"/>
                              </w:rPr>
                              <w:t>(Boatdesign, 2013)</w:t>
                            </w:r>
                          </w:p>
                          <w:p w:rsidR="009D0179" w:rsidRDefault="009D017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8" o:spid="_x0000_s1033" type="#_x0000_t202" style="position:absolute;margin-left:-42.75pt;margin-top:6.6pt;width:558.4pt;height:154.9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" filled="f" stroked="f">
                <v:textbox>
                  <w:txbxContent>
                    <w:p w:rsidR="009D0179" w:rsidRDefault="0080027B">
                      <w:r>
                        <w:rPr>
                          <w:noProof/>
                        </w:rPr>
                        <w:drawing>
                          <wp:inline distT="0" distB="0" distL="0" distR="0">
                            <wp:extent cx="6972300" cy="1581150"/>
                            <wp:effectExtent l="0" t="0" r="0" b="0"/>
                            <wp:docPr id="10" name="Afbeelding 10" descr="http://ic.pics.livejournal.com/albatrossdesign/45111329/36611/36611_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c.pics.livejournal.com/albatrossdesign/45111329/36611/36611_600.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972300" cy="1581150"/>
                                    </a:xfrm>
                                    <a:prstGeom prst="rect">
                                      <a:avLst/>
                                    </a:prstGeom>
                                    <a:noFill/>
                                    <a:ln>
                                      <a:noFill/>
                                    </a:ln>
                                  </pic:spPr>
                                </pic:pic>
                              </a:graphicData>
                            </a:graphic>
                          </wp:inline>
                        </w:drawing>
                      </w:r>
                    </w:p>
                    <w:p w:rsidR="009D0179" w:rsidRPr="0078618C" w:rsidRDefault="009D0179" w:rsidP="005F5764">
                      <w:r w:rsidRPr="003F4B23">
                        <w:rPr>
                          <w:rFonts w:ascii="Verdana" w:hAnsi="Verdana"/>
                          <w:i/>
                          <w:color w:val="1F497D"/>
                          <w:sz w:val="20"/>
                          <w:szCs w:val="20"/>
                        </w:rPr>
                        <w:t>A</w:t>
                      </w:r>
                      <w:r>
                        <w:rPr>
                          <w:rFonts w:ascii="Verdana" w:hAnsi="Verdana"/>
                          <w:i/>
                          <w:color w:val="1F497D"/>
                          <w:sz w:val="20"/>
                          <w:szCs w:val="20"/>
                        </w:rPr>
                        <w:t>fbeelding 11: Catamaran met loopplank</w:t>
                      </w:r>
                      <w:r w:rsidRPr="000E520B">
                        <w:rPr>
                          <w:rFonts w:ascii="Verdana" w:hAnsi="Verdana"/>
                          <w:i/>
                          <w:noProof/>
                          <w:color w:val="1F497D"/>
                          <w:sz w:val="20"/>
                          <w:szCs w:val="20"/>
                        </w:rPr>
                        <w:t xml:space="preserve"> </w:t>
                      </w:r>
                      <w:r w:rsidRPr="000E520B">
                        <w:rPr>
                          <w:rFonts w:ascii="Verdana" w:hAnsi="Verdana"/>
                          <w:noProof/>
                          <w:color w:val="1F497D"/>
                          <w:sz w:val="20"/>
                          <w:szCs w:val="20"/>
                        </w:rPr>
                        <w:t>(Boatdesign, 2013)</w:t>
                      </w:r>
                    </w:p>
                    <w:p w:rsidR="009D0179" w:rsidRDefault="009D0179"/>
                  </w:txbxContent>
                </v:textbox>
              </v:shape>
            </w:pict>
          </mc:Fallback>
        </mc:AlternateContent>
      </w:r>
    </w:p>
    <w:p w:rsidR="00043DE4" w:rsidRDefault="00043DE4" w:rsidP="00043DE4"/>
    <w:p w:rsidR="00043DE4" w:rsidRDefault="00043DE4" w:rsidP="00043DE4"/>
    <w:p w:rsidR="00043DE4" w:rsidRDefault="00043DE4" w:rsidP="00043DE4"/>
    <w:p w:rsidR="00043DE4" w:rsidRDefault="00043DE4" w:rsidP="00043DE4"/>
    <w:p w:rsidR="00043DE4" w:rsidRDefault="00043DE4" w:rsidP="00043DE4"/>
    <w:p w:rsidR="00043DE4" w:rsidRDefault="00043DE4" w:rsidP="00043DE4"/>
    <w:p w:rsidR="006658CA" w:rsidRPr="008B410C" w:rsidRDefault="006658CA" w:rsidP="0023758F">
      <w:pPr>
        <w:rPr>
          <w:rFonts w:ascii="Verdana" w:hAnsi="Verdana"/>
        </w:rPr>
      </w:pPr>
    </w:p>
    <w:p w:rsidR="00E44935" w:rsidRDefault="00B613FC" w:rsidP="00B613FC">
      <w:pPr>
        <w:pStyle w:val="Kop2"/>
      </w:pPr>
      <w:bookmarkStart w:id="18" w:name="_Toc451941697"/>
      <w:r>
        <w:lastRenderedPageBreak/>
        <w:t xml:space="preserve">5.2 </w:t>
      </w:r>
      <w:r w:rsidR="00AB3B95">
        <w:t>Amfibisch</w:t>
      </w:r>
      <w:r w:rsidR="00BA7F66">
        <w:t>e</w:t>
      </w:r>
      <w:r w:rsidR="00AB3B95">
        <w:t xml:space="preserve"> voertuig</w:t>
      </w:r>
      <w:r w:rsidR="00BA7F66">
        <w:t>en</w:t>
      </w:r>
      <w:bookmarkEnd w:id="18"/>
    </w:p>
    <w:p w:rsidR="00E44935" w:rsidRDefault="00B062B0" w:rsidP="0023758F">
      <w:pPr>
        <w:rPr>
          <w:rFonts w:ascii="Verdana" w:hAnsi="Verdana"/>
        </w:rPr>
      </w:pPr>
      <w:r>
        <w:rPr>
          <w:rFonts w:ascii="Verdana" w:hAnsi="Verdana"/>
        </w:rPr>
        <w:t xml:space="preserve">Het amfibische voertuig is </w:t>
      </w:r>
      <w:r w:rsidR="00640AFF">
        <w:rPr>
          <w:rFonts w:ascii="Verdana" w:hAnsi="Verdana"/>
        </w:rPr>
        <w:t xml:space="preserve">niet een alledaags gezicht. Er zijn verschillende soorten voertuigen die onder de noemer amfibisch vallen, waaronder voertuigen die zich voortbewegen op een luchtkussen zoals een hovercraft, of een voertuig die zich op een andere manier voortbeweegt, zoals de DUKW. </w:t>
      </w:r>
      <w:r w:rsidR="00A42A02">
        <w:rPr>
          <w:rFonts w:ascii="Verdana" w:hAnsi="Verdana"/>
        </w:rPr>
        <w:t xml:space="preserve">Voor de watertaxi is dan ook gekozen om van de amfibische voertuigen de DUKW en de hovercraft te onderzoeken. Beide voertuigen zijn in staat volledig het strand op te komen, en zijn bestand tegen zwaardere weersomstandigheden. </w:t>
      </w:r>
    </w:p>
    <w:p w:rsidR="00A42A02" w:rsidRDefault="00A42A02" w:rsidP="0023758F">
      <w:pPr>
        <w:rPr>
          <w:rFonts w:ascii="Verdana" w:hAnsi="Verdana"/>
        </w:rPr>
      </w:pPr>
    </w:p>
    <w:p w:rsidR="00A42A02" w:rsidRDefault="00A42A02" w:rsidP="00A42A02">
      <w:pPr>
        <w:pStyle w:val="Kop2"/>
      </w:pPr>
      <w:bookmarkStart w:id="19" w:name="_Toc451941698"/>
      <w:r>
        <w:t>5.2.1 DUKW</w:t>
      </w:r>
      <w:bookmarkEnd w:id="19"/>
    </w:p>
    <w:p w:rsidR="00037720" w:rsidRDefault="00955010" w:rsidP="00A42A02">
      <w:pPr>
        <w:rPr>
          <w:rFonts w:ascii="Verdana" w:hAnsi="Verdana"/>
        </w:rPr>
      </w:pPr>
      <w:r>
        <w:rPr>
          <w:rFonts w:ascii="Verdana" w:hAnsi="Verdana"/>
        </w:rPr>
        <w:t xml:space="preserve">De DUKW is oorspronkelijk een voertuig dat werd gebruikt in de tweede wereldoorlog. </w:t>
      </w:r>
      <w:r w:rsidR="00037720">
        <w:rPr>
          <w:rFonts w:ascii="Verdana" w:hAnsi="Verdana"/>
        </w:rPr>
        <w:t>Hoewel na deze perio</w:t>
      </w:r>
      <w:r w:rsidR="006E725B">
        <w:rPr>
          <w:rFonts w:ascii="Verdana" w:hAnsi="Verdana"/>
        </w:rPr>
        <w:t>de nieuwere types werden geproduceerd</w:t>
      </w:r>
      <w:r w:rsidR="00037720">
        <w:rPr>
          <w:rFonts w:ascii="Verdana" w:hAnsi="Verdana"/>
        </w:rPr>
        <w:t xml:space="preserve">, is het principe het zelfde gebleven; een amfibievoertuig dat van het </w:t>
      </w:r>
      <w:r w:rsidR="006E725B">
        <w:rPr>
          <w:rFonts w:ascii="Verdana" w:hAnsi="Verdana"/>
        </w:rPr>
        <w:t>land de zee in kan rijden en andersom. Een vaartuig als op</w:t>
      </w:r>
      <w:r w:rsidR="006E725B" w:rsidRPr="006E725B">
        <w:t xml:space="preserve"> </w:t>
      </w:r>
      <w:r w:rsidR="006E725B">
        <w:rPr>
          <w:rFonts w:ascii="Verdana" w:hAnsi="Verdana"/>
          <w:i/>
        </w:rPr>
        <w:t xml:space="preserve">Afbeelding 12: Moderne DUKW </w:t>
      </w:r>
      <w:r w:rsidR="006E725B">
        <w:rPr>
          <w:rFonts w:ascii="Verdana" w:hAnsi="Verdana"/>
        </w:rPr>
        <w:t xml:space="preserve">is een goede mogelijkheid voor de kust van de gemeente Veere, </w:t>
      </w:r>
      <w:r w:rsidR="0000418C">
        <w:rPr>
          <w:rFonts w:ascii="Verdana" w:hAnsi="Verdana"/>
        </w:rPr>
        <w:t>aangezien het getijverschil de aanleg en het gebruik van een steiger vermoeilijkt. In de DUKW is, zoals voorgaande vaartuigen</w:t>
      </w:r>
      <w:r w:rsidR="00F51A2C">
        <w:rPr>
          <w:rFonts w:ascii="Verdana" w:hAnsi="Verdana"/>
        </w:rPr>
        <w:t>,</w:t>
      </w:r>
      <w:r w:rsidR="0000418C">
        <w:rPr>
          <w:rFonts w:ascii="Verdana" w:hAnsi="Verdana"/>
        </w:rPr>
        <w:t xml:space="preserve"> zowel binnen al</w:t>
      </w:r>
      <w:r w:rsidR="00F51A2C">
        <w:rPr>
          <w:rFonts w:ascii="Verdana" w:hAnsi="Verdana"/>
        </w:rPr>
        <w:t>s buiten zitplaats voor passagiers. De passagierscapaciteit ligt op 46 man bij deze betreffende DUKW.</w:t>
      </w:r>
    </w:p>
    <w:p w:rsidR="00F51A2C" w:rsidRDefault="00F51A2C" w:rsidP="00A42A02">
      <w:pPr>
        <w:rPr>
          <w:rFonts w:ascii="Verdana" w:hAnsi="Verdana"/>
        </w:rPr>
      </w:pPr>
      <w:r>
        <w:rPr>
          <w:rFonts w:ascii="Verdana" w:hAnsi="Verdana"/>
        </w:rPr>
        <w:t>De DUKW kan zich goed staande houden in zwaardere weersomstandigheden en maakt het op- en afstappen erg praktisch vergeleken met andere vaartuigen. Hoewel deze feiten erg in het voordeel spreken van de DUKW, is er ook een nadeel, namelijk het hoge gewicht vergeleken met de veerboot en motorcatamaran. Dit hoge gewicht brengt met zich mee dat de DUKW zich langzaam voortbeweegt</w:t>
      </w:r>
      <w:r w:rsidR="00A7406B">
        <w:rPr>
          <w:rFonts w:ascii="Verdana" w:hAnsi="Verdana"/>
        </w:rPr>
        <w:t xml:space="preserve"> en veel vermogen nodig heeft, waardoor het verbruik relatief hoog ligt.</w:t>
      </w:r>
      <w:r w:rsidR="00DD0593">
        <w:rPr>
          <w:rFonts w:ascii="Verdana" w:hAnsi="Verdana"/>
        </w:rPr>
        <w:t xml:space="preserve"> </w:t>
      </w:r>
    </w:p>
    <w:p w:rsidR="00DD0593" w:rsidRDefault="00DD0593" w:rsidP="00A42A02">
      <w:pPr>
        <w:rPr>
          <w:rFonts w:ascii="Verdana" w:hAnsi="Verdana"/>
        </w:rPr>
      </w:pPr>
      <w:r>
        <w:rPr>
          <w:rFonts w:ascii="Verdana" w:hAnsi="Verdana"/>
        </w:rPr>
        <w:t>Toch is de DUKW een zeer goede kandidaat als watertaxi door het eerder genoemde gemak bij op- en afstappen, en de unieke uitstraling wat het vaartuig aantrekkelijk maakt bij de potenti</w:t>
      </w:r>
      <w:r w:rsidRPr="00DD0593">
        <w:rPr>
          <w:rFonts w:ascii="Verdana" w:hAnsi="Verdana"/>
        </w:rPr>
        <w:t>ë</w:t>
      </w:r>
      <w:r>
        <w:rPr>
          <w:rFonts w:ascii="Verdana" w:hAnsi="Verdana"/>
        </w:rPr>
        <w:t>le passagiers.</w:t>
      </w:r>
    </w:p>
    <w:p w:rsidR="00037720" w:rsidRDefault="0080027B" w:rsidP="00A42A02">
      <w:pPr>
        <w:rPr>
          <w:rFonts w:ascii="Verdana" w:hAnsi="Verdana"/>
        </w:rPr>
      </w:pPr>
      <w:r>
        <w:rPr>
          <w:noProof/>
        </w:rPr>
        <mc:AlternateContent>
          <mc:Choice Requires="wps">
            <w:drawing>
              <wp:anchor distT="0" distB="0" distL="114300" distR="114300" simplePos="0" relativeHeight="251692544" behindDoc="0" locked="0" layoutInCell="1" allowOverlap="1">
                <wp:simplePos x="0" y="0"/>
                <wp:positionH relativeFrom="margin">
                  <wp:posOffset>-80010</wp:posOffset>
                </wp:positionH>
                <wp:positionV relativeFrom="margin">
                  <wp:posOffset>5929630</wp:posOffset>
                </wp:positionV>
                <wp:extent cx="4514215" cy="3209925"/>
                <wp:effectExtent l="635" t="0" r="0" b="0"/>
                <wp:wrapSquare wrapText="bothSides"/>
                <wp:docPr id="17"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4215" cy="32099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D0179" w:rsidRDefault="0080027B" w:rsidP="00A7406B">
                            <w:r>
                              <w:rPr>
                                <w:noProof/>
                              </w:rPr>
                              <w:drawing>
                                <wp:inline distT="0" distB="0" distL="0" distR="0">
                                  <wp:extent cx="4410075" cy="2933700"/>
                                  <wp:effectExtent l="0" t="0" r="9525" b="0"/>
                                  <wp:docPr id="12" name="Afbeelding 12" descr="http://s0.geograph.org.uk/geophotos/04/30/79/4307948_07a44f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0.geograph.org.uk/geophotos/04/30/79/4307948_07a44f7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10075" cy="2933700"/>
                                          </a:xfrm>
                                          <a:prstGeom prst="rect">
                                            <a:avLst/>
                                          </a:prstGeom>
                                          <a:noFill/>
                                          <a:ln>
                                            <a:noFill/>
                                          </a:ln>
                                        </pic:spPr>
                                      </pic:pic>
                                    </a:graphicData>
                                  </a:graphic>
                                </wp:inline>
                              </w:drawing>
                            </w:r>
                          </w:p>
                          <w:p w:rsidR="009D0179" w:rsidRDefault="009D0179" w:rsidP="00A7406B">
                            <w:r w:rsidRPr="003F4B23">
                              <w:rPr>
                                <w:rFonts w:ascii="Verdana" w:hAnsi="Verdana"/>
                                <w:i/>
                                <w:color w:val="1F497D"/>
                                <w:sz w:val="20"/>
                                <w:szCs w:val="20"/>
                              </w:rPr>
                              <w:t>A</w:t>
                            </w:r>
                            <w:r>
                              <w:rPr>
                                <w:rFonts w:ascii="Verdana" w:hAnsi="Verdana"/>
                                <w:i/>
                                <w:color w:val="1F497D"/>
                                <w:sz w:val="20"/>
                                <w:szCs w:val="20"/>
                              </w:rPr>
                              <w:t>fbeelding 12: Moderne DUKW</w:t>
                            </w:r>
                            <w:r>
                              <w:rPr>
                                <w:rFonts w:ascii="Verdana" w:hAnsi="Verdana"/>
                                <w:i/>
                                <w:noProof/>
                                <w:color w:val="1F497D"/>
                                <w:sz w:val="20"/>
                                <w:szCs w:val="20"/>
                                <w:lang w:val="en-US"/>
                              </w:rPr>
                              <w:t xml:space="preserve"> </w:t>
                            </w:r>
                            <w:r w:rsidRPr="007C2FD3">
                              <w:rPr>
                                <w:rFonts w:ascii="Verdana" w:hAnsi="Verdana"/>
                                <w:noProof/>
                                <w:color w:val="1F497D"/>
                                <w:sz w:val="20"/>
                                <w:szCs w:val="20"/>
                                <w:lang w:val="en-US"/>
                              </w:rPr>
                              <w:t>(Halling, 2015)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0" o:spid="_x0000_s1034" type="#_x0000_t202" style="position:absolute;margin-left:-6.3pt;margin-top:466.9pt;width:355.45pt;height:252.75pt;z-index:25169254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" stroked="f">
                <v:textbox>
                  <w:txbxContent>
                    <w:p w:rsidR="009D0179" w:rsidRDefault="0080027B" w:rsidP="00A7406B">
                      <w:r>
                        <w:rPr>
                          <w:noProof/>
                        </w:rPr>
                        <w:drawing>
                          <wp:inline distT="0" distB="0" distL="0" distR="0">
                            <wp:extent cx="4410075" cy="2933700"/>
                            <wp:effectExtent l="0" t="0" r="9525" b="0"/>
                            <wp:docPr id="12" name="Afbeelding 12" descr="http://s0.geograph.org.uk/geophotos/04/30/79/4307948_07a44f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0.geograph.org.uk/geophotos/04/30/79/4307948_07a44f7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10075" cy="2933700"/>
                                    </a:xfrm>
                                    <a:prstGeom prst="rect">
                                      <a:avLst/>
                                    </a:prstGeom>
                                    <a:noFill/>
                                    <a:ln>
                                      <a:noFill/>
                                    </a:ln>
                                  </pic:spPr>
                                </pic:pic>
                              </a:graphicData>
                            </a:graphic>
                          </wp:inline>
                        </w:drawing>
                      </w:r>
                    </w:p>
                    <w:p w:rsidR="009D0179" w:rsidRDefault="009D0179" w:rsidP="00A7406B">
                      <w:r w:rsidRPr="003F4B23">
                        <w:rPr>
                          <w:rFonts w:ascii="Verdana" w:hAnsi="Verdana"/>
                          <w:i/>
                          <w:color w:val="1F497D"/>
                          <w:sz w:val="20"/>
                          <w:szCs w:val="20"/>
                        </w:rPr>
                        <w:t>A</w:t>
                      </w:r>
                      <w:r>
                        <w:rPr>
                          <w:rFonts w:ascii="Verdana" w:hAnsi="Verdana"/>
                          <w:i/>
                          <w:color w:val="1F497D"/>
                          <w:sz w:val="20"/>
                          <w:szCs w:val="20"/>
                        </w:rPr>
                        <w:t>fbeelding 12: Moderne DUKW</w:t>
                      </w:r>
                      <w:r>
                        <w:rPr>
                          <w:rFonts w:ascii="Verdana" w:hAnsi="Verdana"/>
                          <w:i/>
                          <w:noProof/>
                          <w:color w:val="1F497D"/>
                          <w:sz w:val="20"/>
                          <w:szCs w:val="20"/>
                          <w:lang w:val="en-US"/>
                        </w:rPr>
                        <w:t xml:space="preserve"> </w:t>
                      </w:r>
                      <w:r w:rsidRPr="007C2FD3">
                        <w:rPr>
                          <w:rFonts w:ascii="Verdana" w:hAnsi="Verdana"/>
                          <w:noProof/>
                          <w:color w:val="1F497D"/>
                          <w:sz w:val="20"/>
                          <w:szCs w:val="20"/>
                          <w:lang w:val="en-US"/>
                        </w:rPr>
                        <w:t>(Halling, 2015)</w:t>
                      </w:r>
                    </w:p>
                  </w:txbxContent>
                </v:textbox>
                <w10:wrap type="square" anchorx="margin" anchory="margin"/>
              </v:shape>
            </w:pict>
          </mc:Fallback>
        </mc:AlternateContent>
      </w:r>
    </w:p>
    <w:p w:rsidR="00037720" w:rsidRDefault="00037720" w:rsidP="00A42A02">
      <w:pPr>
        <w:rPr>
          <w:rFonts w:ascii="Verdana" w:hAnsi="Verdana"/>
        </w:rPr>
      </w:pPr>
    </w:p>
    <w:p w:rsidR="00037720" w:rsidRPr="00A42A02" w:rsidRDefault="00037720" w:rsidP="00A42A02">
      <w:pPr>
        <w:rPr>
          <w:rFonts w:ascii="Verdana" w:hAnsi="Verdana"/>
        </w:rPr>
      </w:pPr>
    </w:p>
    <w:p w:rsidR="00FA2C03" w:rsidRDefault="00FA2C03" w:rsidP="0023758F">
      <w:pPr>
        <w:rPr>
          <w:rFonts w:ascii="Verdana" w:hAnsi="Verdana"/>
        </w:rPr>
      </w:pPr>
    </w:p>
    <w:p w:rsidR="00FA2C03" w:rsidRDefault="00FA2C03" w:rsidP="0023758F">
      <w:pPr>
        <w:rPr>
          <w:rFonts w:ascii="Verdana" w:hAnsi="Verdana"/>
        </w:rPr>
      </w:pPr>
    </w:p>
    <w:p w:rsidR="00D63A08" w:rsidRDefault="00D63A08" w:rsidP="0023758F">
      <w:pPr>
        <w:rPr>
          <w:rFonts w:ascii="Verdana" w:hAnsi="Verdana"/>
        </w:rPr>
      </w:pPr>
    </w:p>
    <w:p w:rsidR="00B967BD" w:rsidRDefault="00B967BD" w:rsidP="0023758F">
      <w:pPr>
        <w:rPr>
          <w:rFonts w:ascii="Verdana" w:hAnsi="Verdana"/>
        </w:rPr>
      </w:pPr>
    </w:p>
    <w:p w:rsidR="00B967BD" w:rsidRDefault="00B967BD" w:rsidP="0023758F">
      <w:pPr>
        <w:rPr>
          <w:rFonts w:ascii="Verdana" w:hAnsi="Verdana"/>
        </w:rPr>
      </w:pPr>
    </w:p>
    <w:p w:rsidR="00B967BD" w:rsidRDefault="00B967BD" w:rsidP="0023758F">
      <w:pPr>
        <w:rPr>
          <w:rFonts w:ascii="Verdana" w:hAnsi="Verdana"/>
        </w:rPr>
      </w:pPr>
    </w:p>
    <w:p w:rsidR="00B967BD" w:rsidRDefault="00B967BD" w:rsidP="0023758F">
      <w:pPr>
        <w:rPr>
          <w:rFonts w:ascii="Verdana" w:hAnsi="Verdana"/>
        </w:rPr>
      </w:pPr>
    </w:p>
    <w:p w:rsidR="00B967BD" w:rsidRDefault="00B967BD" w:rsidP="0023758F">
      <w:pPr>
        <w:rPr>
          <w:rFonts w:ascii="Verdana" w:hAnsi="Verdana"/>
        </w:rPr>
      </w:pPr>
    </w:p>
    <w:p w:rsidR="00B967BD" w:rsidRDefault="00B967BD" w:rsidP="0023758F">
      <w:pPr>
        <w:rPr>
          <w:rFonts w:ascii="Verdana" w:hAnsi="Verdana"/>
        </w:rPr>
      </w:pPr>
    </w:p>
    <w:p w:rsidR="00D63A08" w:rsidRDefault="00A7406B" w:rsidP="00A7406B">
      <w:pPr>
        <w:pStyle w:val="Kop2"/>
      </w:pPr>
      <w:bookmarkStart w:id="20" w:name="_Toc451941699"/>
      <w:r>
        <w:lastRenderedPageBreak/>
        <w:t>5.2.2 Hovercraft</w:t>
      </w:r>
      <w:bookmarkEnd w:id="20"/>
    </w:p>
    <w:p w:rsidR="00A7406B" w:rsidRDefault="00A73CCC" w:rsidP="00A7406B">
      <w:pPr>
        <w:rPr>
          <w:rFonts w:ascii="Verdana" w:hAnsi="Verdana"/>
        </w:rPr>
      </w:pPr>
      <w:r>
        <w:rPr>
          <w:rFonts w:ascii="Verdana" w:hAnsi="Verdana"/>
        </w:rPr>
        <w:t xml:space="preserve">De hovercraft is een ongewone en indrukwekkende verschijning. Het, op luchtkussen zwevende, voertuig is erg veelzijdig; op zowel land als zee is de hovercraft uiterst geschikt om op hoge snelheid zich voort te bewegen. Deze hoge snelheid komt door de lage wrijving met het oppervlak waardoor de hovercraft minder weerstand ondervindt van bijvoorbeeld golven. </w:t>
      </w:r>
      <w:r w:rsidR="00283EBA">
        <w:rPr>
          <w:rFonts w:ascii="Verdana" w:hAnsi="Verdana"/>
        </w:rPr>
        <w:t xml:space="preserve">De hovercraft op </w:t>
      </w:r>
      <w:r w:rsidR="00283EBA" w:rsidRPr="00283EBA">
        <w:rPr>
          <w:rFonts w:ascii="Verdana" w:hAnsi="Verdana"/>
          <w:i/>
        </w:rPr>
        <w:t>Afbeelding 13: Hovercraft Pioneer Mk3.</w:t>
      </w:r>
      <w:r w:rsidR="00283EBA">
        <w:rPr>
          <w:rFonts w:ascii="Verdana" w:hAnsi="Verdana"/>
          <w:i/>
        </w:rPr>
        <w:t xml:space="preserve">1 </w:t>
      </w:r>
      <w:r w:rsidR="00446276">
        <w:rPr>
          <w:rFonts w:ascii="Verdana" w:hAnsi="Verdana"/>
        </w:rPr>
        <w:t xml:space="preserve">is een goed voorbeeld van een lichtgewicht met zuinige dieselmotoren die tot 6 uur aan een stuk kan zweven. Ook heeft deze hovercraft plaats voor 25 passagiers die overdekt kunnen zitten. Zoals de DUKW heeft de hovercraft de mogelijkheid om geheel het strand op te komen om zo het op- en afstappen gemakkelijk te laten verlopen, er is dus volledige onafhankelijkheid van een steiger. </w:t>
      </w:r>
    </w:p>
    <w:p w:rsidR="00124BDC" w:rsidRDefault="00124BDC" w:rsidP="00A7406B">
      <w:pPr>
        <w:rPr>
          <w:rFonts w:ascii="Verdana" w:hAnsi="Verdana"/>
        </w:rPr>
      </w:pPr>
    </w:p>
    <w:p w:rsidR="00124BDC" w:rsidRPr="00283EBA" w:rsidRDefault="00124BDC" w:rsidP="00A7406B">
      <w:pPr>
        <w:rPr>
          <w:rFonts w:ascii="Verdana" w:hAnsi="Verdana"/>
        </w:rPr>
      </w:pPr>
      <w:r>
        <w:rPr>
          <w:rFonts w:ascii="Verdana" w:hAnsi="Verdana"/>
        </w:rPr>
        <w:t>Voor velen is het nadeel van een hovercraft het geluid dat het voertuig produceert. Dit geluid is over de jaren sterk verminderd, vroeger was het geluid namelijk erg hard door de onbeschermde rotorbladen en de warme uitlaatgassen die mixten met de omgevingslucht, wat geluid produceerde. Nu wordt deze warme lucht afgekoeld en omgeleid waardoor de trillingen die geluid veroorzaken minder plaatsvinden, ook zijn de rotorbladen nu beschermd in een soort korte tunnel, deze verminderd turbulentie en dus geluid</w:t>
      </w:r>
      <w:r w:rsidRPr="00124BDC">
        <w:rPr>
          <w:rFonts w:ascii="Verdana" w:hAnsi="Verdana"/>
          <w:noProof/>
        </w:rPr>
        <w:t xml:space="preserve"> (Hover-gen, 2010)</w:t>
      </w:r>
      <w:r>
        <w:rPr>
          <w:rFonts w:ascii="Verdana" w:hAnsi="Verdana"/>
        </w:rPr>
        <w:t>.</w:t>
      </w:r>
    </w:p>
    <w:p w:rsidR="00A73CCC" w:rsidRDefault="00A73CCC" w:rsidP="00A7406B">
      <w:pPr>
        <w:rPr>
          <w:rFonts w:ascii="Verdana" w:hAnsi="Verdana"/>
        </w:rPr>
      </w:pPr>
    </w:p>
    <w:p w:rsidR="00A73CCC" w:rsidRDefault="00AC584B" w:rsidP="00A7406B">
      <w:pPr>
        <w:rPr>
          <w:rFonts w:ascii="Verdana" w:hAnsi="Verdana"/>
        </w:rPr>
      </w:pPr>
      <w:r>
        <w:rPr>
          <w:rFonts w:ascii="Verdana" w:hAnsi="Verdana"/>
        </w:rPr>
        <w:t>Het opstuiven van zand kan voorkomen op stukken strand met droog zand, op nat, hard zand gebeurt dit echter nauwelijks en is het dus ideaal voor de hovercraft. Dit betekent dus dat de vertrektijden moeten worden aangepast aan de getijden aangezien bij hoogwater het strand niet breed is en er weinig nat, hard zand te vinden is. Daarbuiten, dus vooral bij laagwater zal de hovercraft genoeg ruimte hebben om een strandlanding te maken, indien dit niet het geval is, zal er per locatie gekeken moeten worden of de landingsplaats opgeschoven kan worden naar een rustiger stuk strand, of zal er een stuk strand aangewezen moeten worden waar er op bepaalde tijdstippen voor op- en afstappen alleen toegang is voor de hovercraft.</w:t>
      </w:r>
    </w:p>
    <w:p w:rsidR="00A73CCC" w:rsidRPr="00DD0593" w:rsidRDefault="0080027B" w:rsidP="00A7406B">
      <w:pPr>
        <w:rPr>
          <w:rFonts w:ascii="Verdana" w:hAnsi="Verdana"/>
        </w:rPr>
      </w:pPr>
      <w:r>
        <w:rPr>
          <w:noProof/>
        </w:rPr>
        <mc:AlternateContent>
          <mc:Choice Requires="wps">
            <w:drawing>
              <wp:anchor distT="0" distB="0" distL="114300" distR="114300" simplePos="0" relativeHeight="251694592" behindDoc="0" locked="0" layoutInCell="1" allowOverlap="1">
                <wp:simplePos x="0" y="0"/>
                <wp:positionH relativeFrom="column">
                  <wp:posOffset>-111760</wp:posOffset>
                </wp:positionH>
                <wp:positionV relativeFrom="paragraph">
                  <wp:posOffset>19050</wp:posOffset>
                </wp:positionV>
                <wp:extent cx="4539615" cy="2931795"/>
                <wp:effectExtent l="0" t="635" r="3810" b="1270"/>
                <wp:wrapNone/>
                <wp:docPr id="15"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9615" cy="29317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D0179" w:rsidRDefault="0080027B">
                            <w:r>
                              <w:rPr>
                                <w:noProof/>
                              </w:rPr>
                              <w:drawing>
                                <wp:inline distT="0" distB="0" distL="0" distR="0">
                                  <wp:extent cx="4352925" cy="2686050"/>
                                  <wp:effectExtent l="0" t="0" r="9525" b="0"/>
                                  <wp:docPr id="14" name="Afbeelding 14" descr="http://img.nauticexpo.com/images_ne/photo-g/25251-3511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img.nauticexpo.com/images_ne/photo-g/25251-3511881.jpg"/>
                                          <pic:cNvPicPr>
                                            <a:picLocks noChangeAspect="1" noChangeArrowheads="1"/>
                                          </pic:cNvPicPr>
                                        </pic:nvPicPr>
                                        <pic:blipFill>
                                          <a:blip r:embed="rId24">
                                            <a:extLst>
                                              <a:ext uri="{28A0092B-C50C-407E-A947-70E740481C1C}">
                                                <a14:useLocalDpi xmlns:a14="http://schemas.microsoft.com/office/drawing/2010/main" val="0"/>
                                              </a:ext>
                                            </a:extLst>
                                          </a:blip>
                                          <a:srcRect b="17545"/>
                                          <a:stretch>
                                            <a:fillRect/>
                                          </a:stretch>
                                        </pic:blipFill>
                                        <pic:spPr bwMode="auto">
                                          <a:xfrm>
                                            <a:off x="0" y="0"/>
                                            <a:ext cx="4352925" cy="2686050"/>
                                          </a:xfrm>
                                          <a:prstGeom prst="rect">
                                            <a:avLst/>
                                          </a:prstGeom>
                                          <a:noFill/>
                                          <a:ln>
                                            <a:noFill/>
                                          </a:ln>
                                        </pic:spPr>
                                      </pic:pic>
                                    </a:graphicData>
                                  </a:graphic>
                                </wp:inline>
                              </w:drawing>
                            </w:r>
                          </w:p>
                          <w:p w:rsidR="009D0179" w:rsidRPr="00A73CCC" w:rsidRDefault="009D0179">
                            <w:r w:rsidRPr="003F4B23">
                              <w:rPr>
                                <w:rFonts w:ascii="Verdana" w:hAnsi="Verdana"/>
                                <w:i/>
                                <w:color w:val="1F497D"/>
                                <w:sz w:val="20"/>
                                <w:szCs w:val="20"/>
                              </w:rPr>
                              <w:t>A</w:t>
                            </w:r>
                            <w:r>
                              <w:rPr>
                                <w:rFonts w:ascii="Verdana" w:hAnsi="Verdana"/>
                                <w:i/>
                                <w:color w:val="1F497D"/>
                                <w:sz w:val="20"/>
                                <w:szCs w:val="20"/>
                              </w:rPr>
                              <w:t>fbeelding 13: Hovercraft Pioneer Mk3.1</w:t>
                            </w:r>
                            <w:r w:rsidRPr="00A73CCC">
                              <w:rPr>
                                <w:rFonts w:ascii="Verdana" w:hAnsi="Verdana"/>
                                <w:i/>
                                <w:noProof/>
                                <w:color w:val="1F497D"/>
                                <w:sz w:val="20"/>
                                <w:szCs w:val="20"/>
                              </w:rPr>
                              <w:t xml:space="preserve"> </w:t>
                            </w:r>
                            <w:r w:rsidRPr="00A73CCC">
                              <w:rPr>
                                <w:rFonts w:ascii="Verdana" w:hAnsi="Verdana"/>
                                <w:noProof/>
                                <w:color w:val="1F497D"/>
                                <w:sz w:val="20"/>
                                <w:szCs w:val="20"/>
                              </w:rPr>
                              <w:t>(Airlift hovercraft)</w:t>
                            </w:r>
                          </w:p>
                        </w:txbxContent>
                      </wps:txbx>
                      <wps:bodyPr rot="0" vert="horz" wrap="non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Text Box 79" o:spid="_x0000_s1035" type="#_x0000_t202" style="position:absolute;margin-left:-8.8pt;margin-top:1.5pt;width:357.45pt;height:230.85pt;z-index:251694592;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" stroked="f">
                <v:textbox>
                  <w:txbxContent>
                    <w:p w:rsidR="009D0179" w:rsidRDefault="0080027B">
                      <w:r>
                        <w:rPr>
                          <w:noProof/>
                        </w:rPr>
                        <w:drawing>
                          <wp:inline distT="0" distB="0" distL="0" distR="0">
                            <wp:extent cx="4352925" cy="2686050"/>
                            <wp:effectExtent l="0" t="0" r="9525" b="0"/>
                            <wp:docPr id="14" name="Afbeelding 14" descr="http://img.nauticexpo.com/images_ne/photo-g/25251-3511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img.nauticexpo.com/images_ne/photo-g/25251-3511881.jpg"/>
                                    <pic:cNvPicPr>
                                      <a:picLocks noChangeAspect="1" noChangeArrowheads="1"/>
                                    </pic:cNvPicPr>
                                  </pic:nvPicPr>
                                  <pic:blipFill>
                                    <a:blip r:embed="rId24">
                                      <a:extLst>
                                        <a:ext uri="{28A0092B-C50C-407E-A947-70E740481C1C}">
                                          <a14:useLocalDpi xmlns:a14="http://schemas.microsoft.com/office/drawing/2010/main" val="0"/>
                                        </a:ext>
                                      </a:extLst>
                                    </a:blip>
                                    <a:srcRect b="17545"/>
                                    <a:stretch>
                                      <a:fillRect/>
                                    </a:stretch>
                                  </pic:blipFill>
                                  <pic:spPr bwMode="auto">
                                    <a:xfrm>
                                      <a:off x="0" y="0"/>
                                      <a:ext cx="4352925" cy="2686050"/>
                                    </a:xfrm>
                                    <a:prstGeom prst="rect">
                                      <a:avLst/>
                                    </a:prstGeom>
                                    <a:noFill/>
                                    <a:ln>
                                      <a:noFill/>
                                    </a:ln>
                                  </pic:spPr>
                                </pic:pic>
                              </a:graphicData>
                            </a:graphic>
                          </wp:inline>
                        </w:drawing>
                      </w:r>
                    </w:p>
                    <w:p w:rsidR="009D0179" w:rsidRPr="00A73CCC" w:rsidRDefault="009D0179">
                      <w:r w:rsidRPr="003F4B23">
                        <w:rPr>
                          <w:rFonts w:ascii="Verdana" w:hAnsi="Verdana"/>
                          <w:i/>
                          <w:color w:val="1F497D"/>
                          <w:sz w:val="20"/>
                          <w:szCs w:val="20"/>
                        </w:rPr>
                        <w:t>A</w:t>
                      </w:r>
                      <w:r>
                        <w:rPr>
                          <w:rFonts w:ascii="Verdana" w:hAnsi="Verdana"/>
                          <w:i/>
                          <w:color w:val="1F497D"/>
                          <w:sz w:val="20"/>
                          <w:szCs w:val="20"/>
                        </w:rPr>
                        <w:t>fbeelding 13: Hovercraft Pioneer Mk3.1</w:t>
                      </w:r>
                      <w:r w:rsidRPr="00A73CCC">
                        <w:rPr>
                          <w:rFonts w:ascii="Verdana" w:hAnsi="Verdana"/>
                          <w:i/>
                          <w:noProof/>
                          <w:color w:val="1F497D"/>
                          <w:sz w:val="20"/>
                          <w:szCs w:val="20"/>
                        </w:rPr>
                        <w:t xml:space="preserve"> </w:t>
                      </w:r>
                      <w:r w:rsidRPr="00A73CCC">
                        <w:rPr>
                          <w:rFonts w:ascii="Verdana" w:hAnsi="Verdana"/>
                          <w:noProof/>
                          <w:color w:val="1F497D"/>
                          <w:sz w:val="20"/>
                          <w:szCs w:val="20"/>
                        </w:rPr>
                        <w:t>(Airlift hovercraft)</w:t>
                      </w:r>
                    </w:p>
                  </w:txbxContent>
                </v:textbox>
              </v:shape>
            </w:pict>
          </mc:Fallback>
        </mc:AlternateContent>
      </w:r>
    </w:p>
    <w:p w:rsidR="00A7406B" w:rsidRDefault="00A7406B" w:rsidP="00A7406B"/>
    <w:p w:rsidR="00A7406B" w:rsidRDefault="00A7406B" w:rsidP="00A7406B"/>
    <w:p w:rsidR="00A7406B" w:rsidRDefault="00A7406B" w:rsidP="00A7406B"/>
    <w:p w:rsidR="00A7406B" w:rsidRDefault="00A7406B" w:rsidP="00A7406B"/>
    <w:p w:rsidR="00A7406B" w:rsidRDefault="00A7406B" w:rsidP="00A7406B"/>
    <w:p w:rsidR="00416A0C" w:rsidRDefault="00416A0C" w:rsidP="00D63A08">
      <w:pPr>
        <w:pStyle w:val="Kop1"/>
      </w:pPr>
    </w:p>
    <w:p w:rsidR="00416A0C" w:rsidRPr="00416A0C" w:rsidRDefault="00416A0C" w:rsidP="00416A0C"/>
    <w:p w:rsidR="009C79E4" w:rsidRDefault="009C79E4" w:rsidP="005E45A7"/>
    <w:p w:rsidR="009C79E4" w:rsidRDefault="009C79E4" w:rsidP="005E45A7"/>
    <w:p w:rsidR="005E45A7" w:rsidRDefault="005E45A7" w:rsidP="005E45A7"/>
    <w:p w:rsidR="005E45A7" w:rsidRDefault="005E45A7" w:rsidP="005E45A7"/>
    <w:p w:rsidR="005E45A7" w:rsidRDefault="000C5D4A" w:rsidP="005E45A7">
      <w:pPr>
        <w:pStyle w:val="Kop2"/>
      </w:pPr>
      <w:bookmarkStart w:id="21" w:name="_Toc451941700"/>
      <w:r>
        <w:lastRenderedPageBreak/>
        <w:t>5.3 V</w:t>
      </w:r>
      <w:r w:rsidR="005E45A7">
        <w:t>ervolg vaartuig</w:t>
      </w:r>
      <w:bookmarkEnd w:id="21"/>
    </w:p>
    <w:p w:rsidR="00033915" w:rsidRDefault="004E720C" w:rsidP="005E45A7">
      <w:pPr>
        <w:rPr>
          <w:rFonts w:ascii="Verdana" w:hAnsi="Verdana"/>
        </w:rPr>
      </w:pPr>
      <w:r>
        <w:rPr>
          <w:rFonts w:ascii="Verdana" w:hAnsi="Verdana"/>
        </w:rPr>
        <w:t>Zoals bekend is, hebben de motorboten en amfibische voertuigen beide voor- en nadelen. De twee voorbeelden van de motorboten; d</w:t>
      </w:r>
      <w:r w:rsidR="000F070F">
        <w:rPr>
          <w:rFonts w:ascii="Verdana" w:hAnsi="Verdana"/>
        </w:rPr>
        <w:t xml:space="preserve">e veerboot en de motorcatamaran zijn allebei relatief goedkoop in aanschaf en onderhoud vergeleken met de amfibische voertuigen, maar de twee motorboten zijn alleen in staat aan te leggen op strand wanneer het strand </w:t>
      </w:r>
      <w:r w:rsidR="00662102">
        <w:rPr>
          <w:rFonts w:ascii="Verdana" w:hAnsi="Verdana"/>
        </w:rPr>
        <w:t>steil afloopt, zodat de schroef niet vastloopt in het zand.</w:t>
      </w:r>
      <w:r w:rsidR="00A3683D">
        <w:rPr>
          <w:rFonts w:ascii="Verdana" w:hAnsi="Verdana"/>
        </w:rPr>
        <w:t xml:space="preserve"> Vanwege het getijverschil zal het aanleggen dus alleen op bepaalde tijdstippen bij hoogwater kunnen. Om ervoor te zorgen dat de motorboten bij zowel hoog- als laagwater kunnen landen, zou het stuk strand waar de landing plaats moet vinden met een grote hellingshoek het water in moeten lopen. Dit is te realiseren met een kleine baggeroperatie met een baggerschip of met een graafmachine vanaf het land. Het nadeel hiervan is dat het aanleggen in geval van golfslag erg lastig of onmogelijk is. Dit heeft veiligheidsrisico’s voor de passagiers tot gevolg, en de boot kan grote schade oplopen.</w:t>
      </w:r>
      <w:r w:rsidR="00033915">
        <w:rPr>
          <w:rFonts w:ascii="Verdana" w:hAnsi="Verdana"/>
        </w:rPr>
        <w:t xml:space="preserve"> Ook moet deze optie dan bij alle zes de locaties worden toegepast, wat hoge kosten met zich meebrengt, mede door de dynamiek van de zee wat de uitgegraven helling snel weer op kan vullen met zand. De mogelijkheid voor de motorboot om een strandlanding</w:t>
      </w:r>
      <w:r w:rsidR="00B842CD">
        <w:rPr>
          <w:rFonts w:ascii="Verdana" w:hAnsi="Verdana"/>
        </w:rPr>
        <w:t xml:space="preserve"> of aanlanding via een steiger</w:t>
      </w:r>
      <w:r w:rsidR="00033915">
        <w:rPr>
          <w:rFonts w:ascii="Verdana" w:hAnsi="Verdana"/>
        </w:rPr>
        <w:t xml:space="preserve"> uit te voeren zal verder aan bod komen in </w:t>
      </w:r>
      <w:r w:rsidR="00B842CD">
        <w:rPr>
          <w:rFonts w:ascii="Verdana" w:hAnsi="Verdana"/>
        </w:rPr>
        <w:t>hoofdstuk 6.3 Vervolg aanlegmethode.</w:t>
      </w:r>
    </w:p>
    <w:p w:rsidR="00033915" w:rsidRDefault="00033915" w:rsidP="005E45A7">
      <w:pPr>
        <w:rPr>
          <w:rFonts w:ascii="Verdana" w:hAnsi="Verdana"/>
        </w:rPr>
      </w:pPr>
    </w:p>
    <w:p w:rsidR="008F04C6" w:rsidRDefault="00662102" w:rsidP="005E45A7">
      <w:pPr>
        <w:rPr>
          <w:rFonts w:ascii="Verdana" w:hAnsi="Verdana"/>
        </w:rPr>
      </w:pPr>
      <w:r>
        <w:rPr>
          <w:rFonts w:ascii="Verdana" w:hAnsi="Verdana"/>
        </w:rPr>
        <w:t>Hiernaast kan de boeg van de motorboot geen ‘’V’’ vorm hebben, maar is een plattere boeg gunstiger. Dit heeft tot gevolg dat de boeg zich niet diep in het zand hoeft te boren.</w:t>
      </w:r>
      <w:r w:rsidR="008F04C6">
        <w:rPr>
          <w:rFonts w:ascii="Verdana" w:hAnsi="Verdana"/>
        </w:rPr>
        <w:t xml:space="preserve"> Door de platte bodem kan de boot gaan planeren, hiermee moet in het ontwerp van de boot rekening worden gehouden. </w:t>
      </w:r>
    </w:p>
    <w:p w:rsidR="00B842CD" w:rsidRDefault="00B842CD" w:rsidP="005E45A7">
      <w:pPr>
        <w:rPr>
          <w:rFonts w:ascii="Verdana" w:hAnsi="Verdana"/>
        </w:rPr>
      </w:pPr>
    </w:p>
    <w:p w:rsidR="00B842CD" w:rsidRDefault="00B842CD" w:rsidP="005E45A7">
      <w:pPr>
        <w:rPr>
          <w:rFonts w:ascii="Verdana" w:hAnsi="Verdana"/>
        </w:rPr>
      </w:pPr>
      <w:r>
        <w:rPr>
          <w:rFonts w:ascii="Verdana" w:hAnsi="Verdana"/>
        </w:rPr>
        <w:t>Uit deze informatie over de motorboten valt te concluderen dat de motorboot alleen een goede optie is in bepaalde situaties met gunstige weer- en zee omstandigheden. De keuze voor de motorboot kan dus gemaakt worden afhankelijk van de intenties van de ondernemer.</w:t>
      </w:r>
    </w:p>
    <w:p w:rsidR="00B842CD" w:rsidRDefault="00B842CD" w:rsidP="005E45A7">
      <w:pPr>
        <w:rPr>
          <w:rFonts w:ascii="Verdana" w:hAnsi="Verdana"/>
        </w:rPr>
      </w:pPr>
    </w:p>
    <w:p w:rsidR="00B842CD" w:rsidRDefault="00B842CD" w:rsidP="005E45A7">
      <w:pPr>
        <w:rPr>
          <w:rFonts w:ascii="Verdana" w:hAnsi="Verdana"/>
        </w:rPr>
      </w:pPr>
      <w:r>
        <w:rPr>
          <w:rFonts w:ascii="Verdana" w:hAnsi="Verdana"/>
        </w:rPr>
        <w:t>Vanwege de moeilijkheden van aanlanden met de motorboot, is het amfibische voertuig een goede kandidaat als watertaxi. Het op- en afstappen is met het amfibische voertuig geen probleem; er is alleen een klein beschikbaar stuk strand nodig. Vaak ligt de aanschaf en het onderhoud echter hoger dan bij een motorboot. De hovercraft is een veelzijdige optie, maar het luchtkussen heeft veel onderhoud nodig, en hoewel het geluid verminderd is, zorgt het nog steeds voor overlast wanneer deze meerdere keren per dag op strand zal landen. Ook verloopt de landing goed wanneer het laag water is door het grote aanbod aan nat, hard zand</w:t>
      </w:r>
      <w:r w:rsidR="00F92FB0">
        <w:rPr>
          <w:rFonts w:ascii="Verdana" w:hAnsi="Verdana"/>
        </w:rPr>
        <w:t xml:space="preserve">. Maar wanneer het hoogwater is en er maar een klein stuk droog zand is, zal de hovercraft overlast kunnen veroorzaken door het opstuiven van zand op het, door hoogwater, kleine strand. </w:t>
      </w:r>
    </w:p>
    <w:p w:rsidR="00F92FB0" w:rsidRDefault="00F92FB0" w:rsidP="005E45A7">
      <w:pPr>
        <w:rPr>
          <w:rFonts w:ascii="Verdana" w:hAnsi="Verdana"/>
        </w:rPr>
      </w:pPr>
    </w:p>
    <w:p w:rsidR="00F92FB0" w:rsidRDefault="00F92FB0" w:rsidP="005E45A7">
      <w:pPr>
        <w:rPr>
          <w:rFonts w:ascii="Verdana" w:hAnsi="Verdana"/>
        </w:rPr>
      </w:pPr>
    </w:p>
    <w:p w:rsidR="008F04C6" w:rsidRDefault="00F92FB0" w:rsidP="005E45A7">
      <w:pPr>
        <w:rPr>
          <w:rFonts w:ascii="Verdana" w:hAnsi="Verdana"/>
        </w:rPr>
      </w:pPr>
      <w:r>
        <w:rPr>
          <w:rFonts w:ascii="Verdana" w:hAnsi="Verdana"/>
        </w:rPr>
        <w:lastRenderedPageBreak/>
        <w:t xml:space="preserve">De DUKW is qua aanlanding efficiënter omdat het voertuig bij zowel hoog- als laagwater zonder problemen of overlast op- en afstappen mogelijk kan maken. Door de draaiende voorwerpen bij de wielbasis heeft de DUKW echter ook relatief veel onderhoud nodig vergeleken met een normale motorboot. Ook ligt het verbruik hoger door het hoge gewicht. Hier staat tegenover dat de DUKW een hoge toeristische waarde heeft omdat het voertuig uniek is. Dit zal ertoe leiden dat er meer in gevaren zal worden en de opbrengst dus hoger is. Hoe de watertaxi gebruikt zal worden ligt echter wederom aan de ondernemer, dit zal verder onderzocht worden in hoofdstuk 7: Scenario’s. </w:t>
      </w:r>
    </w:p>
    <w:p w:rsidR="00F92FB0" w:rsidRDefault="00F92FB0" w:rsidP="005E45A7">
      <w:pPr>
        <w:rPr>
          <w:rFonts w:ascii="Verdana" w:hAnsi="Verdana"/>
        </w:rPr>
      </w:pPr>
    </w:p>
    <w:p w:rsidR="00205503" w:rsidRDefault="00F92FB0" w:rsidP="00205503">
      <w:pPr>
        <w:rPr>
          <w:rFonts w:ascii="Verdana" w:hAnsi="Verdana"/>
        </w:rPr>
      </w:pPr>
      <w:r>
        <w:rPr>
          <w:rFonts w:ascii="Verdana" w:hAnsi="Verdana"/>
        </w:rPr>
        <w:t>Aan de hand van de</w:t>
      </w:r>
      <w:r w:rsidR="007B5667">
        <w:rPr>
          <w:rFonts w:ascii="Verdana" w:hAnsi="Verdana"/>
        </w:rPr>
        <w:t>ze uitkomsten is een combinatie van de motorboot en het amfibische voertuig het meest flexibel en capabel voor de Veerse kust. Met deze combinatie wordt een ontwerp bedoeld waarbij de snelheid en relatieve zuinigheid van de motorboot gecombineerd met de aanlandingskwaliteiten van de amfibische voertuigen, voornamelijk die van de DUKW. Dit betekent dus een wendbare motorboot met in- en ui</w:t>
      </w:r>
      <w:r w:rsidR="00E82B90">
        <w:rPr>
          <w:rFonts w:ascii="Verdana" w:hAnsi="Verdana"/>
        </w:rPr>
        <w:t>tklapbare wielen of rupsbanden. Ee</w:t>
      </w:r>
      <w:r w:rsidR="00456B2B">
        <w:rPr>
          <w:rFonts w:ascii="Verdana" w:hAnsi="Verdana"/>
        </w:rPr>
        <w:t>n voorbeeld van deze combinatie</w:t>
      </w:r>
      <w:r w:rsidR="00E82B90">
        <w:rPr>
          <w:rFonts w:ascii="Verdana" w:hAnsi="Verdana"/>
        </w:rPr>
        <w:t xml:space="preserve"> is het voertuig op </w:t>
      </w:r>
      <w:r w:rsidR="00E82B90" w:rsidRPr="00E82B90">
        <w:rPr>
          <w:rFonts w:ascii="Verdana" w:hAnsi="Verdana"/>
          <w:i/>
        </w:rPr>
        <w:t>Afbeelding 14: Iguana 29’</w:t>
      </w:r>
      <w:r w:rsidR="00E82B90">
        <w:rPr>
          <w:rFonts w:ascii="Verdana" w:hAnsi="Verdana"/>
          <w:i/>
        </w:rPr>
        <w:t xml:space="preserve">. </w:t>
      </w:r>
      <w:r w:rsidR="00456B2B">
        <w:rPr>
          <w:rFonts w:ascii="Verdana" w:hAnsi="Verdana"/>
        </w:rPr>
        <w:t xml:space="preserve">Naast rupsbanden zou dit ook toepasbaar zijn met wielen. </w:t>
      </w:r>
      <w:r w:rsidR="00205503">
        <w:rPr>
          <w:rFonts w:ascii="Verdana" w:hAnsi="Verdana"/>
        </w:rPr>
        <w:t xml:space="preserve">De rupsbanden van het vaartuig kunnen ingetrokken worden wanneer het vaartuig in het water ligt. Ook is het probleem van vastlopen op een zandbank hiermee verholpen. </w:t>
      </w:r>
    </w:p>
    <w:p w:rsidR="00205503" w:rsidRDefault="00205503" w:rsidP="005E45A7">
      <w:pPr>
        <w:rPr>
          <w:rFonts w:ascii="Verdana" w:hAnsi="Verdana"/>
        </w:rPr>
      </w:pPr>
      <w:r>
        <w:rPr>
          <w:rFonts w:ascii="Verdana" w:hAnsi="Verdana"/>
        </w:rPr>
        <w:t xml:space="preserve">De techniek van inklapbare rupsbanden zorgt voor minder weerstand tijdens het varen en dus minder brandstofverbruik. </w:t>
      </w:r>
      <w:r w:rsidR="00FE411C">
        <w:rPr>
          <w:rFonts w:ascii="Verdana" w:hAnsi="Verdana"/>
        </w:rPr>
        <w:t xml:space="preserve">Inklapbare wielen worden vaker op boten toegepast door onder andere bedrijven als Sealegs die gespecialiseerd zijn in vaartuigen met deze techniek. </w:t>
      </w:r>
      <w:r w:rsidR="00E82B90">
        <w:rPr>
          <w:rFonts w:ascii="Verdana" w:hAnsi="Verdana"/>
        </w:rPr>
        <w:t xml:space="preserve">Afhankelijk van de intenties van de ondernemer </w:t>
      </w:r>
      <w:r w:rsidR="00FE411C">
        <w:rPr>
          <w:rFonts w:ascii="Verdana" w:hAnsi="Verdana"/>
        </w:rPr>
        <w:t>kan er gekozen worden voor een robuuster</w:t>
      </w:r>
      <w:r w:rsidR="00D91A45">
        <w:rPr>
          <w:rFonts w:ascii="Verdana" w:hAnsi="Verdana"/>
        </w:rPr>
        <w:t xml:space="preserve"> en groter vaartuig. Ook kan de boot overdekt worden.</w:t>
      </w:r>
    </w:p>
    <w:p w:rsidR="00205503" w:rsidRDefault="00205503" w:rsidP="005E45A7">
      <w:pPr>
        <w:rPr>
          <w:rFonts w:ascii="Verdana" w:hAnsi="Verdana"/>
        </w:rPr>
      </w:pPr>
    </w:p>
    <w:p w:rsidR="00205503" w:rsidRDefault="00205503" w:rsidP="005E45A7">
      <w:pPr>
        <w:rPr>
          <w:rFonts w:ascii="Verdana" w:hAnsi="Verdana"/>
        </w:rPr>
      </w:pPr>
      <w:r>
        <w:rPr>
          <w:rFonts w:ascii="Verdana" w:hAnsi="Verdana"/>
        </w:rPr>
        <w:t xml:space="preserve">Uit dit hoofdstuk blijkt dat de voorkeur ligt op een motorboot met wielen of rupsbanden. Deze optie zal verder onderzocht worden in hoofdstuk 6.3 Vervolg aanlegmethode, waar de strandlanding wordt vergeleken met de steigerlanding. </w:t>
      </w:r>
    </w:p>
    <w:p w:rsidR="007B5667" w:rsidRDefault="0080027B" w:rsidP="005E45A7">
      <w:pPr>
        <w:rPr>
          <w:rFonts w:ascii="Verdana" w:hAnsi="Verdana"/>
        </w:rPr>
      </w:pPr>
      <w:r>
        <w:rPr>
          <w:noProof/>
        </w:rPr>
        <mc:AlternateContent>
          <mc:Choice Requires="wps">
            <w:drawing>
              <wp:anchor distT="0" distB="0" distL="114300" distR="114300" simplePos="0" relativeHeight="251696640" behindDoc="0" locked="0" layoutInCell="1" allowOverlap="1">
                <wp:simplePos x="0" y="0"/>
                <wp:positionH relativeFrom="column">
                  <wp:posOffset>-81280</wp:posOffset>
                </wp:positionH>
                <wp:positionV relativeFrom="paragraph">
                  <wp:posOffset>32385</wp:posOffset>
                </wp:positionV>
                <wp:extent cx="5610860" cy="3185795"/>
                <wp:effectExtent l="0" t="0" r="0" b="0"/>
                <wp:wrapNone/>
                <wp:docPr id="13"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0860" cy="3185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0179" w:rsidRDefault="0080027B">
                            <w:r>
                              <w:rPr>
                                <w:noProof/>
                              </w:rPr>
                              <w:drawing>
                                <wp:inline distT="0" distB="0" distL="0" distR="0">
                                  <wp:extent cx="5210175" cy="2924175"/>
                                  <wp:effectExtent l="0" t="0" r="9525" b="9525"/>
                                  <wp:docPr id="16" name="Afbeelding 1" descr="Retractable Tank Treads Make this Amphibious Boat Ready For Beach Assa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Retractable Tank Treads Make this Amphibious Boat Ready For Beach Assault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10175" cy="2924175"/>
                                          </a:xfrm>
                                          <a:prstGeom prst="rect">
                                            <a:avLst/>
                                          </a:prstGeom>
                                          <a:noFill/>
                                          <a:ln>
                                            <a:noFill/>
                                          </a:ln>
                                        </pic:spPr>
                                      </pic:pic>
                                    </a:graphicData>
                                  </a:graphic>
                                </wp:inline>
                              </w:drawing>
                            </w:r>
                          </w:p>
                          <w:p w:rsidR="009D0179" w:rsidRDefault="009D0179">
                            <w:r w:rsidRPr="003F4B23">
                              <w:rPr>
                                <w:rFonts w:ascii="Verdana" w:hAnsi="Verdana"/>
                                <w:i/>
                                <w:color w:val="1F497D"/>
                                <w:sz w:val="20"/>
                                <w:szCs w:val="20"/>
                              </w:rPr>
                              <w:t>A</w:t>
                            </w:r>
                            <w:r>
                              <w:rPr>
                                <w:rFonts w:ascii="Verdana" w:hAnsi="Verdana"/>
                                <w:i/>
                                <w:color w:val="1F497D"/>
                                <w:sz w:val="20"/>
                                <w:szCs w:val="20"/>
                              </w:rPr>
                              <w:t>fbeelding 14: Iguana 29’</w:t>
                            </w:r>
                            <w:r>
                              <w:rPr>
                                <w:rFonts w:ascii="Verdana" w:hAnsi="Verdana"/>
                                <w:i/>
                                <w:noProof/>
                                <w:color w:val="1F497D"/>
                                <w:sz w:val="20"/>
                                <w:szCs w:val="20"/>
                                <w:lang w:val="en-US"/>
                              </w:rPr>
                              <w:t xml:space="preserve"> </w:t>
                            </w:r>
                            <w:r w:rsidRPr="00E82B90">
                              <w:rPr>
                                <w:rFonts w:ascii="Verdana" w:hAnsi="Verdana"/>
                                <w:noProof/>
                                <w:color w:val="1F497D"/>
                                <w:sz w:val="20"/>
                                <w:szCs w:val="20"/>
                                <w:lang w:val="en-US"/>
                              </w:rPr>
                              <w:t>(Liszewski, 2011)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9" o:spid="_x0000_s1036" type="#_x0000_t202" style="position:absolute;margin-left:-6.4pt;margin-top:2.55pt;width:441.8pt;height:250.8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vKDuQIAAMQ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" filled="f" stroked="f">
                <v:textbox>
                  <w:txbxContent>
                    <w:p w:rsidR="009D0179" w:rsidRDefault="0080027B">
                      <w:r>
                        <w:rPr>
                          <w:noProof/>
                        </w:rPr>
                        <w:drawing>
                          <wp:inline distT="0" distB="0" distL="0" distR="0">
                            <wp:extent cx="5210175" cy="2924175"/>
                            <wp:effectExtent l="0" t="0" r="9525" b="9525"/>
                            <wp:docPr id="16" name="Afbeelding 1" descr="Retractable Tank Treads Make this Amphibious Boat Ready For Beach Assa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Retractable Tank Treads Make this Amphibious Boat Ready For Beach Assault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10175" cy="2924175"/>
                                    </a:xfrm>
                                    <a:prstGeom prst="rect">
                                      <a:avLst/>
                                    </a:prstGeom>
                                    <a:noFill/>
                                    <a:ln>
                                      <a:noFill/>
                                    </a:ln>
                                  </pic:spPr>
                                </pic:pic>
                              </a:graphicData>
                            </a:graphic>
                          </wp:inline>
                        </w:drawing>
                      </w:r>
                    </w:p>
                    <w:p w:rsidR="009D0179" w:rsidRDefault="009D0179">
                      <w:r w:rsidRPr="003F4B23">
                        <w:rPr>
                          <w:rFonts w:ascii="Verdana" w:hAnsi="Verdana"/>
                          <w:i/>
                          <w:color w:val="1F497D"/>
                          <w:sz w:val="20"/>
                          <w:szCs w:val="20"/>
                        </w:rPr>
                        <w:t>A</w:t>
                      </w:r>
                      <w:r>
                        <w:rPr>
                          <w:rFonts w:ascii="Verdana" w:hAnsi="Verdana"/>
                          <w:i/>
                          <w:color w:val="1F497D"/>
                          <w:sz w:val="20"/>
                          <w:szCs w:val="20"/>
                        </w:rPr>
                        <w:t>fbeelding 14: Iguana 29’</w:t>
                      </w:r>
                      <w:r>
                        <w:rPr>
                          <w:rFonts w:ascii="Verdana" w:hAnsi="Verdana"/>
                          <w:i/>
                          <w:noProof/>
                          <w:color w:val="1F497D"/>
                          <w:sz w:val="20"/>
                          <w:szCs w:val="20"/>
                          <w:lang w:val="en-US"/>
                        </w:rPr>
                        <w:t xml:space="preserve"> </w:t>
                      </w:r>
                      <w:r w:rsidRPr="00E82B90">
                        <w:rPr>
                          <w:rFonts w:ascii="Verdana" w:hAnsi="Verdana"/>
                          <w:noProof/>
                          <w:color w:val="1F497D"/>
                          <w:sz w:val="20"/>
                          <w:szCs w:val="20"/>
                          <w:lang w:val="en-US"/>
                        </w:rPr>
                        <w:t>(Liszewski, 2011)</w:t>
                      </w:r>
                    </w:p>
                  </w:txbxContent>
                </v:textbox>
              </v:shape>
            </w:pict>
          </mc:Fallback>
        </mc:AlternateContent>
      </w:r>
    </w:p>
    <w:p w:rsidR="004E720C" w:rsidRDefault="004E720C" w:rsidP="005E45A7">
      <w:pPr>
        <w:rPr>
          <w:rFonts w:ascii="Verdana" w:hAnsi="Verdana"/>
        </w:rPr>
      </w:pPr>
    </w:p>
    <w:p w:rsidR="004E720C" w:rsidRDefault="004E720C" w:rsidP="005E45A7">
      <w:pPr>
        <w:rPr>
          <w:rFonts w:ascii="Verdana" w:hAnsi="Verdana"/>
        </w:rPr>
      </w:pPr>
    </w:p>
    <w:p w:rsidR="004E720C" w:rsidRDefault="004E720C" w:rsidP="005E45A7">
      <w:pPr>
        <w:rPr>
          <w:rFonts w:ascii="Verdana" w:hAnsi="Verdana"/>
        </w:rPr>
      </w:pPr>
    </w:p>
    <w:p w:rsidR="004E720C" w:rsidRDefault="004E720C" w:rsidP="005E45A7">
      <w:pPr>
        <w:rPr>
          <w:rFonts w:ascii="Verdana" w:hAnsi="Verdana"/>
        </w:rPr>
      </w:pPr>
    </w:p>
    <w:p w:rsidR="004E720C" w:rsidRDefault="004E720C" w:rsidP="005E45A7">
      <w:pPr>
        <w:rPr>
          <w:rFonts w:ascii="Verdana" w:hAnsi="Verdana"/>
        </w:rPr>
      </w:pPr>
    </w:p>
    <w:p w:rsidR="004E720C" w:rsidRDefault="004E720C" w:rsidP="005E45A7">
      <w:pPr>
        <w:rPr>
          <w:rFonts w:ascii="Verdana" w:hAnsi="Verdana"/>
        </w:rPr>
      </w:pPr>
    </w:p>
    <w:p w:rsidR="004E720C" w:rsidRDefault="004E720C" w:rsidP="005E45A7">
      <w:pPr>
        <w:rPr>
          <w:rFonts w:ascii="Verdana" w:hAnsi="Verdana"/>
        </w:rPr>
      </w:pPr>
    </w:p>
    <w:p w:rsidR="00456B2B" w:rsidRDefault="00456B2B" w:rsidP="005E45A7">
      <w:pPr>
        <w:rPr>
          <w:rFonts w:ascii="Verdana" w:hAnsi="Verdana"/>
        </w:rPr>
      </w:pPr>
    </w:p>
    <w:p w:rsidR="00456B2B" w:rsidRDefault="00456B2B" w:rsidP="005E45A7">
      <w:pPr>
        <w:rPr>
          <w:rFonts w:ascii="Verdana" w:hAnsi="Verdana"/>
        </w:rPr>
      </w:pPr>
    </w:p>
    <w:p w:rsidR="00456B2B" w:rsidRDefault="00456B2B" w:rsidP="005E45A7">
      <w:pPr>
        <w:rPr>
          <w:rFonts w:ascii="Verdana" w:hAnsi="Verdana"/>
        </w:rPr>
      </w:pPr>
    </w:p>
    <w:p w:rsidR="00456B2B" w:rsidRDefault="00456B2B" w:rsidP="005E45A7">
      <w:pPr>
        <w:rPr>
          <w:rFonts w:ascii="Verdana" w:hAnsi="Verdana"/>
        </w:rPr>
      </w:pPr>
    </w:p>
    <w:p w:rsidR="00456B2B" w:rsidRDefault="00456B2B" w:rsidP="005E45A7">
      <w:pPr>
        <w:rPr>
          <w:rFonts w:ascii="Verdana" w:hAnsi="Verdana"/>
        </w:rPr>
      </w:pPr>
    </w:p>
    <w:p w:rsidR="00D63A08" w:rsidRDefault="00D63A08" w:rsidP="00961C8D">
      <w:pPr>
        <w:pStyle w:val="Kop1"/>
        <w:pBdr>
          <w:bottom w:val="single" w:sz="4" w:space="1" w:color="auto"/>
        </w:pBdr>
      </w:pPr>
      <w:bookmarkStart w:id="22" w:name="_Toc451941701"/>
      <w:r>
        <w:lastRenderedPageBreak/>
        <w:t>6. Deelvraag 4: Aanlegmethode</w:t>
      </w:r>
      <w:bookmarkEnd w:id="22"/>
    </w:p>
    <w:p w:rsidR="001630A7" w:rsidRDefault="00092E15" w:rsidP="0023758F">
      <w:pPr>
        <w:rPr>
          <w:rFonts w:ascii="Verdana" w:hAnsi="Verdana"/>
        </w:rPr>
      </w:pPr>
      <w:r>
        <w:rPr>
          <w:rFonts w:ascii="Verdana" w:hAnsi="Verdana"/>
        </w:rPr>
        <w:t xml:space="preserve">In dit hoofdstuk zal er onderzocht worden welke aanlegmethodes er voor de watertaxi zijn, en welke het gunstigst zijn in de huidige situatie van de opstaplocaties. Doordat het getijverschil langs de Veerse kust erg </w:t>
      </w:r>
      <w:r w:rsidR="00C06BDB">
        <w:rPr>
          <w:rFonts w:ascii="Verdana" w:hAnsi="Verdana"/>
        </w:rPr>
        <w:t>groot</w:t>
      </w:r>
      <w:r>
        <w:rPr>
          <w:rFonts w:ascii="Verdana" w:hAnsi="Verdana"/>
        </w:rPr>
        <w:t xml:space="preserve"> is, en de golven en stroming erg sterk kunnen zijn, zullen er </w:t>
      </w:r>
      <w:r w:rsidR="00D85256">
        <w:rPr>
          <w:rFonts w:ascii="Verdana" w:hAnsi="Verdana"/>
        </w:rPr>
        <w:t>niet veel</w:t>
      </w:r>
      <w:r>
        <w:rPr>
          <w:rFonts w:ascii="Verdana" w:hAnsi="Verdana"/>
        </w:rPr>
        <w:t xml:space="preserve"> aanlegmethodes praktisch haalbaar zijn. Ook is het belangrijk om de </w:t>
      </w:r>
      <w:r w:rsidR="00C06BDB">
        <w:rPr>
          <w:rFonts w:ascii="Verdana" w:hAnsi="Verdana"/>
        </w:rPr>
        <w:t xml:space="preserve">kosten van de </w:t>
      </w:r>
      <w:r>
        <w:rPr>
          <w:rFonts w:ascii="Verdana" w:hAnsi="Verdana"/>
        </w:rPr>
        <w:t xml:space="preserve">eventuele aanlegmethodes </w:t>
      </w:r>
      <w:r w:rsidR="00C06BDB">
        <w:rPr>
          <w:rFonts w:ascii="Verdana" w:hAnsi="Verdana"/>
        </w:rPr>
        <w:t>laag te houden</w:t>
      </w:r>
      <w:r>
        <w:rPr>
          <w:rFonts w:ascii="Verdana" w:hAnsi="Verdana"/>
        </w:rPr>
        <w:t xml:space="preserve"> omdat deze op alle zes locat</w:t>
      </w:r>
      <w:r w:rsidR="00726DDA">
        <w:rPr>
          <w:rFonts w:ascii="Verdana" w:hAnsi="Verdana"/>
        </w:rPr>
        <w:t xml:space="preserve">ies gerealiseerd moeten worden. </w:t>
      </w:r>
    </w:p>
    <w:p w:rsidR="001630A7" w:rsidRDefault="001630A7" w:rsidP="0023758F">
      <w:pPr>
        <w:rPr>
          <w:rFonts w:ascii="Verdana" w:hAnsi="Verdana"/>
        </w:rPr>
      </w:pPr>
    </w:p>
    <w:p w:rsidR="001630A7" w:rsidRDefault="001630A7" w:rsidP="001630A7">
      <w:pPr>
        <w:pStyle w:val="Kop2"/>
      </w:pPr>
      <w:bookmarkStart w:id="23" w:name="_Toc451941702"/>
      <w:r>
        <w:t>6.1 Steiger</w:t>
      </w:r>
      <w:bookmarkEnd w:id="23"/>
    </w:p>
    <w:p w:rsidR="001630A7" w:rsidRDefault="005F236B" w:rsidP="001630A7">
      <w:pPr>
        <w:rPr>
          <w:rFonts w:ascii="Verdana" w:hAnsi="Verdana"/>
        </w:rPr>
      </w:pPr>
      <w:r>
        <w:rPr>
          <w:rFonts w:ascii="Verdana" w:hAnsi="Verdana"/>
        </w:rPr>
        <w:t>Een veel voorkomende aanlegmethode voor p</w:t>
      </w:r>
      <w:r w:rsidR="00DE7F55">
        <w:rPr>
          <w:rFonts w:ascii="Verdana" w:hAnsi="Verdana"/>
        </w:rPr>
        <w:t xml:space="preserve">assagiersvervoer is de steiger, hiermee wordt de, vaak houten, recreatieve en kleinschalige steiger bedoeld. </w:t>
      </w:r>
      <w:r w:rsidR="009B20F5">
        <w:rPr>
          <w:rFonts w:ascii="Verdana" w:hAnsi="Verdana"/>
        </w:rPr>
        <w:t>Deze worden veelal gebruikt in binnenwateren en m</w:t>
      </w:r>
      <w:r w:rsidR="00DE7F55">
        <w:rPr>
          <w:rFonts w:ascii="Verdana" w:hAnsi="Verdana"/>
        </w:rPr>
        <w:t>eren. Ook zijn er in</w:t>
      </w:r>
      <w:r w:rsidR="009B20F5">
        <w:rPr>
          <w:rFonts w:ascii="Verdana" w:hAnsi="Verdana"/>
        </w:rPr>
        <w:t xml:space="preserve"> havens vaak loopsteigers te vinden. </w:t>
      </w:r>
      <w:r w:rsidR="00DE7F55">
        <w:rPr>
          <w:rFonts w:ascii="Verdana" w:hAnsi="Verdana"/>
        </w:rPr>
        <w:t xml:space="preserve">In het geval van havens zijn deze vooral te vinden in recreatieve havens en vakantieparken aan het water. </w:t>
      </w:r>
    </w:p>
    <w:p w:rsidR="00DE7F55" w:rsidRDefault="00DE7F55" w:rsidP="001630A7">
      <w:pPr>
        <w:rPr>
          <w:rFonts w:ascii="Verdana" w:hAnsi="Verdana"/>
        </w:rPr>
      </w:pPr>
    </w:p>
    <w:p w:rsidR="00104BE2" w:rsidRDefault="00DE7F55" w:rsidP="005C616F">
      <w:pPr>
        <w:rPr>
          <w:rFonts w:ascii="Verdana" w:hAnsi="Verdana"/>
        </w:rPr>
      </w:pPr>
      <w:r>
        <w:rPr>
          <w:rFonts w:ascii="Verdana" w:hAnsi="Verdana"/>
        </w:rPr>
        <w:t xml:space="preserve">Dit soort steigers zijn helaas niet vaak te vinden langs stranden van </w:t>
      </w:r>
      <w:r w:rsidR="0013095F">
        <w:rPr>
          <w:rFonts w:ascii="Verdana" w:hAnsi="Verdana"/>
        </w:rPr>
        <w:t>kustgebieden, tenzij beschermd</w:t>
      </w:r>
      <w:r>
        <w:rPr>
          <w:rFonts w:ascii="Verdana" w:hAnsi="Verdana"/>
        </w:rPr>
        <w:t xml:space="preserve"> door dijk of haven. Dit komt veelal door de golf- en stromingssterkte van de zee langs de kust, dat het af- en aanmeren vermoeilijkt. Ook is het getijdenverschil vaak een probleem in dit geval, zeker bij de Walcherse kust </w:t>
      </w:r>
      <w:r w:rsidR="006D53D1">
        <w:rPr>
          <w:rFonts w:ascii="Verdana" w:hAnsi="Verdana"/>
        </w:rPr>
        <w:t xml:space="preserve">dat een groot verschil in getijden heeft. Een voorbeeld hiervan zijn de </w:t>
      </w:r>
      <w:r w:rsidR="00103F2E">
        <w:rPr>
          <w:rFonts w:ascii="Verdana" w:hAnsi="Verdana"/>
        </w:rPr>
        <w:t xml:space="preserve">voorspelde </w:t>
      </w:r>
      <w:r w:rsidR="006D53D1">
        <w:rPr>
          <w:rFonts w:ascii="Verdana" w:hAnsi="Verdana"/>
        </w:rPr>
        <w:t>waterstanden bij Westkapelle in juli 2016; de maximale laagwaterstand bedraagt -190 cm en de maximale hoogwa</w:t>
      </w:r>
      <w:r w:rsidR="00A20A87">
        <w:rPr>
          <w:rFonts w:ascii="Verdana" w:hAnsi="Verdana"/>
        </w:rPr>
        <w:t xml:space="preserve">terstand is 229 cm, </w:t>
      </w:r>
      <w:r w:rsidR="006D53D1">
        <w:rPr>
          <w:rFonts w:ascii="Verdana" w:hAnsi="Verdana"/>
        </w:rPr>
        <w:t xml:space="preserve">het getijdenverschil </w:t>
      </w:r>
      <w:r w:rsidR="00A20A87">
        <w:rPr>
          <w:rFonts w:ascii="Verdana" w:hAnsi="Verdana"/>
        </w:rPr>
        <w:t>bedraagt dus maximaal 419 cm</w:t>
      </w:r>
      <w:r w:rsidR="008404E5">
        <w:rPr>
          <w:rFonts w:ascii="Verdana" w:hAnsi="Verdana"/>
        </w:rPr>
        <w:t xml:space="preserve"> </w:t>
      </w:r>
      <w:r w:rsidR="008404E5" w:rsidRPr="000E6B58">
        <w:rPr>
          <w:rFonts w:ascii="Verdana" w:hAnsi="Verdana"/>
          <w:noProof/>
        </w:rPr>
        <w:t>(Watersport almanak)</w:t>
      </w:r>
      <w:r w:rsidR="006D53D1">
        <w:rPr>
          <w:rFonts w:ascii="Verdana" w:hAnsi="Verdana"/>
        </w:rPr>
        <w:t>.</w:t>
      </w:r>
      <w:r w:rsidR="00103F2E">
        <w:rPr>
          <w:rFonts w:ascii="Verdana" w:hAnsi="Verdana"/>
        </w:rPr>
        <w:t xml:space="preserve"> Dit betekent dat er een lange steiger</w:t>
      </w:r>
      <w:r w:rsidR="0013095F">
        <w:rPr>
          <w:rFonts w:ascii="Verdana" w:hAnsi="Verdana"/>
        </w:rPr>
        <w:t xml:space="preserve"> van tientallen meters</w:t>
      </w:r>
      <w:r w:rsidR="00103F2E">
        <w:rPr>
          <w:rFonts w:ascii="Verdana" w:hAnsi="Verdana"/>
        </w:rPr>
        <w:t xml:space="preserve"> </w:t>
      </w:r>
      <w:r w:rsidR="00CD376E">
        <w:rPr>
          <w:rFonts w:ascii="Verdana" w:hAnsi="Verdana"/>
        </w:rPr>
        <w:t>moet worden gemaakt per locatie.</w:t>
      </w:r>
      <w:r w:rsidR="00103F2E">
        <w:rPr>
          <w:rFonts w:ascii="Verdana" w:hAnsi="Verdana"/>
        </w:rPr>
        <w:t xml:space="preserve"> </w:t>
      </w:r>
      <w:r w:rsidR="00A20A87">
        <w:rPr>
          <w:rFonts w:ascii="Verdana" w:hAnsi="Verdana"/>
        </w:rPr>
        <w:t xml:space="preserve">Deze lengte moet minimaal van voor de hoogwaterlijn tot na de laagwaterlijn zijn, </w:t>
      </w:r>
      <w:r w:rsidR="00103F2E">
        <w:rPr>
          <w:rFonts w:ascii="Verdana" w:hAnsi="Verdana"/>
        </w:rPr>
        <w:t>zodat deze bij l</w:t>
      </w:r>
      <w:r w:rsidR="004C12FC">
        <w:rPr>
          <w:rFonts w:ascii="Verdana" w:hAnsi="Verdana"/>
        </w:rPr>
        <w:t>aagwater ook nog de zee bereikt.</w:t>
      </w:r>
      <w:r w:rsidR="00F423CD">
        <w:rPr>
          <w:rFonts w:ascii="Verdana" w:hAnsi="Verdana"/>
        </w:rPr>
        <w:t xml:space="preserve"> </w:t>
      </w:r>
    </w:p>
    <w:p w:rsidR="00F423CD" w:rsidRPr="00A20A87" w:rsidRDefault="00F423CD" w:rsidP="005C616F">
      <w:pPr>
        <w:rPr>
          <w:rFonts w:ascii="Verdana" w:hAnsi="Verdana"/>
          <w:color w:val="FF0000"/>
        </w:rPr>
      </w:pPr>
      <w:r>
        <w:rPr>
          <w:rFonts w:ascii="Verdana" w:hAnsi="Verdana"/>
        </w:rPr>
        <w:t xml:space="preserve">Aangezien de steiger niet meebeweegt met het water zullen er snel problemen zijn waar de steiger onder water ligt of juist te hoog boven water ligt. Hiervoor </w:t>
      </w:r>
      <w:r w:rsidR="002F1F8D">
        <w:rPr>
          <w:rFonts w:ascii="Verdana" w:hAnsi="Verdana"/>
        </w:rPr>
        <w:t>zou er een ponton aan het einde van de steiger</w:t>
      </w:r>
      <w:r>
        <w:rPr>
          <w:rFonts w:ascii="Verdana" w:hAnsi="Verdana"/>
        </w:rPr>
        <w:t xml:space="preserve"> kunnen worden bevestigd met </w:t>
      </w:r>
      <w:r w:rsidR="00A226E6">
        <w:rPr>
          <w:rFonts w:ascii="Verdana" w:hAnsi="Verdana"/>
        </w:rPr>
        <w:t>een flexibele loopplank zoals op</w:t>
      </w:r>
      <w:r>
        <w:rPr>
          <w:rFonts w:ascii="Verdana" w:hAnsi="Verdana"/>
        </w:rPr>
        <w:t xml:space="preserve"> </w:t>
      </w:r>
      <w:r w:rsidR="00FB148E">
        <w:rPr>
          <w:rFonts w:ascii="Verdana" w:hAnsi="Verdana"/>
          <w:i/>
        </w:rPr>
        <w:t>afbeelding 15</w:t>
      </w:r>
      <w:r w:rsidR="000637E6" w:rsidRPr="00A226E6">
        <w:rPr>
          <w:rFonts w:ascii="Verdana" w:hAnsi="Verdana"/>
          <w:i/>
        </w:rPr>
        <w:t>: Steiger met flexibele loopplank en ponton in Texel</w:t>
      </w:r>
      <w:r w:rsidR="00A20A87">
        <w:rPr>
          <w:rFonts w:ascii="Verdana" w:hAnsi="Verdana"/>
          <w:i/>
        </w:rPr>
        <w:t xml:space="preserve">. </w:t>
      </w:r>
      <w:r w:rsidR="00A20A87">
        <w:rPr>
          <w:rFonts w:ascii="Verdana" w:hAnsi="Verdana"/>
        </w:rPr>
        <w:t>Hoewel dit een goed voorbeeld is qua techniek is er toch een stevigere</w:t>
      </w:r>
      <w:r w:rsidR="000131BE">
        <w:rPr>
          <w:rFonts w:ascii="Verdana" w:hAnsi="Verdana"/>
        </w:rPr>
        <w:t xml:space="preserve"> constructie nodig dan deze. In geval van hevige storm kan het ponton zich goed staande houden, maar zal het ponton te hard de zee in trekken waardoor de houten constructie van de steiger uit elkaar getrokken zal worden. Dit houdt in dat er een blijvende constructie nodig is, en deze zal dus buiten het badseizoen blijven staan (het ponton kan buiten het badseizoen losgekoppeld worden). </w:t>
      </w:r>
    </w:p>
    <w:p w:rsidR="00103F2E" w:rsidRDefault="00103F2E" w:rsidP="005C616F">
      <w:pPr>
        <w:rPr>
          <w:rFonts w:ascii="Verdana" w:hAnsi="Verdana"/>
        </w:rPr>
      </w:pPr>
    </w:p>
    <w:p w:rsidR="005C616F" w:rsidRDefault="000131BE" w:rsidP="005C616F">
      <w:pPr>
        <w:rPr>
          <w:rFonts w:ascii="Verdana" w:hAnsi="Verdana"/>
        </w:rPr>
      </w:pPr>
      <w:r w:rsidRPr="000131BE">
        <w:rPr>
          <w:rFonts w:ascii="Verdana" w:hAnsi="Verdana"/>
        </w:rPr>
        <w:t xml:space="preserve">Deze steiger is praktisch voor kustgebieden met veel getijdeverschil, omdat het ponton met het water meebeweegt. Zodra het ponton stijgt </w:t>
      </w:r>
      <w:r w:rsidRPr="000131BE">
        <w:rPr>
          <w:rFonts w:ascii="Verdana" w:hAnsi="Verdana"/>
        </w:rPr>
        <w:lastRenderedPageBreak/>
        <w:t>vanwege hoogwater zal de loopplank, bevestigd aan het eind van de steiger, ook meebewegen</w:t>
      </w:r>
      <w:r w:rsidR="0080027B">
        <w:rPr>
          <w:noProof/>
        </w:rPr>
        <mc:AlternateContent>
          <mc:Choice Requires="wps">
            <w:drawing>
              <wp:anchor distT="0" distB="0" distL="114300" distR="114300" simplePos="0" relativeHeight="251686400" behindDoc="0" locked="0" layoutInCell="1" allowOverlap="1">
                <wp:simplePos x="0" y="0"/>
                <wp:positionH relativeFrom="margin">
                  <wp:align>center</wp:align>
                </wp:positionH>
                <wp:positionV relativeFrom="margin">
                  <wp:align>top</wp:align>
                </wp:positionV>
                <wp:extent cx="6619875" cy="5062855"/>
                <wp:effectExtent l="3175" t="4445" r="0" b="0"/>
                <wp:wrapSquare wrapText="bothSides"/>
                <wp:docPr id="11"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19875" cy="50628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D0179" w:rsidRDefault="0080027B">
                            <w:r>
                              <w:rPr>
                                <w:noProof/>
                              </w:rPr>
                              <w:drawing>
                                <wp:inline distT="0" distB="0" distL="0" distR="0">
                                  <wp:extent cx="6381750" cy="4791075"/>
                                  <wp:effectExtent l="0" t="0" r="0" b="9525"/>
                                  <wp:docPr id="18" name="Afbeelding 18" descr="http://texelelements.nl/wp-content/uploads/2014/02/IMG_0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texelelements.nl/wp-content/uploads/2014/02/IMG_0946.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81750" cy="4791075"/>
                                          </a:xfrm>
                                          <a:prstGeom prst="rect">
                                            <a:avLst/>
                                          </a:prstGeom>
                                          <a:noFill/>
                                          <a:ln>
                                            <a:noFill/>
                                          </a:ln>
                                        </pic:spPr>
                                      </pic:pic>
                                    </a:graphicData>
                                  </a:graphic>
                                </wp:inline>
                              </w:drawing>
                            </w:r>
                          </w:p>
                          <w:p w:rsidR="009D0179" w:rsidRDefault="009D0179">
                            <w:r w:rsidRPr="003F4B23">
                              <w:rPr>
                                <w:rFonts w:ascii="Verdana" w:hAnsi="Verdana"/>
                                <w:i/>
                                <w:color w:val="1F497D"/>
                                <w:sz w:val="20"/>
                                <w:szCs w:val="20"/>
                              </w:rPr>
                              <w:t>A</w:t>
                            </w:r>
                            <w:r>
                              <w:rPr>
                                <w:rFonts w:ascii="Verdana" w:hAnsi="Verdana"/>
                                <w:i/>
                                <w:color w:val="1F497D"/>
                                <w:sz w:val="20"/>
                                <w:szCs w:val="20"/>
                              </w:rPr>
                              <w:t>fbeelding 15: Steiger met flexibele loopplank en ponton in Texel</w:t>
                            </w:r>
                            <w:r w:rsidRPr="000637E6">
                              <w:rPr>
                                <w:rFonts w:ascii="Verdana" w:hAnsi="Verdana"/>
                                <w:i/>
                                <w:noProof/>
                                <w:color w:val="1F497D"/>
                                <w:sz w:val="20"/>
                                <w:szCs w:val="20"/>
                              </w:rPr>
                              <w:t xml:space="preserve"> </w:t>
                            </w:r>
                            <w:r w:rsidRPr="000637E6">
                              <w:rPr>
                                <w:rFonts w:ascii="Verdana" w:hAnsi="Verdana"/>
                                <w:noProof/>
                                <w:color w:val="1F497D"/>
                                <w:sz w:val="20"/>
                                <w:szCs w:val="20"/>
                              </w:rPr>
                              <w:t>(Texel Elements)</w:t>
                            </w:r>
                            <w:r>
                              <w:rPr>
                                <w:rFonts w:ascii="Verdana" w:hAnsi="Verdana"/>
                                <w:i/>
                                <w:color w:val="1F497D"/>
                                <w:sz w:val="20"/>
                                <w:szCs w:val="20"/>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2" o:spid="_x0000_s1037" type="#_x0000_t202" style="position:absolute;margin-left:0;margin-top:0;width:521.25pt;height:398.65pt;z-index:251686400;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" stroked="f">
                <v:textbox>
                  <w:txbxContent>
                    <w:p w:rsidR="009D0179" w:rsidRDefault="0080027B">
                      <w:r>
                        <w:rPr>
                          <w:noProof/>
                        </w:rPr>
                        <w:drawing>
                          <wp:inline distT="0" distB="0" distL="0" distR="0">
                            <wp:extent cx="6381750" cy="4791075"/>
                            <wp:effectExtent l="0" t="0" r="0" b="9525"/>
                            <wp:docPr id="18" name="Afbeelding 18" descr="http://texelelements.nl/wp-content/uploads/2014/02/IMG_0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texelelements.nl/wp-content/uploads/2014/02/IMG_0946.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81750" cy="4791075"/>
                                    </a:xfrm>
                                    <a:prstGeom prst="rect">
                                      <a:avLst/>
                                    </a:prstGeom>
                                    <a:noFill/>
                                    <a:ln>
                                      <a:noFill/>
                                    </a:ln>
                                  </pic:spPr>
                                </pic:pic>
                              </a:graphicData>
                            </a:graphic>
                          </wp:inline>
                        </w:drawing>
                      </w:r>
                    </w:p>
                    <w:p w:rsidR="009D0179" w:rsidRDefault="009D0179">
                      <w:r w:rsidRPr="003F4B23">
                        <w:rPr>
                          <w:rFonts w:ascii="Verdana" w:hAnsi="Verdana"/>
                          <w:i/>
                          <w:color w:val="1F497D"/>
                          <w:sz w:val="20"/>
                          <w:szCs w:val="20"/>
                        </w:rPr>
                        <w:t>A</w:t>
                      </w:r>
                      <w:r>
                        <w:rPr>
                          <w:rFonts w:ascii="Verdana" w:hAnsi="Verdana"/>
                          <w:i/>
                          <w:color w:val="1F497D"/>
                          <w:sz w:val="20"/>
                          <w:szCs w:val="20"/>
                        </w:rPr>
                        <w:t>fbeelding 15: Steiger met flexibele loopplank en ponton in Texel</w:t>
                      </w:r>
                      <w:r w:rsidRPr="000637E6">
                        <w:rPr>
                          <w:rFonts w:ascii="Verdana" w:hAnsi="Verdana"/>
                          <w:i/>
                          <w:noProof/>
                          <w:color w:val="1F497D"/>
                          <w:sz w:val="20"/>
                          <w:szCs w:val="20"/>
                        </w:rPr>
                        <w:t xml:space="preserve"> </w:t>
                      </w:r>
                      <w:r w:rsidRPr="000637E6">
                        <w:rPr>
                          <w:rFonts w:ascii="Verdana" w:hAnsi="Verdana"/>
                          <w:noProof/>
                          <w:color w:val="1F497D"/>
                          <w:sz w:val="20"/>
                          <w:szCs w:val="20"/>
                        </w:rPr>
                        <w:t>(Texel Elements)</w:t>
                      </w:r>
                      <w:r>
                        <w:rPr>
                          <w:rFonts w:ascii="Verdana" w:hAnsi="Verdana"/>
                          <w:i/>
                          <w:color w:val="1F497D"/>
                          <w:sz w:val="20"/>
                          <w:szCs w:val="20"/>
                        </w:rPr>
                        <w:t xml:space="preserve"> </w:t>
                      </w:r>
                    </w:p>
                  </w:txbxContent>
                </v:textbox>
                <w10:wrap type="square" anchorx="margin" anchory="margin"/>
              </v:shape>
            </w:pict>
          </mc:Fallback>
        </mc:AlternateContent>
      </w:r>
      <w:r w:rsidR="00B20F19">
        <w:rPr>
          <w:rFonts w:ascii="Verdana" w:hAnsi="Verdana"/>
        </w:rPr>
        <w:t>.</w:t>
      </w:r>
    </w:p>
    <w:p w:rsidR="00B20F19" w:rsidRDefault="00B20F19" w:rsidP="005C616F">
      <w:pPr>
        <w:rPr>
          <w:rFonts w:ascii="Verdana" w:hAnsi="Verdana"/>
        </w:rPr>
      </w:pPr>
    </w:p>
    <w:p w:rsidR="00F47B46" w:rsidRDefault="000131BE" w:rsidP="005C616F">
      <w:pPr>
        <w:rPr>
          <w:rFonts w:ascii="Verdana" w:hAnsi="Verdana"/>
        </w:rPr>
      </w:pPr>
      <w:r>
        <w:rPr>
          <w:rFonts w:ascii="Verdana" w:hAnsi="Verdana"/>
        </w:rPr>
        <w:t>Wanneer het vaartuig een niet-amfibische motorboot is, maakt de steiger de veiligste optie. De eerder genoemde baggeroperatie om het strand o</w:t>
      </w:r>
      <w:r w:rsidR="00547B7F">
        <w:rPr>
          <w:rFonts w:ascii="Verdana" w:hAnsi="Verdana"/>
        </w:rPr>
        <w:t>p een bepaalde strook steiler af</w:t>
      </w:r>
      <w:r>
        <w:rPr>
          <w:rFonts w:ascii="Verdana" w:hAnsi="Verdana"/>
        </w:rPr>
        <w:t xml:space="preserve"> te laten lopen</w:t>
      </w:r>
      <w:r w:rsidR="00547B7F">
        <w:rPr>
          <w:rFonts w:ascii="Verdana" w:hAnsi="Verdana"/>
        </w:rPr>
        <w:t xml:space="preserve"> is ook een optie voor de niet-amfibische motorboot, maar is vele malen gevaarlijker dan een steiger, dit komt omdat de steiger minder reageert op inkomende golfslag</w:t>
      </w:r>
      <w:r w:rsidR="00F63B21">
        <w:rPr>
          <w:rFonts w:ascii="Verdana" w:hAnsi="Verdana"/>
        </w:rPr>
        <w:t>, terwijl bij de strandlanding het op- en afstappen lastig kan verlopen door de golfslag</w:t>
      </w:r>
      <w:r w:rsidR="00547B7F">
        <w:rPr>
          <w:rFonts w:ascii="Verdana" w:hAnsi="Verdana"/>
        </w:rPr>
        <w:t>. Dit maakt de steiger voor de niet-amfibische motorboot een verantwoorde optie.</w:t>
      </w:r>
    </w:p>
    <w:p w:rsidR="00547B7F" w:rsidRDefault="00547B7F" w:rsidP="005C616F">
      <w:pPr>
        <w:rPr>
          <w:rFonts w:ascii="Verdana" w:hAnsi="Verdana"/>
        </w:rPr>
      </w:pPr>
    </w:p>
    <w:p w:rsidR="00AC1678" w:rsidRDefault="00547B7F" w:rsidP="005C616F">
      <w:pPr>
        <w:rPr>
          <w:rFonts w:ascii="Verdana" w:hAnsi="Verdana"/>
        </w:rPr>
      </w:pPr>
      <w:r>
        <w:rPr>
          <w:rFonts w:ascii="Verdana" w:hAnsi="Verdana"/>
        </w:rPr>
        <w:t>De grootste nadelen aan de steiger zijn de kosten en de belemmering van het zicht. Aangezien de steiger op zes verschillende locaties zou worden toegepast, lopen de kosten erg hoog op. Daarnaast is het de vraag of men het wenselijk vindt om overal steigers te plaatsen; de steigers nemen ruimte in beslag en kunnen, afhankelijk van het ontwerp, een</w:t>
      </w:r>
      <w:r w:rsidR="00F63B21">
        <w:rPr>
          <w:rFonts w:ascii="Verdana" w:hAnsi="Verdana"/>
        </w:rPr>
        <w:t xml:space="preserve"> belemmering van het zicht vormen voor</w:t>
      </w:r>
      <w:r>
        <w:rPr>
          <w:rFonts w:ascii="Verdana" w:hAnsi="Verdana"/>
        </w:rPr>
        <w:t xml:space="preserve"> de strandgasten, vooral wanneer er overal een ponton aan hangt. Dit betekent dus dat er een afweging moet worden gemaakt tussen schip en aanlegmethode.</w:t>
      </w:r>
    </w:p>
    <w:p w:rsidR="00D63A08" w:rsidRDefault="007A5347" w:rsidP="00D101AB">
      <w:pPr>
        <w:pStyle w:val="Kop2"/>
      </w:pPr>
      <w:bookmarkStart w:id="24" w:name="_Toc451941703"/>
      <w:r>
        <w:lastRenderedPageBreak/>
        <w:t>6.2 Strand</w:t>
      </w:r>
      <w:bookmarkEnd w:id="24"/>
    </w:p>
    <w:p w:rsidR="00D101AB" w:rsidRDefault="00043DE4" w:rsidP="00D101AB">
      <w:pPr>
        <w:rPr>
          <w:rFonts w:ascii="Verdana" w:hAnsi="Verdana"/>
        </w:rPr>
      </w:pPr>
      <w:r>
        <w:rPr>
          <w:rFonts w:ascii="Verdana" w:hAnsi="Verdana"/>
        </w:rPr>
        <w:t xml:space="preserve">Afhankelijk van het vaartuig kan er ook een strandlanding mogelijk zijn. Hierbij kan het vaartuig mensen op- en af laten stappen op het strand zonder het gebruik van een steiger. Om dit te realiseren is het gebruik van een amfibisch voertuig nodig, zoals een DUKW of een hovercraft. Ook zou een vaartuig met lage diepgang ver tot het strand kunnen komen, zoals een catamaran, </w:t>
      </w:r>
      <w:r w:rsidR="00547B7F">
        <w:rPr>
          <w:rFonts w:ascii="Verdana" w:hAnsi="Verdana"/>
        </w:rPr>
        <w:t>maar uit eerder genoemd onderzoek is gebleken dat dit niet wenselijk is door de benodigde baggeroperatie en onderhoud hiervan wanneer men bij zowel hoog- als laagwater wil varen.</w:t>
      </w:r>
      <w:r>
        <w:rPr>
          <w:rFonts w:ascii="Verdana" w:hAnsi="Verdana"/>
        </w:rPr>
        <w:t xml:space="preserve"> </w:t>
      </w:r>
      <w:r w:rsidR="00547B7F">
        <w:rPr>
          <w:rFonts w:ascii="Verdana" w:hAnsi="Verdana"/>
        </w:rPr>
        <w:t>Dit deelonderwerp zal dus gefocust zijn op amfibische voertuigen.</w:t>
      </w:r>
    </w:p>
    <w:p w:rsidR="00547B7F" w:rsidRDefault="00547B7F" w:rsidP="00D101AB">
      <w:pPr>
        <w:rPr>
          <w:rFonts w:ascii="Verdana" w:hAnsi="Verdana"/>
        </w:rPr>
      </w:pPr>
    </w:p>
    <w:p w:rsidR="00A40488" w:rsidRDefault="00547B7F" w:rsidP="00D101AB">
      <w:pPr>
        <w:rPr>
          <w:rFonts w:ascii="Verdana" w:hAnsi="Verdana"/>
        </w:rPr>
      </w:pPr>
      <w:r>
        <w:rPr>
          <w:rFonts w:ascii="Verdana" w:hAnsi="Verdana"/>
        </w:rPr>
        <w:t>Voordelen van de strandlanding</w:t>
      </w:r>
      <w:r w:rsidR="00A40488">
        <w:rPr>
          <w:rFonts w:ascii="Verdana" w:hAnsi="Verdana"/>
        </w:rPr>
        <w:t xml:space="preserve"> zijn onder andere dat er geen</w:t>
      </w:r>
      <w:r>
        <w:rPr>
          <w:rFonts w:ascii="Verdana" w:hAnsi="Verdana"/>
        </w:rPr>
        <w:t xml:space="preserve"> extra materiaalkosten</w:t>
      </w:r>
      <w:r w:rsidR="00A40488">
        <w:rPr>
          <w:rFonts w:ascii="Verdana" w:hAnsi="Verdana"/>
        </w:rPr>
        <w:t xml:space="preserve"> worden gemaakt, waar een steiger dat wel heeft. Aangezien de steiger op de zes verschillende locaties wordt toegepast scheelt het totale kostbedrag tussen de steiger en de strandlanding veel. Ook zal er bij de strandlanding niets aan het strandbeeld veranderen, er zal in dit geval namelijk geen steiger gebouwd worden. Hoewel de steiger weinig aan het landschap verandert, bestaat er altijd de kans op oppositie voor de constructie. </w:t>
      </w:r>
    </w:p>
    <w:p w:rsidR="007A5347" w:rsidRDefault="007A5347" w:rsidP="00D101AB">
      <w:pPr>
        <w:rPr>
          <w:rFonts w:ascii="Verdana" w:hAnsi="Verdana"/>
        </w:rPr>
      </w:pPr>
    </w:p>
    <w:p w:rsidR="007A5347" w:rsidRDefault="000A0102" w:rsidP="00D101AB">
      <w:pPr>
        <w:rPr>
          <w:rFonts w:ascii="Verdana" w:hAnsi="Verdana"/>
        </w:rPr>
      </w:pPr>
      <w:r>
        <w:rPr>
          <w:rFonts w:ascii="Verdana" w:hAnsi="Verdana"/>
        </w:rPr>
        <w:t xml:space="preserve">Afhankelijk van het vaartuig zal er per locatie een stuk strand aangewezen worden voor het op- en afstappen. Deze stukken strand kunnen worden geplaatst in de gebieden die onderzocht zijn in Hoofdstuk </w:t>
      </w:r>
      <w:r w:rsidRPr="000A0102">
        <w:rPr>
          <w:rFonts w:ascii="Verdana" w:hAnsi="Verdana"/>
        </w:rPr>
        <w:t>3. Deelvraag 1: Locatie</w:t>
      </w:r>
      <w:r>
        <w:rPr>
          <w:rFonts w:ascii="Verdana" w:hAnsi="Verdana"/>
        </w:rPr>
        <w:t xml:space="preserve">. </w:t>
      </w:r>
    </w:p>
    <w:p w:rsidR="000A0102" w:rsidRDefault="000A0102" w:rsidP="00D101AB">
      <w:pPr>
        <w:rPr>
          <w:rFonts w:ascii="Verdana" w:hAnsi="Verdana"/>
        </w:rPr>
      </w:pPr>
    </w:p>
    <w:p w:rsidR="00416A0C" w:rsidRDefault="009C79E4" w:rsidP="009C79E4">
      <w:pPr>
        <w:pStyle w:val="Kop2"/>
      </w:pPr>
      <w:bookmarkStart w:id="25" w:name="_Toc451941704"/>
      <w:r>
        <w:t xml:space="preserve">6.3 </w:t>
      </w:r>
      <w:r w:rsidR="00EE4A79">
        <w:t>Vervolg</w:t>
      </w:r>
      <w:r>
        <w:t xml:space="preserve"> aanlegmethode</w:t>
      </w:r>
      <w:bookmarkEnd w:id="25"/>
    </w:p>
    <w:p w:rsidR="00416A0C" w:rsidRDefault="00CD376E" w:rsidP="000A0102">
      <w:pPr>
        <w:rPr>
          <w:rFonts w:ascii="Verdana" w:hAnsi="Verdana"/>
        </w:rPr>
      </w:pPr>
      <w:r>
        <w:rPr>
          <w:rFonts w:ascii="Verdana" w:hAnsi="Verdana"/>
        </w:rPr>
        <w:t xml:space="preserve">Uit dit hoofdstuk valt te concluderen dat de strandlanding het meest wenselijk is. Afhankelijk van de grootte en het gebruik van het vaartuig kan een steiger veiliger zijn, maar de nadelen die hieraan verbonden zijn wegen zwaar; er zal dus een afweging moeten worden gemaakt tussen vaartuig en aanlegmethode door de ondernemer. </w:t>
      </w:r>
    </w:p>
    <w:p w:rsidR="00CD376E" w:rsidRDefault="00CD376E" w:rsidP="000A0102">
      <w:pPr>
        <w:rPr>
          <w:rFonts w:ascii="Verdana" w:hAnsi="Verdana"/>
        </w:rPr>
      </w:pPr>
    </w:p>
    <w:p w:rsidR="00CD376E" w:rsidRDefault="00CD376E" w:rsidP="000A0102">
      <w:pPr>
        <w:rPr>
          <w:rFonts w:ascii="Verdana" w:hAnsi="Verdana"/>
        </w:rPr>
      </w:pPr>
      <w:r>
        <w:rPr>
          <w:rFonts w:ascii="Verdana" w:hAnsi="Verdana"/>
        </w:rPr>
        <w:t xml:space="preserve">Dit hoofdstuk versterkt de conclusie van hoofdstuk </w:t>
      </w:r>
      <w:r w:rsidRPr="00CD376E">
        <w:rPr>
          <w:rFonts w:ascii="Verdana" w:hAnsi="Verdana"/>
        </w:rPr>
        <w:t>5. Deelvraag 3: Vaartuig</w:t>
      </w:r>
      <w:r>
        <w:rPr>
          <w:rFonts w:ascii="Verdana" w:hAnsi="Verdana"/>
        </w:rPr>
        <w:t>, waaruit voortkwam dat de combinatie van de motorboot en amfibische voertuig het gunstigste is. Dit betekent dus de motorboot met wielen of rupsbanden die eve</w:t>
      </w:r>
      <w:r w:rsidR="009C7B39">
        <w:rPr>
          <w:rFonts w:ascii="Verdana" w:hAnsi="Verdana"/>
        </w:rPr>
        <w:t>ntueel zouden kunnen inklappen. Dit betekent niet dat de motorboot met steiger uitgesloten is, deze zou eventueel een optie kunnen zijn wanneer de ondernemer kiest voor een reguliere dienst met een relatief grote boot, over de verschillende scenario’s voor ondernemers is in Hoofdstuk 7. Scenario’s meer te vinden.</w:t>
      </w:r>
    </w:p>
    <w:p w:rsidR="00CD376E" w:rsidRPr="000A0102" w:rsidRDefault="00CD376E" w:rsidP="000A0102">
      <w:pPr>
        <w:rPr>
          <w:rFonts w:ascii="Verdana" w:hAnsi="Verdana"/>
        </w:rPr>
      </w:pPr>
    </w:p>
    <w:p w:rsidR="00974D5F" w:rsidRDefault="00974D5F" w:rsidP="00416A0C">
      <w:pPr>
        <w:pStyle w:val="Kop1"/>
      </w:pPr>
    </w:p>
    <w:p w:rsidR="000A0102" w:rsidRPr="000A0102" w:rsidRDefault="000A0102" w:rsidP="000A0102"/>
    <w:p w:rsidR="003C704E" w:rsidRDefault="006B3DF6" w:rsidP="00961C8D">
      <w:pPr>
        <w:pStyle w:val="Kop1"/>
        <w:pBdr>
          <w:bottom w:val="single" w:sz="4" w:space="1" w:color="auto"/>
        </w:pBdr>
      </w:pPr>
      <w:bookmarkStart w:id="26" w:name="_Toc451941705"/>
      <w:r>
        <w:lastRenderedPageBreak/>
        <w:t>7. Scenario’s</w:t>
      </w:r>
      <w:bookmarkEnd w:id="26"/>
    </w:p>
    <w:p w:rsidR="00C43E0E" w:rsidRDefault="00C43E0E" w:rsidP="00416A0C">
      <w:pPr>
        <w:rPr>
          <w:rFonts w:ascii="Verdana" w:hAnsi="Verdana"/>
        </w:rPr>
      </w:pPr>
      <w:r>
        <w:rPr>
          <w:rFonts w:ascii="Verdana" w:hAnsi="Verdana"/>
        </w:rPr>
        <w:t xml:space="preserve">Op vrijdag 15 april 2016 is er een bezoek geweest aan het hoofdkantoor van Damen Shipyards in Gorinchem. Hier heb ik met Marcel Elenbaas, Design &amp; Proposal Engineer – Ferries, een overleg gehad over de vaartuigmogelijkheden </w:t>
      </w:r>
      <w:r w:rsidR="009606D0">
        <w:rPr>
          <w:rFonts w:ascii="Verdana" w:hAnsi="Verdana"/>
        </w:rPr>
        <w:t xml:space="preserve">voor het project. </w:t>
      </w:r>
      <w:r w:rsidR="009F2FA1">
        <w:rPr>
          <w:rFonts w:ascii="Verdana" w:hAnsi="Verdana"/>
        </w:rPr>
        <w:t>In dit overleg zijn verschillende onderwerpen besproken, waaronder de Veerse kust, aanlegmogelijkheden en het vaartuig. Uit het gesprek bleek dat, in het geval van een reguliere dienst, een steiger het veiligst is. Een groot schip is hiervoor nodig vanwege de mogelijke hoge golfslag. Hiernaast zou het kleinere schip met wielen ook haalbaar zijn</w:t>
      </w:r>
      <w:r w:rsidR="008E6575">
        <w:rPr>
          <w:rFonts w:ascii="Verdana" w:hAnsi="Verdana"/>
        </w:rPr>
        <w:t xml:space="preserve"> wanneer deze bestand is tegen hoge golfslag</w:t>
      </w:r>
      <w:r w:rsidR="009F2FA1">
        <w:rPr>
          <w:rFonts w:ascii="Verdana" w:hAnsi="Verdana"/>
        </w:rPr>
        <w:t>. Marcel Elenbaas raadde aan om het maximale passagiersaantal op twaalf te houden. Dit komt omdat boven de twaalf passagiers er veel veiligheidseisen aan het vaartuig worden gesteld, wat de kosten drastisch verhoogt. Hierdoor is het financieel gunstiger om meerdere kleinere schepen in gebruik te nemen.</w:t>
      </w:r>
      <w:r w:rsidR="00573B53">
        <w:rPr>
          <w:rFonts w:ascii="Verdana" w:hAnsi="Verdana"/>
        </w:rPr>
        <w:t xml:space="preserve"> Ook gaf Marcel de tip om in scenario’s te werken; hiermee kunnen de ondernemers </w:t>
      </w:r>
      <w:r w:rsidR="00042132">
        <w:rPr>
          <w:rFonts w:ascii="Verdana" w:hAnsi="Verdana"/>
        </w:rPr>
        <w:t>zelf de r</w:t>
      </w:r>
      <w:r w:rsidR="008E6575">
        <w:rPr>
          <w:rFonts w:ascii="Verdana" w:hAnsi="Verdana"/>
        </w:rPr>
        <w:t>ichting van het project bepalen. De suggesties van Marcel zijn in dit hoofdstuk bij ieder onderwerp geïntegreerd.</w:t>
      </w:r>
    </w:p>
    <w:p w:rsidR="00416A0C" w:rsidRDefault="00416A0C" w:rsidP="00416A0C">
      <w:pPr>
        <w:rPr>
          <w:rFonts w:ascii="Verdana" w:hAnsi="Verdana"/>
        </w:rPr>
      </w:pPr>
    </w:p>
    <w:p w:rsidR="00627F78" w:rsidRDefault="0021543C" w:rsidP="00416A0C">
      <w:pPr>
        <w:rPr>
          <w:rFonts w:ascii="Verdana" w:hAnsi="Verdana"/>
        </w:rPr>
      </w:pPr>
      <w:r>
        <w:rPr>
          <w:rFonts w:ascii="Verdana" w:hAnsi="Verdana"/>
        </w:rPr>
        <w:t>Er is gekozen voor de volgende scenario’s:</w:t>
      </w:r>
    </w:p>
    <w:p w:rsidR="0021543C" w:rsidRDefault="0021543C" w:rsidP="0021543C">
      <w:pPr>
        <w:numPr>
          <w:ilvl w:val="0"/>
          <w:numId w:val="4"/>
        </w:numPr>
        <w:rPr>
          <w:rFonts w:ascii="Verdana" w:hAnsi="Verdana"/>
        </w:rPr>
      </w:pPr>
      <w:r w:rsidRPr="0021543C">
        <w:rPr>
          <w:rFonts w:ascii="Verdana" w:hAnsi="Verdana"/>
          <w:b/>
        </w:rPr>
        <w:t>Milieu</w:t>
      </w:r>
      <w:r>
        <w:rPr>
          <w:rFonts w:ascii="Verdana" w:hAnsi="Verdana"/>
        </w:rPr>
        <w:t>:</w:t>
      </w:r>
      <w:r w:rsidR="00DE716C">
        <w:rPr>
          <w:rFonts w:ascii="Verdana" w:hAnsi="Verdana"/>
        </w:rPr>
        <w:t xml:space="preserve"> </w:t>
      </w:r>
      <w:r w:rsidRPr="0021543C">
        <w:rPr>
          <w:rFonts w:ascii="Verdana" w:hAnsi="Verdana"/>
        </w:rPr>
        <w:t>Het scenario waarin er wordt gekeken hoe het verbruik van het vaartuig het me</w:t>
      </w:r>
      <w:r>
        <w:rPr>
          <w:rFonts w:ascii="Verdana" w:hAnsi="Verdana"/>
        </w:rPr>
        <w:t>est kan worden verminderd, en hoe</w:t>
      </w:r>
      <w:r w:rsidRPr="0021543C">
        <w:rPr>
          <w:rFonts w:ascii="Verdana" w:hAnsi="Verdana"/>
        </w:rPr>
        <w:t xml:space="preserve"> de impact </w:t>
      </w:r>
      <w:r>
        <w:rPr>
          <w:rFonts w:ascii="Verdana" w:hAnsi="Verdana"/>
        </w:rPr>
        <w:t>op de ecologie</w:t>
      </w:r>
      <w:r w:rsidRPr="0021543C">
        <w:rPr>
          <w:rFonts w:ascii="Verdana" w:hAnsi="Verdana"/>
        </w:rPr>
        <w:t xml:space="preserve"> </w:t>
      </w:r>
      <w:r w:rsidR="00DE716C">
        <w:rPr>
          <w:rFonts w:ascii="Verdana" w:hAnsi="Verdana"/>
        </w:rPr>
        <w:t>van de kust zo laag mogelijk kan worden gehouden.</w:t>
      </w:r>
    </w:p>
    <w:p w:rsidR="00DE716C" w:rsidRPr="0021543C" w:rsidRDefault="00DE716C" w:rsidP="00DE716C">
      <w:pPr>
        <w:ind w:left="720"/>
        <w:rPr>
          <w:rFonts w:ascii="Verdana" w:hAnsi="Verdana"/>
        </w:rPr>
      </w:pPr>
    </w:p>
    <w:p w:rsidR="0021543C" w:rsidRPr="00DE716C" w:rsidRDefault="0021543C" w:rsidP="0021543C">
      <w:pPr>
        <w:numPr>
          <w:ilvl w:val="0"/>
          <w:numId w:val="4"/>
        </w:numPr>
        <w:rPr>
          <w:rFonts w:ascii="Verdana" w:hAnsi="Verdana"/>
          <w:b/>
        </w:rPr>
      </w:pPr>
      <w:r w:rsidRPr="00DE716C">
        <w:rPr>
          <w:rFonts w:ascii="Verdana" w:hAnsi="Verdana"/>
          <w:b/>
        </w:rPr>
        <w:t>Toerisme</w:t>
      </w:r>
      <w:r w:rsidR="00DE716C">
        <w:rPr>
          <w:rFonts w:ascii="Verdana" w:hAnsi="Verdana"/>
        </w:rPr>
        <w:t xml:space="preserve">: </w:t>
      </w:r>
      <w:r w:rsidR="00AD4A44">
        <w:rPr>
          <w:rFonts w:ascii="Verdana" w:hAnsi="Verdana"/>
        </w:rPr>
        <w:t>Het scenario waarin de nadruk ligt op het vaartuig. De watertaxi moet een attractie zijn zodat het veel klanten zal trekken. Dit betekent dus ook dat de watertaxi alleen zal varen wanneer er veel publiek is, en dus lichtelijk afhankelijk is van het weer.</w:t>
      </w:r>
    </w:p>
    <w:p w:rsidR="00DE716C" w:rsidRPr="00DE716C" w:rsidRDefault="00DE716C" w:rsidP="00DE716C">
      <w:pPr>
        <w:rPr>
          <w:rFonts w:ascii="Verdana" w:hAnsi="Verdana"/>
          <w:b/>
        </w:rPr>
      </w:pPr>
    </w:p>
    <w:p w:rsidR="008D478E" w:rsidRPr="008D478E" w:rsidRDefault="0021543C" w:rsidP="0021543C">
      <w:pPr>
        <w:numPr>
          <w:ilvl w:val="0"/>
          <w:numId w:val="4"/>
        </w:numPr>
        <w:rPr>
          <w:rFonts w:ascii="Verdana" w:hAnsi="Verdana"/>
          <w:b/>
        </w:rPr>
      </w:pPr>
      <w:r w:rsidRPr="00AD4A44">
        <w:rPr>
          <w:rFonts w:ascii="Verdana" w:hAnsi="Verdana"/>
          <w:b/>
        </w:rPr>
        <w:t>Openbaar Vervoer</w:t>
      </w:r>
      <w:r w:rsidR="00AD4A44">
        <w:rPr>
          <w:rFonts w:ascii="Verdana" w:hAnsi="Verdana"/>
        </w:rPr>
        <w:t xml:space="preserve">: </w:t>
      </w:r>
      <w:r w:rsidR="008D478E">
        <w:rPr>
          <w:rFonts w:ascii="Verdana" w:hAnsi="Verdana"/>
        </w:rPr>
        <w:t xml:space="preserve">In dit scenario ligt de nadruk op reguliere dienst. De dienst is voor het badseizoen en zal alleen stilliggen wanneer er sprake is van extreme weersomstandigheden. </w:t>
      </w:r>
    </w:p>
    <w:p w:rsidR="008D478E" w:rsidRDefault="008D478E" w:rsidP="008D478E">
      <w:pPr>
        <w:pStyle w:val="Lijstalinea"/>
        <w:rPr>
          <w:rFonts w:ascii="Verdana" w:hAnsi="Verdana"/>
        </w:rPr>
      </w:pPr>
    </w:p>
    <w:p w:rsidR="008D478E" w:rsidRDefault="008D478E" w:rsidP="008D478E">
      <w:pPr>
        <w:rPr>
          <w:rFonts w:ascii="Verdana" w:hAnsi="Verdana"/>
        </w:rPr>
      </w:pPr>
    </w:p>
    <w:p w:rsidR="008D478E" w:rsidRDefault="008D478E" w:rsidP="008D478E">
      <w:pPr>
        <w:pStyle w:val="Kop2"/>
      </w:pPr>
      <w:bookmarkStart w:id="27" w:name="_Toc451941706"/>
      <w:r>
        <w:t>7.1 Milieu</w:t>
      </w:r>
      <w:bookmarkEnd w:id="27"/>
    </w:p>
    <w:p w:rsidR="0021543C" w:rsidRDefault="00645CC2" w:rsidP="008D478E">
      <w:pPr>
        <w:rPr>
          <w:rFonts w:ascii="Verdana" w:hAnsi="Verdana"/>
        </w:rPr>
      </w:pPr>
      <w:r w:rsidRPr="00645CC2">
        <w:rPr>
          <w:rFonts w:ascii="Verdana" w:hAnsi="Verdana"/>
        </w:rPr>
        <w:t>In Nederland is duurzaamheid van groot belang. Niet alleen zijn steeds meer mensen zich bewust va</w:t>
      </w:r>
      <w:r w:rsidR="002E193D">
        <w:rPr>
          <w:rFonts w:ascii="Verdana" w:hAnsi="Verdana"/>
        </w:rPr>
        <w:t>n het groeiende probleem met het</w:t>
      </w:r>
      <w:r w:rsidRPr="00645CC2">
        <w:rPr>
          <w:rFonts w:ascii="Verdana" w:hAnsi="Verdana"/>
        </w:rPr>
        <w:t xml:space="preserve"> milieu, ook </w:t>
      </w:r>
      <w:r w:rsidR="008E6575">
        <w:rPr>
          <w:rFonts w:ascii="Verdana" w:hAnsi="Verdana"/>
        </w:rPr>
        <w:t>gaan meer bedrijven</w:t>
      </w:r>
      <w:r w:rsidRPr="00645CC2">
        <w:rPr>
          <w:rFonts w:ascii="Verdana" w:hAnsi="Verdana"/>
        </w:rPr>
        <w:t xml:space="preserve"> milieuvriendelijker te werk. Dit doen bedrijven vaak ook om uitgaven te verminderen. Dit geldt ook voor de scheepvaart. Olie wordt steeds duurder en is de grootste kostenpost bij alle rederijen.</w:t>
      </w:r>
      <w:r>
        <w:rPr>
          <w:rFonts w:ascii="Verdana" w:hAnsi="Verdana"/>
        </w:rPr>
        <w:t xml:space="preserve"> </w:t>
      </w:r>
      <w:r w:rsidR="00171792">
        <w:rPr>
          <w:rFonts w:ascii="Verdana" w:hAnsi="Verdana"/>
        </w:rPr>
        <w:t xml:space="preserve">Om de watertaxi zo milieuvriendelijk mogelijk te laten opereren zal er rekening moeten worden gehouden met verschillende factoren. </w:t>
      </w:r>
      <w:r>
        <w:rPr>
          <w:rFonts w:ascii="Verdana" w:hAnsi="Verdana"/>
        </w:rPr>
        <w:t xml:space="preserve">De factoren die hier worden onderzocht zijn brandstofvormen en aandrijvingssystemen. Voor het milieu scenario wordt overigens gekozen voor het amfibische voertuig zodat er geen steigers gebouwd hoeven </w:t>
      </w:r>
      <w:r>
        <w:rPr>
          <w:rFonts w:ascii="Verdana" w:hAnsi="Verdana"/>
        </w:rPr>
        <w:lastRenderedPageBreak/>
        <w:t xml:space="preserve">worden. Hiermee houdt het strandbeeld stand, en kunnen de kosten die hiermee verbonden zijn bespaard worden. Ook wordt hierbij uitgegaan van het vervoeren van maximaal twaalf passagiers vanwege de veiligheidsvoorschriften. </w:t>
      </w:r>
    </w:p>
    <w:p w:rsidR="002E193D" w:rsidRDefault="002E193D" w:rsidP="008D478E">
      <w:pPr>
        <w:rPr>
          <w:rFonts w:ascii="Verdana" w:hAnsi="Verdana"/>
        </w:rPr>
      </w:pPr>
    </w:p>
    <w:p w:rsidR="002E193D" w:rsidRPr="002E193D" w:rsidRDefault="002E193D" w:rsidP="002E193D">
      <w:pPr>
        <w:rPr>
          <w:rFonts w:ascii="Verdana" w:hAnsi="Verdana"/>
        </w:rPr>
      </w:pPr>
      <w:r w:rsidRPr="002E193D">
        <w:rPr>
          <w:rFonts w:ascii="Verdana" w:hAnsi="Verdana"/>
        </w:rPr>
        <w:t>Een duurzaam aandrijvingssysteem kan worden gedefinieerd als een systee</w:t>
      </w:r>
      <w:r w:rsidR="00562112">
        <w:rPr>
          <w:rFonts w:ascii="Verdana" w:hAnsi="Verdana"/>
        </w:rPr>
        <w:t>m dat lage emissies heeft met hoog rendement</w:t>
      </w:r>
      <w:r w:rsidRPr="002E193D">
        <w:rPr>
          <w:rFonts w:ascii="Verdana" w:hAnsi="Verdana"/>
        </w:rPr>
        <w:t>. Het meest milieuvriendelijke systeem zal gebruik</w:t>
      </w:r>
      <w:r w:rsidR="00562112">
        <w:rPr>
          <w:rFonts w:ascii="Verdana" w:hAnsi="Verdana"/>
        </w:rPr>
        <w:t xml:space="preserve"> maken</w:t>
      </w:r>
      <w:r w:rsidRPr="002E193D">
        <w:rPr>
          <w:rFonts w:ascii="Verdana" w:hAnsi="Verdana"/>
        </w:rPr>
        <w:t xml:space="preserve"> van groene energiebronnen, zoals de </w:t>
      </w:r>
      <w:r w:rsidR="00562112">
        <w:rPr>
          <w:rFonts w:ascii="Verdana" w:hAnsi="Verdana"/>
        </w:rPr>
        <w:t xml:space="preserve">zon. Een ander systeem, </w:t>
      </w:r>
      <w:r w:rsidRPr="002E193D">
        <w:rPr>
          <w:rFonts w:ascii="Verdana" w:hAnsi="Verdana"/>
        </w:rPr>
        <w:t xml:space="preserve">is het gebruik maken van een hybride-systeem. Hierbij kan een dieselmotor worden gecombineerd met een elektromotor. </w:t>
      </w:r>
      <w:r w:rsidR="00562112">
        <w:rPr>
          <w:rFonts w:ascii="Verdana" w:hAnsi="Verdana"/>
        </w:rPr>
        <w:t>Hoewel het brandstofverbruik hierbij hoger ligt, kan dit systeem vaak meer kilometers maken terwijl het alsnog relatief zuinig is.</w:t>
      </w:r>
    </w:p>
    <w:p w:rsidR="002E193D" w:rsidRPr="00171792" w:rsidRDefault="002E193D" w:rsidP="002E193D">
      <w:pPr>
        <w:rPr>
          <w:rFonts w:ascii="Verdana" w:hAnsi="Verdana"/>
        </w:rPr>
      </w:pPr>
      <w:r w:rsidRPr="002E193D">
        <w:rPr>
          <w:rFonts w:ascii="Verdana" w:hAnsi="Verdana"/>
        </w:rPr>
        <w:t>Er kan onderscheid worden gemaakt tussen fossiele brandstoffen en groene energie. Verschillende vormen en voor- of nadelen zijn:</w:t>
      </w:r>
    </w:p>
    <w:tbl>
      <w:tblPr>
        <w:tblpPr w:leftFromText="141" w:rightFromText="141" w:vertAnchor="text" w:horzAnchor="margin" w:tblpY="169"/>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7"/>
        <w:gridCol w:w="1659"/>
        <w:gridCol w:w="1828"/>
        <w:gridCol w:w="1828"/>
        <w:gridCol w:w="1976"/>
      </w:tblGrid>
      <w:tr w:rsidR="00614FBA" w:rsidRPr="001E4637" w:rsidTr="001B22C9">
        <w:trPr>
          <w:trHeight w:val="319"/>
        </w:trPr>
        <w:tc>
          <w:tcPr>
            <w:tcW w:w="1075" w:type="pct"/>
            <w:shd w:val="clear" w:color="auto" w:fill="D9D9D9"/>
          </w:tcPr>
          <w:p w:rsidR="008D5586" w:rsidRPr="001B22C9" w:rsidRDefault="008D5586" w:rsidP="001B22C9">
            <w:pPr>
              <w:autoSpaceDE w:val="0"/>
              <w:autoSpaceDN w:val="0"/>
              <w:adjustRightInd w:val="0"/>
              <w:spacing w:after="200" w:line="276" w:lineRule="auto"/>
              <w:jc w:val="both"/>
              <w:rPr>
                <w:rFonts w:ascii="Corbel" w:hAnsi="Corbel"/>
                <w:b/>
                <w:sz w:val="20"/>
                <w:szCs w:val="20"/>
                <w:lang w:eastAsia="en-US"/>
              </w:rPr>
            </w:pPr>
            <w:r w:rsidRPr="001B22C9">
              <w:rPr>
                <w:rFonts w:ascii="Corbel" w:hAnsi="Corbel"/>
                <w:b/>
                <w:sz w:val="20"/>
                <w:szCs w:val="20"/>
                <w:lang w:eastAsia="en-US"/>
              </w:rPr>
              <w:t>Brandstof</w:t>
            </w:r>
          </w:p>
        </w:tc>
        <w:tc>
          <w:tcPr>
            <w:tcW w:w="893" w:type="pct"/>
            <w:shd w:val="clear" w:color="auto" w:fill="D9D9D9"/>
          </w:tcPr>
          <w:p w:rsidR="008D5586" w:rsidRPr="001B22C9" w:rsidRDefault="008D5586" w:rsidP="001B22C9">
            <w:pPr>
              <w:autoSpaceDE w:val="0"/>
              <w:autoSpaceDN w:val="0"/>
              <w:adjustRightInd w:val="0"/>
              <w:spacing w:after="200" w:line="276" w:lineRule="auto"/>
              <w:jc w:val="both"/>
              <w:rPr>
                <w:rFonts w:ascii="Corbel" w:hAnsi="Corbel"/>
                <w:b/>
                <w:sz w:val="20"/>
                <w:szCs w:val="20"/>
                <w:lang w:eastAsia="en-US"/>
              </w:rPr>
            </w:pPr>
            <w:r w:rsidRPr="001B22C9">
              <w:rPr>
                <w:rFonts w:ascii="Corbel" w:hAnsi="Corbel"/>
                <w:b/>
                <w:sz w:val="20"/>
                <w:szCs w:val="20"/>
                <w:lang w:eastAsia="en-US"/>
              </w:rPr>
              <w:t>CO</w:t>
            </w:r>
            <w:r w:rsidRPr="001B22C9">
              <w:rPr>
                <w:rFonts w:ascii="Corbel" w:hAnsi="Corbel"/>
                <w:b/>
                <w:sz w:val="20"/>
                <w:szCs w:val="20"/>
                <w:vertAlign w:val="subscript"/>
                <w:lang w:eastAsia="en-US"/>
              </w:rPr>
              <w:t>2</w:t>
            </w:r>
          </w:p>
        </w:tc>
        <w:tc>
          <w:tcPr>
            <w:tcW w:w="984" w:type="pct"/>
            <w:shd w:val="clear" w:color="auto" w:fill="D9D9D9"/>
          </w:tcPr>
          <w:p w:rsidR="008D5586" w:rsidRPr="001B22C9" w:rsidRDefault="008D5586" w:rsidP="001B22C9">
            <w:pPr>
              <w:autoSpaceDE w:val="0"/>
              <w:autoSpaceDN w:val="0"/>
              <w:adjustRightInd w:val="0"/>
              <w:spacing w:after="200" w:line="276" w:lineRule="auto"/>
              <w:jc w:val="both"/>
              <w:rPr>
                <w:rFonts w:ascii="Corbel" w:hAnsi="Corbel"/>
                <w:b/>
                <w:sz w:val="20"/>
                <w:szCs w:val="20"/>
                <w:lang w:eastAsia="en-US"/>
              </w:rPr>
            </w:pPr>
            <w:r w:rsidRPr="001B22C9">
              <w:rPr>
                <w:rFonts w:ascii="Corbel" w:hAnsi="Corbel"/>
                <w:b/>
                <w:sz w:val="20"/>
                <w:szCs w:val="20"/>
                <w:lang w:eastAsia="en-US"/>
              </w:rPr>
              <w:t>NO</w:t>
            </w:r>
            <w:r w:rsidRPr="001B22C9">
              <w:rPr>
                <w:rFonts w:ascii="Corbel" w:hAnsi="Corbel"/>
                <w:b/>
                <w:sz w:val="20"/>
                <w:szCs w:val="20"/>
                <w:vertAlign w:val="subscript"/>
                <w:lang w:eastAsia="en-US"/>
              </w:rPr>
              <w:t>x</w:t>
            </w:r>
            <w:r w:rsidR="00642335" w:rsidRPr="001B22C9">
              <w:rPr>
                <w:rFonts w:ascii="Corbel" w:hAnsi="Corbel"/>
                <w:b/>
                <w:sz w:val="20"/>
                <w:szCs w:val="20"/>
                <w:vertAlign w:val="subscript"/>
                <w:lang w:eastAsia="en-US"/>
              </w:rPr>
              <w:t xml:space="preserve"> </w:t>
            </w:r>
            <w:r w:rsidR="00642335" w:rsidRPr="001B22C9">
              <w:rPr>
                <w:rFonts w:ascii="Corbel" w:hAnsi="Corbel"/>
                <w:b/>
                <w:sz w:val="16"/>
                <w:szCs w:val="16"/>
                <w:lang w:eastAsia="en-US"/>
              </w:rPr>
              <w:t>(stikstofoxiden)</w:t>
            </w:r>
          </w:p>
        </w:tc>
        <w:tc>
          <w:tcPr>
            <w:tcW w:w="984" w:type="pct"/>
            <w:shd w:val="clear" w:color="auto" w:fill="D9D9D9"/>
          </w:tcPr>
          <w:p w:rsidR="008D5586" w:rsidRPr="001B22C9" w:rsidRDefault="008D5586" w:rsidP="001B22C9">
            <w:pPr>
              <w:autoSpaceDE w:val="0"/>
              <w:autoSpaceDN w:val="0"/>
              <w:adjustRightInd w:val="0"/>
              <w:spacing w:after="200" w:line="276" w:lineRule="auto"/>
              <w:jc w:val="both"/>
              <w:rPr>
                <w:rFonts w:ascii="Corbel" w:hAnsi="Corbel"/>
                <w:b/>
                <w:sz w:val="20"/>
                <w:szCs w:val="20"/>
                <w:lang w:eastAsia="en-US"/>
              </w:rPr>
            </w:pPr>
            <w:r w:rsidRPr="001B22C9">
              <w:rPr>
                <w:rFonts w:ascii="Corbel" w:hAnsi="Corbel"/>
                <w:b/>
                <w:sz w:val="20"/>
                <w:szCs w:val="20"/>
                <w:lang w:eastAsia="en-US"/>
              </w:rPr>
              <w:t>Prijs</w:t>
            </w:r>
          </w:p>
        </w:tc>
        <w:tc>
          <w:tcPr>
            <w:tcW w:w="1064" w:type="pct"/>
            <w:shd w:val="clear" w:color="auto" w:fill="D9D9D9"/>
          </w:tcPr>
          <w:p w:rsidR="008D5586" w:rsidRPr="001B22C9" w:rsidRDefault="008D5586" w:rsidP="001B22C9">
            <w:pPr>
              <w:autoSpaceDE w:val="0"/>
              <w:autoSpaceDN w:val="0"/>
              <w:adjustRightInd w:val="0"/>
              <w:spacing w:after="200" w:line="276" w:lineRule="auto"/>
              <w:jc w:val="both"/>
              <w:rPr>
                <w:rFonts w:ascii="Corbel" w:hAnsi="Corbel"/>
                <w:b/>
                <w:sz w:val="20"/>
                <w:szCs w:val="20"/>
                <w:lang w:eastAsia="en-US"/>
              </w:rPr>
            </w:pPr>
            <w:r w:rsidRPr="001B22C9">
              <w:rPr>
                <w:rFonts w:ascii="Corbel" w:hAnsi="Corbel"/>
                <w:b/>
                <w:sz w:val="20"/>
                <w:szCs w:val="20"/>
                <w:lang w:eastAsia="en-US"/>
              </w:rPr>
              <w:t>Kosten investering</w:t>
            </w:r>
          </w:p>
        </w:tc>
      </w:tr>
      <w:tr w:rsidR="00614FBA" w:rsidRPr="00562112" w:rsidTr="001B22C9">
        <w:trPr>
          <w:trHeight w:val="301"/>
        </w:trPr>
        <w:tc>
          <w:tcPr>
            <w:tcW w:w="1075" w:type="pct"/>
            <w:shd w:val="clear" w:color="auto" w:fill="auto"/>
          </w:tcPr>
          <w:p w:rsidR="008D5586" w:rsidRPr="001B22C9" w:rsidRDefault="008D5586" w:rsidP="001B22C9">
            <w:pPr>
              <w:autoSpaceDE w:val="0"/>
              <w:autoSpaceDN w:val="0"/>
              <w:adjustRightInd w:val="0"/>
              <w:spacing w:after="200" w:line="276" w:lineRule="auto"/>
              <w:jc w:val="both"/>
              <w:rPr>
                <w:rFonts w:ascii="Corbel" w:hAnsi="Corbel"/>
                <w:sz w:val="20"/>
                <w:szCs w:val="20"/>
                <w:lang w:eastAsia="en-US"/>
              </w:rPr>
            </w:pPr>
            <w:r w:rsidRPr="001B22C9">
              <w:rPr>
                <w:rFonts w:ascii="Corbel" w:hAnsi="Corbel"/>
                <w:sz w:val="20"/>
                <w:szCs w:val="20"/>
                <w:lang w:eastAsia="en-US"/>
              </w:rPr>
              <w:t>Gasolie</w:t>
            </w:r>
          </w:p>
        </w:tc>
        <w:tc>
          <w:tcPr>
            <w:tcW w:w="893" w:type="pct"/>
            <w:shd w:val="clear" w:color="auto" w:fill="auto"/>
          </w:tcPr>
          <w:p w:rsidR="008D5586" w:rsidRPr="001B22C9" w:rsidRDefault="008D5586" w:rsidP="001B22C9">
            <w:pPr>
              <w:autoSpaceDE w:val="0"/>
              <w:autoSpaceDN w:val="0"/>
              <w:adjustRightInd w:val="0"/>
              <w:spacing w:after="200" w:line="276" w:lineRule="auto"/>
              <w:jc w:val="both"/>
              <w:rPr>
                <w:rFonts w:ascii="Corbel" w:hAnsi="Corbel"/>
                <w:sz w:val="20"/>
                <w:szCs w:val="20"/>
                <w:lang w:eastAsia="en-US"/>
              </w:rPr>
            </w:pPr>
            <w:r w:rsidRPr="001B22C9">
              <w:rPr>
                <w:rFonts w:ascii="Corbel" w:hAnsi="Corbel"/>
                <w:sz w:val="20"/>
                <w:szCs w:val="20"/>
                <w:lang w:eastAsia="en-US"/>
              </w:rPr>
              <w:t>--</w:t>
            </w:r>
          </w:p>
        </w:tc>
        <w:tc>
          <w:tcPr>
            <w:tcW w:w="984" w:type="pct"/>
            <w:shd w:val="clear" w:color="auto" w:fill="auto"/>
          </w:tcPr>
          <w:p w:rsidR="008D5586" w:rsidRPr="001B22C9" w:rsidRDefault="008D5586" w:rsidP="001B22C9">
            <w:pPr>
              <w:autoSpaceDE w:val="0"/>
              <w:autoSpaceDN w:val="0"/>
              <w:adjustRightInd w:val="0"/>
              <w:spacing w:after="200" w:line="276" w:lineRule="auto"/>
              <w:jc w:val="both"/>
              <w:rPr>
                <w:rFonts w:ascii="Corbel" w:hAnsi="Corbel"/>
                <w:sz w:val="20"/>
                <w:szCs w:val="20"/>
                <w:lang w:eastAsia="en-US"/>
              </w:rPr>
            </w:pPr>
            <w:r w:rsidRPr="001B22C9">
              <w:rPr>
                <w:rFonts w:ascii="Corbel" w:hAnsi="Corbel"/>
                <w:sz w:val="20"/>
                <w:szCs w:val="20"/>
                <w:lang w:eastAsia="en-US"/>
              </w:rPr>
              <w:t>--</w:t>
            </w:r>
          </w:p>
        </w:tc>
        <w:tc>
          <w:tcPr>
            <w:tcW w:w="984" w:type="pct"/>
            <w:shd w:val="clear" w:color="auto" w:fill="auto"/>
          </w:tcPr>
          <w:p w:rsidR="008D5586" w:rsidRPr="001B22C9" w:rsidRDefault="008D5586" w:rsidP="001B22C9">
            <w:pPr>
              <w:autoSpaceDE w:val="0"/>
              <w:autoSpaceDN w:val="0"/>
              <w:adjustRightInd w:val="0"/>
              <w:spacing w:after="200" w:line="276" w:lineRule="auto"/>
              <w:jc w:val="both"/>
              <w:rPr>
                <w:rFonts w:ascii="Corbel" w:hAnsi="Corbel"/>
                <w:sz w:val="20"/>
                <w:szCs w:val="20"/>
                <w:lang w:eastAsia="en-US"/>
              </w:rPr>
            </w:pPr>
            <w:r w:rsidRPr="001B22C9">
              <w:rPr>
                <w:rFonts w:ascii="Corbel" w:hAnsi="Corbel"/>
                <w:sz w:val="20"/>
                <w:szCs w:val="20"/>
                <w:lang w:eastAsia="en-US"/>
              </w:rPr>
              <w:t>+</w:t>
            </w:r>
          </w:p>
        </w:tc>
        <w:tc>
          <w:tcPr>
            <w:tcW w:w="1064" w:type="pct"/>
            <w:shd w:val="clear" w:color="auto" w:fill="auto"/>
          </w:tcPr>
          <w:p w:rsidR="008D5586" w:rsidRPr="001B22C9" w:rsidRDefault="008D5586" w:rsidP="001B22C9">
            <w:pPr>
              <w:autoSpaceDE w:val="0"/>
              <w:autoSpaceDN w:val="0"/>
              <w:adjustRightInd w:val="0"/>
              <w:spacing w:after="200" w:line="276" w:lineRule="auto"/>
              <w:jc w:val="both"/>
              <w:rPr>
                <w:rFonts w:ascii="Corbel" w:hAnsi="Corbel"/>
                <w:sz w:val="20"/>
                <w:szCs w:val="20"/>
                <w:lang w:eastAsia="en-US"/>
              </w:rPr>
            </w:pPr>
            <w:r w:rsidRPr="001B22C9">
              <w:rPr>
                <w:rFonts w:ascii="Corbel" w:hAnsi="Corbel"/>
                <w:sz w:val="20"/>
                <w:szCs w:val="20"/>
                <w:lang w:eastAsia="en-US"/>
              </w:rPr>
              <w:t>++</w:t>
            </w:r>
          </w:p>
        </w:tc>
      </w:tr>
      <w:tr w:rsidR="00614FBA" w:rsidRPr="00562112" w:rsidTr="001B22C9">
        <w:trPr>
          <w:trHeight w:val="319"/>
        </w:trPr>
        <w:tc>
          <w:tcPr>
            <w:tcW w:w="1075" w:type="pct"/>
            <w:shd w:val="clear" w:color="auto" w:fill="auto"/>
          </w:tcPr>
          <w:p w:rsidR="008D5586" w:rsidRPr="001B22C9" w:rsidRDefault="008D5586" w:rsidP="001B22C9">
            <w:pPr>
              <w:autoSpaceDE w:val="0"/>
              <w:autoSpaceDN w:val="0"/>
              <w:adjustRightInd w:val="0"/>
              <w:spacing w:after="200" w:line="276" w:lineRule="auto"/>
              <w:jc w:val="both"/>
              <w:rPr>
                <w:rFonts w:ascii="Corbel" w:hAnsi="Corbel"/>
                <w:sz w:val="20"/>
                <w:szCs w:val="20"/>
                <w:lang w:eastAsia="en-US"/>
              </w:rPr>
            </w:pPr>
            <w:r w:rsidRPr="001B22C9">
              <w:rPr>
                <w:rFonts w:ascii="Corbel" w:hAnsi="Corbel"/>
                <w:sz w:val="20"/>
                <w:szCs w:val="20"/>
                <w:lang w:eastAsia="en-US"/>
              </w:rPr>
              <w:t>Diesel</w:t>
            </w:r>
          </w:p>
        </w:tc>
        <w:tc>
          <w:tcPr>
            <w:tcW w:w="893" w:type="pct"/>
            <w:shd w:val="clear" w:color="auto" w:fill="auto"/>
          </w:tcPr>
          <w:p w:rsidR="008D5586" w:rsidRPr="001B22C9" w:rsidRDefault="008D5586" w:rsidP="001B22C9">
            <w:pPr>
              <w:autoSpaceDE w:val="0"/>
              <w:autoSpaceDN w:val="0"/>
              <w:adjustRightInd w:val="0"/>
              <w:spacing w:after="200" w:line="276" w:lineRule="auto"/>
              <w:jc w:val="both"/>
              <w:rPr>
                <w:rFonts w:ascii="Corbel" w:hAnsi="Corbel"/>
                <w:sz w:val="20"/>
                <w:szCs w:val="20"/>
                <w:lang w:eastAsia="en-US"/>
              </w:rPr>
            </w:pPr>
            <w:r w:rsidRPr="001B22C9">
              <w:rPr>
                <w:rFonts w:ascii="Corbel" w:hAnsi="Corbel"/>
                <w:sz w:val="20"/>
                <w:szCs w:val="20"/>
                <w:lang w:eastAsia="en-US"/>
              </w:rPr>
              <w:t>-</w:t>
            </w:r>
          </w:p>
        </w:tc>
        <w:tc>
          <w:tcPr>
            <w:tcW w:w="984" w:type="pct"/>
            <w:shd w:val="clear" w:color="auto" w:fill="auto"/>
          </w:tcPr>
          <w:p w:rsidR="008D5586" w:rsidRPr="001B22C9" w:rsidRDefault="008D5586" w:rsidP="001B22C9">
            <w:pPr>
              <w:autoSpaceDE w:val="0"/>
              <w:autoSpaceDN w:val="0"/>
              <w:adjustRightInd w:val="0"/>
              <w:spacing w:after="200" w:line="276" w:lineRule="auto"/>
              <w:jc w:val="both"/>
              <w:rPr>
                <w:rFonts w:ascii="Corbel" w:hAnsi="Corbel"/>
                <w:sz w:val="20"/>
                <w:szCs w:val="20"/>
                <w:lang w:eastAsia="en-US"/>
              </w:rPr>
            </w:pPr>
            <w:r w:rsidRPr="001B22C9">
              <w:rPr>
                <w:rFonts w:ascii="Corbel" w:hAnsi="Corbel"/>
                <w:sz w:val="20"/>
                <w:szCs w:val="20"/>
                <w:lang w:eastAsia="en-US"/>
              </w:rPr>
              <w:t>--</w:t>
            </w:r>
          </w:p>
        </w:tc>
        <w:tc>
          <w:tcPr>
            <w:tcW w:w="984" w:type="pct"/>
            <w:shd w:val="clear" w:color="auto" w:fill="auto"/>
          </w:tcPr>
          <w:p w:rsidR="008D5586" w:rsidRPr="001B22C9" w:rsidRDefault="008D5586" w:rsidP="001B22C9">
            <w:pPr>
              <w:autoSpaceDE w:val="0"/>
              <w:autoSpaceDN w:val="0"/>
              <w:adjustRightInd w:val="0"/>
              <w:spacing w:after="200" w:line="276" w:lineRule="auto"/>
              <w:jc w:val="both"/>
              <w:rPr>
                <w:rFonts w:ascii="Corbel" w:hAnsi="Corbel"/>
                <w:sz w:val="20"/>
                <w:szCs w:val="20"/>
                <w:lang w:eastAsia="en-US"/>
              </w:rPr>
            </w:pPr>
            <w:r w:rsidRPr="001B22C9">
              <w:rPr>
                <w:rFonts w:ascii="Corbel" w:hAnsi="Corbel"/>
                <w:sz w:val="20"/>
                <w:szCs w:val="20"/>
                <w:lang w:eastAsia="en-US"/>
              </w:rPr>
              <w:t>+</w:t>
            </w:r>
          </w:p>
        </w:tc>
        <w:tc>
          <w:tcPr>
            <w:tcW w:w="1064" w:type="pct"/>
            <w:shd w:val="clear" w:color="auto" w:fill="auto"/>
          </w:tcPr>
          <w:p w:rsidR="008D5586" w:rsidRPr="001B22C9" w:rsidRDefault="008D5586" w:rsidP="001B22C9">
            <w:pPr>
              <w:autoSpaceDE w:val="0"/>
              <w:autoSpaceDN w:val="0"/>
              <w:adjustRightInd w:val="0"/>
              <w:spacing w:after="200" w:line="276" w:lineRule="auto"/>
              <w:jc w:val="both"/>
              <w:rPr>
                <w:rFonts w:ascii="Corbel" w:hAnsi="Corbel"/>
                <w:sz w:val="20"/>
                <w:szCs w:val="20"/>
                <w:lang w:eastAsia="en-US"/>
              </w:rPr>
            </w:pPr>
            <w:r w:rsidRPr="001B22C9">
              <w:rPr>
                <w:rFonts w:ascii="Corbel" w:hAnsi="Corbel"/>
                <w:sz w:val="20"/>
                <w:szCs w:val="20"/>
                <w:lang w:eastAsia="en-US"/>
              </w:rPr>
              <w:t>++</w:t>
            </w:r>
          </w:p>
        </w:tc>
      </w:tr>
      <w:tr w:rsidR="00614FBA" w:rsidRPr="00562112" w:rsidTr="001B22C9">
        <w:trPr>
          <w:trHeight w:val="301"/>
        </w:trPr>
        <w:tc>
          <w:tcPr>
            <w:tcW w:w="1075" w:type="pct"/>
            <w:shd w:val="clear" w:color="auto" w:fill="auto"/>
          </w:tcPr>
          <w:p w:rsidR="008D5586" w:rsidRPr="001B22C9" w:rsidRDefault="008D5586" w:rsidP="001B22C9">
            <w:pPr>
              <w:autoSpaceDE w:val="0"/>
              <w:autoSpaceDN w:val="0"/>
              <w:adjustRightInd w:val="0"/>
              <w:spacing w:after="200" w:line="276" w:lineRule="auto"/>
              <w:jc w:val="both"/>
              <w:rPr>
                <w:rFonts w:ascii="Corbel" w:hAnsi="Corbel"/>
                <w:sz w:val="20"/>
                <w:szCs w:val="20"/>
                <w:lang w:eastAsia="en-US"/>
              </w:rPr>
            </w:pPr>
            <w:r w:rsidRPr="001B22C9">
              <w:rPr>
                <w:rFonts w:ascii="Corbel" w:hAnsi="Corbel"/>
                <w:sz w:val="20"/>
                <w:szCs w:val="20"/>
                <w:lang w:eastAsia="en-US"/>
              </w:rPr>
              <w:t>Benzine</w:t>
            </w:r>
          </w:p>
        </w:tc>
        <w:tc>
          <w:tcPr>
            <w:tcW w:w="893" w:type="pct"/>
            <w:shd w:val="clear" w:color="auto" w:fill="auto"/>
          </w:tcPr>
          <w:p w:rsidR="008D5586" w:rsidRPr="001B22C9" w:rsidRDefault="008D5586" w:rsidP="001B22C9">
            <w:pPr>
              <w:autoSpaceDE w:val="0"/>
              <w:autoSpaceDN w:val="0"/>
              <w:adjustRightInd w:val="0"/>
              <w:spacing w:after="200" w:line="276" w:lineRule="auto"/>
              <w:jc w:val="both"/>
              <w:rPr>
                <w:rFonts w:ascii="Corbel" w:hAnsi="Corbel"/>
                <w:sz w:val="20"/>
                <w:szCs w:val="20"/>
                <w:lang w:eastAsia="en-US"/>
              </w:rPr>
            </w:pPr>
            <w:r w:rsidRPr="001B22C9">
              <w:rPr>
                <w:rFonts w:ascii="Corbel" w:hAnsi="Corbel"/>
                <w:sz w:val="20"/>
                <w:szCs w:val="20"/>
                <w:lang w:eastAsia="en-US"/>
              </w:rPr>
              <w:t>--</w:t>
            </w:r>
          </w:p>
        </w:tc>
        <w:tc>
          <w:tcPr>
            <w:tcW w:w="984" w:type="pct"/>
            <w:shd w:val="clear" w:color="auto" w:fill="auto"/>
          </w:tcPr>
          <w:p w:rsidR="008D5586" w:rsidRPr="001B22C9" w:rsidRDefault="008D5586" w:rsidP="001B22C9">
            <w:pPr>
              <w:autoSpaceDE w:val="0"/>
              <w:autoSpaceDN w:val="0"/>
              <w:adjustRightInd w:val="0"/>
              <w:spacing w:after="200" w:line="276" w:lineRule="auto"/>
              <w:jc w:val="both"/>
              <w:rPr>
                <w:rFonts w:ascii="Corbel" w:hAnsi="Corbel"/>
                <w:sz w:val="20"/>
                <w:szCs w:val="20"/>
                <w:lang w:eastAsia="en-US"/>
              </w:rPr>
            </w:pPr>
            <w:r w:rsidRPr="001B22C9">
              <w:rPr>
                <w:rFonts w:ascii="Corbel" w:hAnsi="Corbel"/>
                <w:sz w:val="20"/>
                <w:szCs w:val="20"/>
                <w:lang w:eastAsia="en-US"/>
              </w:rPr>
              <w:t>-</w:t>
            </w:r>
          </w:p>
        </w:tc>
        <w:tc>
          <w:tcPr>
            <w:tcW w:w="984" w:type="pct"/>
            <w:shd w:val="clear" w:color="auto" w:fill="auto"/>
          </w:tcPr>
          <w:p w:rsidR="008D5586" w:rsidRPr="001B22C9" w:rsidRDefault="008D5586" w:rsidP="001B22C9">
            <w:pPr>
              <w:autoSpaceDE w:val="0"/>
              <w:autoSpaceDN w:val="0"/>
              <w:adjustRightInd w:val="0"/>
              <w:spacing w:after="200" w:line="276" w:lineRule="auto"/>
              <w:jc w:val="both"/>
              <w:rPr>
                <w:rFonts w:ascii="Corbel" w:hAnsi="Corbel"/>
                <w:sz w:val="20"/>
                <w:szCs w:val="20"/>
                <w:lang w:eastAsia="en-US"/>
              </w:rPr>
            </w:pPr>
            <w:r w:rsidRPr="001B22C9">
              <w:rPr>
                <w:rFonts w:ascii="Corbel" w:hAnsi="Corbel"/>
                <w:sz w:val="20"/>
                <w:szCs w:val="20"/>
                <w:lang w:eastAsia="en-US"/>
              </w:rPr>
              <w:t>0</w:t>
            </w:r>
          </w:p>
        </w:tc>
        <w:tc>
          <w:tcPr>
            <w:tcW w:w="1064" w:type="pct"/>
            <w:shd w:val="clear" w:color="auto" w:fill="auto"/>
          </w:tcPr>
          <w:p w:rsidR="008D5586" w:rsidRPr="001B22C9" w:rsidRDefault="008D5586" w:rsidP="001B22C9">
            <w:pPr>
              <w:autoSpaceDE w:val="0"/>
              <w:autoSpaceDN w:val="0"/>
              <w:adjustRightInd w:val="0"/>
              <w:spacing w:after="200" w:line="276" w:lineRule="auto"/>
              <w:jc w:val="both"/>
              <w:rPr>
                <w:rFonts w:ascii="Corbel" w:hAnsi="Corbel"/>
                <w:sz w:val="20"/>
                <w:szCs w:val="20"/>
                <w:lang w:eastAsia="en-US"/>
              </w:rPr>
            </w:pPr>
            <w:r w:rsidRPr="001B22C9">
              <w:rPr>
                <w:rFonts w:ascii="Corbel" w:hAnsi="Corbel"/>
                <w:sz w:val="20"/>
                <w:szCs w:val="20"/>
                <w:lang w:eastAsia="en-US"/>
              </w:rPr>
              <w:t>++</w:t>
            </w:r>
          </w:p>
        </w:tc>
      </w:tr>
      <w:tr w:rsidR="00614FBA" w:rsidRPr="00562112" w:rsidTr="001B22C9">
        <w:trPr>
          <w:trHeight w:val="319"/>
        </w:trPr>
        <w:tc>
          <w:tcPr>
            <w:tcW w:w="1075" w:type="pct"/>
            <w:shd w:val="clear" w:color="auto" w:fill="auto"/>
          </w:tcPr>
          <w:p w:rsidR="008D5586" w:rsidRPr="001B22C9" w:rsidRDefault="008D5586" w:rsidP="001B22C9">
            <w:pPr>
              <w:autoSpaceDE w:val="0"/>
              <w:autoSpaceDN w:val="0"/>
              <w:adjustRightInd w:val="0"/>
              <w:spacing w:after="200" w:line="276" w:lineRule="auto"/>
              <w:jc w:val="both"/>
              <w:rPr>
                <w:rFonts w:ascii="Corbel" w:hAnsi="Corbel"/>
                <w:sz w:val="20"/>
                <w:szCs w:val="20"/>
                <w:lang w:eastAsia="en-US"/>
              </w:rPr>
            </w:pPr>
            <w:r w:rsidRPr="001B22C9">
              <w:rPr>
                <w:rFonts w:ascii="Corbel" w:hAnsi="Corbel"/>
                <w:sz w:val="20"/>
                <w:szCs w:val="20"/>
                <w:lang w:eastAsia="en-US"/>
              </w:rPr>
              <w:t>Aardgas</w:t>
            </w:r>
          </w:p>
        </w:tc>
        <w:tc>
          <w:tcPr>
            <w:tcW w:w="893" w:type="pct"/>
            <w:shd w:val="clear" w:color="auto" w:fill="auto"/>
          </w:tcPr>
          <w:p w:rsidR="008D5586" w:rsidRPr="001B22C9" w:rsidRDefault="008D5586" w:rsidP="001B22C9">
            <w:pPr>
              <w:autoSpaceDE w:val="0"/>
              <w:autoSpaceDN w:val="0"/>
              <w:adjustRightInd w:val="0"/>
              <w:spacing w:after="200" w:line="276" w:lineRule="auto"/>
              <w:jc w:val="both"/>
              <w:rPr>
                <w:rFonts w:ascii="Corbel" w:hAnsi="Corbel"/>
                <w:sz w:val="20"/>
                <w:szCs w:val="20"/>
                <w:lang w:eastAsia="en-US"/>
              </w:rPr>
            </w:pPr>
            <w:r w:rsidRPr="001B22C9">
              <w:rPr>
                <w:rFonts w:ascii="Corbel" w:hAnsi="Corbel"/>
                <w:sz w:val="20"/>
                <w:szCs w:val="20"/>
                <w:lang w:eastAsia="en-US"/>
              </w:rPr>
              <w:t>0</w:t>
            </w:r>
          </w:p>
        </w:tc>
        <w:tc>
          <w:tcPr>
            <w:tcW w:w="984" w:type="pct"/>
            <w:shd w:val="clear" w:color="auto" w:fill="auto"/>
          </w:tcPr>
          <w:p w:rsidR="008D5586" w:rsidRPr="001B22C9" w:rsidRDefault="008D5586" w:rsidP="001B22C9">
            <w:pPr>
              <w:autoSpaceDE w:val="0"/>
              <w:autoSpaceDN w:val="0"/>
              <w:adjustRightInd w:val="0"/>
              <w:spacing w:after="200" w:line="276" w:lineRule="auto"/>
              <w:jc w:val="both"/>
              <w:rPr>
                <w:rFonts w:ascii="Corbel" w:hAnsi="Corbel"/>
                <w:sz w:val="20"/>
                <w:szCs w:val="20"/>
                <w:lang w:eastAsia="en-US"/>
              </w:rPr>
            </w:pPr>
            <w:r w:rsidRPr="001B22C9">
              <w:rPr>
                <w:rFonts w:ascii="Corbel" w:hAnsi="Corbel"/>
                <w:sz w:val="20"/>
                <w:szCs w:val="20"/>
                <w:lang w:eastAsia="en-US"/>
              </w:rPr>
              <w:t>++</w:t>
            </w:r>
          </w:p>
        </w:tc>
        <w:tc>
          <w:tcPr>
            <w:tcW w:w="984" w:type="pct"/>
            <w:shd w:val="clear" w:color="auto" w:fill="auto"/>
          </w:tcPr>
          <w:p w:rsidR="008D5586" w:rsidRPr="001B22C9" w:rsidRDefault="008D5586" w:rsidP="001B22C9">
            <w:pPr>
              <w:autoSpaceDE w:val="0"/>
              <w:autoSpaceDN w:val="0"/>
              <w:adjustRightInd w:val="0"/>
              <w:spacing w:after="200" w:line="276" w:lineRule="auto"/>
              <w:jc w:val="both"/>
              <w:rPr>
                <w:rFonts w:ascii="Corbel" w:hAnsi="Corbel"/>
                <w:sz w:val="20"/>
                <w:szCs w:val="20"/>
                <w:lang w:eastAsia="en-US"/>
              </w:rPr>
            </w:pPr>
            <w:r w:rsidRPr="001B22C9">
              <w:rPr>
                <w:rFonts w:ascii="Corbel" w:hAnsi="Corbel"/>
                <w:sz w:val="20"/>
                <w:szCs w:val="20"/>
                <w:lang w:eastAsia="en-US"/>
              </w:rPr>
              <w:t>++</w:t>
            </w:r>
          </w:p>
        </w:tc>
        <w:tc>
          <w:tcPr>
            <w:tcW w:w="1064" w:type="pct"/>
            <w:shd w:val="clear" w:color="auto" w:fill="auto"/>
          </w:tcPr>
          <w:p w:rsidR="008D5586" w:rsidRPr="001B22C9" w:rsidRDefault="008D5586" w:rsidP="001B22C9">
            <w:pPr>
              <w:autoSpaceDE w:val="0"/>
              <w:autoSpaceDN w:val="0"/>
              <w:adjustRightInd w:val="0"/>
              <w:spacing w:after="200" w:line="276" w:lineRule="auto"/>
              <w:jc w:val="both"/>
              <w:rPr>
                <w:rFonts w:ascii="Corbel" w:hAnsi="Corbel"/>
                <w:sz w:val="20"/>
                <w:szCs w:val="20"/>
                <w:lang w:eastAsia="en-US"/>
              </w:rPr>
            </w:pPr>
            <w:r w:rsidRPr="001B22C9">
              <w:rPr>
                <w:rFonts w:ascii="Corbel" w:hAnsi="Corbel"/>
                <w:sz w:val="20"/>
                <w:szCs w:val="20"/>
                <w:lang w:eastAsia="en-US"/>
              </w:rPr>
              <w:t>0</w:t>
            </w:r>
          </w:p>
        </w:tc>
      </w:tr>
      <w:tr w:rsidR="00614FBA" w:rsidRPr="00562112" w:rsidTr="001B22C9">
        <w:trPr>
          <w:trHeight w:val="301"/>
        </w:trPr>
        <w:tc>
          <w:tcPr>
            <w:tcW w:w="1075" w:type="pct"/>
            <w:shd w:val="clear" w:color="auto" w:fill="auto"/>
          </w:tcPr>
          <w:p w:rsidR="008D5586" w:rsidRPr="001B22C9" w:rsidRDefault="008D5586" w:rsidP="001B22C9">
            <w:pPr>
              <w:autoSpaceDE w:val="0"/>
              <w:autoSpaceDN w:val="0"/>
              <w:adjustRightInd w:val="0"/>
              <w:spacing w:after="200" w:line="276" w:lineRule="auto"/>
              <w:jc w:val="both"/>
              <w:rPr>
                <w:rFonts w:ascii="Corbel" w:hAnsi="Corbel"/>
                <w:sz w:val="20"/>
                <w:szCs w:val="20"/>
                <w:lang w:eastAsia="en-US"/>
              </w:rPr>
            </w:pPr>
            <w:r w:rsidRPr="001B22C9">
              <w:rPr>
                <w:rFonts w:ascii="Corbel" w:hAnsi="Corbel"/>
                <w:sz w:val="20"/>
                <w:szCs w:val="20"/>
                <w:lang w:eastAsia="en-US"/>
              </w:rPr>
              <w:t>Biodiesel</w:t>
            </w:r>
          </w:p>
        </w:tc>
        <w:tc>
          <w:tcPr>
            <w:tcW w:w="893" w:type="pct"/>
            <w:shd w:val="clear" w:color="auto" w:fill="auto"/>
          </w:tcPr>
          <w:p w:rsidR="008D5586" w:rsidRPr="001B22C9" w:rsidRDefault="008D5586" w:rsidP="001B22C9">
            <w:pPr>
              <w:autoSpaceDE w:val="0"/>
              <w:autoSpaceDN w:val="0"/>
              <w:adjustRightInd w:val="0"/>
              <w:spacing w:after="200" w:line="276" w:lineRule="auto"/>
              <w:jc w:val="both"/>
              <w:rPr>
                <w:rFonts w:ascii="Corbel" w:hAnsi="Corbel"/>
                <w:sz w:val="20"/>
                <w:szCs w:val="20"/>
                <w:lang w:eastAsia="en-US"/>
              </w:rPr>
            </w:pPr>
            <w:r w:rsidRPr="001B22C9">
              <w:rPr>
                <w:rFonts w:ascii="Corbel" w:hAnsi="Corbel"/>
                <w:sz w:val="20"/>
                <w:szCs w:val="20"/>
                <w:lang w:eastAsia="en-US"/>
              </w:rPr>
              <w:t>+</w:t>
            </w:r>
          </w:p>
        </w:tc>
        <w:tc>
          <w:tcPr>
            <w:tcW w:w="984" w:type="pct"/>
            <w:shd w:val="clear" w:color="auto" w:fill="auto"/>
          </w:tcPr>
          <w:p w:rsidR="008D5586" w:rsidRPr="001B22C9" w:rsidRDefault="008D5586" w:rsidP="001B22C9">
            <w:pPr>
              <w:autoSpaceDE w:val="0"/>
              <w:autoSpaceDN w:val="0"/>
              <w:adjustRightInd w:val="0"/>
              <w:spacing w:after="200" w:line="276" w:lineRule="auto"/>
              <w:jc w:val="both"/>
              <w:rPr>
                <w:rFonts w:ascii="Corbel" w:hAnsi="Corbel"/>
                <w:sz w:val="20"/>
                <w:szCs w:val="20"/>
                <w:lang w:eastAsia="en-US"/>
              </w:rPr>
            </w:pPr>
            <w:r w:rsidRPr="001B22C9">
              <w:rPr>
                <w:rFonts w:ascii="Corbel" w:hAnsi="Corbel"/>
                <w:sz w:val="20"/>
                <w:szCs w:val="20"/>
                <w:lang w:eastAsia="en-US"/>
              </w:rPr>
              <w:t>--</w:t>
            </w:r>
          </w:p>
        </w:tc>
        <w:tc>
          <w:tcPr>
            <w:tcW w:w="984" w:type="pct"/>
            <w:shd w:val="clear" w:color="auto" w:fill="auto"/>
          </w:tcPr>
          <w:p w:rsidR="008D5586" w:rsidRPr="001B22C9" w:rsidRDefault="008D5586" w:rsidP="001B22C9">
            <w:pPr>
              <w:autoSpaceDE w:val="0"/>
              <w:autoSpaceDN w:val="0"/>
              <w:adjustRightInd w:val="0"/>
              <w:spacing w:after="200" w:line="276" w:lineRule="auto"/>
              <w:jc w:val="both"/>
              <w:rPr>
                <w:rFonts w:ascii="Corbel" w:hAnsi="Corbel"/>
                <w:sz w:val="20"/>
                <w:szCs w:val="20"/>
                <w:lang w:eastAsia="en-US"/>
              </w:rPr>
            </w:pPr>
            <w:r w:rsidRPr="001B22C9">
              <w:rPr>
                <w:rFonts w:ascii="Corbel" w:hAnsi="Corbel"/>
                <w:sz w:val="20"/>
                <w:szCs w:val="20"/>
                <w:lang w:eastAsia="en-US"/>
              </w:rPr>
              <w:t>--</w:t>
            </w:r>
          </w:p>
        </w:tc>
        <w:tc>
          <w:tcPr>
            <w:tcW w:w="1064" w:type="pct"/>
            <w:shd w:val="clear" w:color="auto" w:fill="auto"/>
          </w:tcPr>
          <w:p w:rsidR="008D5586" w:rsidRPr="001B22C9" w:rsidRDefault="008D5586" w:rsidP="001B22C9">
            <w:pPr>
              <w:autoSpaceDE w:val="0"/>
              <w:autoSpaceDN w:val="0"/>
              <w:adjustRightInd w:val="0"/>
              <w:spacing w:after="200" w:line="276" w:lineRule="auto"/>
              <w:jc w:val="both"/>
              <w:rPr>
                <w:rFonts w:ascii="Corbel" w:hAnsi="Corbel"/>
                <w:sz w:val="20"/>
                <w:szCs w:val="20"/>
                <w:lang w:eastAsia="en-US"/>
              </w:rPr>
            </w:pPr>
            <w:r w:rsidRPr="001B22C9">
              <w:rPr>
                <w:rFonts w:ascii="Corbel" w:hAnsi="Corbel"/>
                <w:sz w:val="20"/>
                <w:szCs w:val="20"/>
                <w:lang w:eastAsia="en-US"/>
              </w:rPr>
              <w:t>+</w:t>
            </w:r>
          </w:p>
        </w:tc>
      </w:tr>
      <w:tr w:rsidR="00614FBA" w:rsidRPr="00562112" w:rsidTr="001B22C9">
        <w:trPr>
          <w:trHeight w:val="319"/>
        </w:trPr>
        <w:tc>
          <w:tcPr>
            <w:tcW w:w="1075" w:type="pct"/>
            <w:shd w:val="clear" w:color="auto" w:fill="auto"/>
          </w:tcPr>
          <w:p w:rsidR="008D5586" w:rsidRPr="001B22C9" w:rsidRDefault="008D5586" w:rsidP="001B22C9">
            <w:pPr>
              <w:autoSpaceDE w:val="0"/>
              <w:autoSpaceDN w:val="0"/>
              <w:adjustRightInd w:val="0"/>
              <w:spacing w:after="200" w:line="276" w:lineRule="auto"/>
              <w:jc w:val="both"/>
              <w:rPr>
                <w:rFonts w:ascii="Corbel" w:hAnsi="Corbel"/>
                <w:sz w:val="20"/>
                <w:szCs w:val="20"/>
                <w:lang w:eastAsia="en-US"/>
              </w:rPr>
            </w:pPr>
            <w:r w:rsidRPr="001B22C9">
              <w:rPr>
                <w:rFonts w:ascii="Corbel" w:hAnsi="Corbel"/>
                <w:sz w:val="20"/>
                <w:szCs w:val="20"/>
                <w:lang w:eastAsia="en-US"/>
              </w:rPr>
              <w:t>Waterstof</w:t>
            </w:r>
          </w:p>
        </w:tc>
        <w:tc>
          <w:tcPr>
            <w:tcW w:w="893" w:type="pct"/>
            <w:shd w:val="clear" w:color="auto" w:fill="auto"/>
          </w:tcPr>
          <w:p w:rsidR="008D5586" w:rsidRPr="001B22C9" w:rsidRDefault="008D5586" w:rsidP="001B22C9">
            <w:pPr>
              <w:autoSpaceDE w:val="0"/>
              <w:autoSpaceDN w:val="0"/>
              <w:adjustRightInd w:val="0"/>
              <w:spacing w:after="200" w:line="276" w:lineRule="auto"/>
              <w:jc w:val="both"/>
              <w:rPr>
                <w:rFonts w:ascii="Corbel" w:hAnsi="Corbel"/>
                <w:sz w:val="20"/>
                <w:szCs w:val="20"/>
                <w:lang w:eastAsia="en-US"/>
              </w:rPr>
            </w:pPr>
            <w:r w:rsidRPr="001B22C9">
              <w:rPr>
                <w:rFonts w:ascii="Corbel" w:hAnsi="Corbel"/>
                <w:sz w:val="20"/>
                <w:szCs w:val="20"/>
                <w:lang w:eastAsia="en-US"/>
              </w:rPr>
              <w:t>++</w:t>
            </w:r>
          </w:p>
        </w:tc>
        <w:tc>
          <w:tcPr>
            <w:tcW w:w="984" w:type="pct"/>
            <w:shd w:val="clear" w:color="auto" w:fill="auto"/>
          </w:tcPr>
          <w:p w:rsidR="008D5586" w:rsidRPr="001B22C9" w:rsidRDefault="008D5586" w:rsidP="001B22C9">
            <w:pPr>
              <w:autoSpaceDE w:val="0"/>
              <w:autoSpaceDN w:val="0"/>
              <w:adjustRightInd w:val="0"/>
              <w:spacing w:after="200" w:line="276" w:lineRule="auto"/>
              <w:jc w:val="both"/>
              <w:rPr>
                <w:rFonts w:ascii="Corbel" w:hAnsi="Corbel"/>
                <w:sz w:val="20"/>
                <w:szCs w:val="20"/>
                <w:lang w:eastAsia="en-US"/>
              </w:rPr>
            </w:pPr>
            <w:r w:rsidRPr="001B22C9">
              <w:rPr>
                <w:rFonts w:ascii="Corbel" w:hAnsi="Corbel"/>
                <w:sz w:val="20"/>
                <w:szCs w:val="20"/>
                <w:lang w:eastAsia="en-US"/>
              </w:rPr>
              <w:t>++</w:t>
            </w:r>
          </w:p>
        </w:tc>
        <w:tc>
          <w:tcPr>
            <w:tcW w:w="984" w:type="pct"/>
            <w:shd w:val="clear" w:color="auto" w:fill="auto"/>
          </w:tcPr>
          <w:p w:rsidR="008D5586" w:rsidRPr="001B22C9" w:rsidRDefault="008D5586" w:rsidP="001B22C9">
            <w:pPr>
              <w:autoSpaceDE w:val="0"/>
              <w:autoSpaceDN w:val="0"/>
              <w:adjustRightInd w:val="0"/>
              <w:spacing w:after="200" w:line="276" w:lineRule="auto"/>
              <w:jc w:val="both"/>
              <w:rPr>
                <w:rFonts w:ascii="Corbel" w:hAnsi="Corbel"/>
                <w:sz w:val="20"/>
                <w:szCs w:val="20"/>
                <w:lang w:eastAsia="en-US"/>
              </w:rPr>
            </w:pPr>
            <w:r w:rsidRPr="001B22C9">
              <w:rPr>
                <w:rFonts w:ascii="Corbel" w:hAnsi="Corbel"/>
                <w:sz w:val="20"/>
                <w:szCs w:val="20"/>
                <w:lang w:eastAsia="en-US"/>
              </w:rPr>
              <w:t>--</w:t>
            </w:r>
          </w:p>
        </w:tc>
        <w:tc>
          <w:tcPr>
            <w:tcW w:w="1064" w:type="pct"/>
            <w:shd w:val="clear" w:color="auto" w:fill="auto"/>
          </w:tcPr>
          <w:p w:rsidR="008D5586" w:rsidRPr="001B22C9" w:rsidRDefault="008D5586" w:rsidP="001B22C9">
            <w:pPr>
              <w:autoSpaceDE w:val="0"/>
              <w:autoSpaceDN w:val="0"/>
              <w:adjustRightInd w:val="0"/>
              <w:spacing w:after="200" w:line="276" w:lineRule="auto"/>
              <w:jc w:val="both"/>
              <w:rPr>
                <w:rFonts w:ascii="Corbel" w:hAnsi="Corbel"/>
                <w:sz w:val="20"/>
                <w:szCs w:val="20"/>
                <w:lang w:eastAsia="en-US"/>
              </w:rPr>
            </w:pPr>
            <w:r w:rsidRPr="001B22C9">
              <w:rPr>
                <w:rFonts w:ascii="Corbel" w:hAnsi="Corbel"/>
                <w:sz w:val="20"/>
                <w:szCs w:val="20"/>
                <w:lang w:eastAsia="en-US"/>
              </w:rPr>
              <w:t>--</w:t>
            </w:r>
          </w:p>
        </w:tc>
      </w:tr>
      <w:tr w:rsidR="00614FBA" w:rsidRPr="00562112" w:rsidTr="001B22C9">
        <w:trPr>
          <w:trHeight w:val="319"/>
        </w:trPr>
        <w:tc>
          <w:tcPr>
            <w:tcW w:w="1075" w:type="pct"/>
            <w:shd w:val="clear" w:color="auto" w:fill="auto"/>
          </w:tcPr>
          <w:p w:rsidR="008D5586" w:rsidRPr="001B22C9" w:rsidRDefault="008D5586" w:rsidP="001B22C9">
            <w:pPr>
              <w:autoSpaceDE w:val="0"/>
              <w:autoSpaceDN w:val="0"/>
              <w:adjustRightInd w:val="0"/>
              <w:spacing w:after="200" w:line="276" w:lineRule="auto"/>
              <w:jc w:val="both"/>
              <w:rPr>
                <w:rFonts w:ascii="Corbel" w:hAnsi="Corbel"/>
                <w:sz w:val="20"/>
                <w:szCs w:val="20"/>
                <w:lang w:eastAsia="en-US"/>
              </w:rPr>
            </w:pPr>
            <w:r w:rsidRPr="001B22C9">
              <w:rPr>
                <w:rFonts w:ascii="Corbel" w:hAnsi="Corbel"/>
                <w:sz w:val="20"/>
                <w:szCs w:val="20"/>
                <w:lang w:eastAsia="en-US"/>
              </w:rPr>
              <w:t>Elektriciteit</w:t>
            </w:r>
          </w:p>
        </w:tc>
        <w:tc>
          <w:tcPr>
            <w:tcW w:w="893" w:type="pct"/>
            <w:shd w:val="clear" w:color="auto" w:fill="auto"/>
          </w:tcPr>
          <w:p w:rsidR="008D5586" w:rsidRPr="001B22C9" w:rsidRDefault="008D5586" w:rsidP="001B22C9">
            <w:pPr>
              <w:autoSpaceDE w:val="0"/>
              <w:autoSpaceDN w:val="0"/>
              <w:adjustRightInd w:val="0"/>
              <w:spacing w:after="200" w:line="276" w:lineRule="auto"/>
              <w:jc w:val="both"/>
              <w:rPr>
                <w:rFonts w:ascii="Corbel" w:hAnsi="Corbel"/>
                <w:sz w:val="20"/>
                <w:szCs w:val="20"/>
                <w:lang w:eastAsia="en-US"/>
              </w:rPr>
            </w:pPr>
            <w:r w:rsidRPr="001B22C9">
              <w:rPr>
                <w:rFonts w:ascii="Corbel" w:hAnsi="Corbel"/>
                <w:sz w:val="20"/>
                <w:szCs w:val="20"/>
                <w:lang w:eastAsia="en-US"/>
              </w:rPr>
              <w:t>0</w:t>
            </w:r>
          </w:p>
        </w:tc>
        <w:tc>
          <w:tcPr>
            <w:tcW w:w="984" w:type="pct"/>
            <w:shd w:val="clear" w:color="auto" w:fill="auto"/>
          </w:tcPr>
          <w:p w:rsidR="008D5586" w:rsidRPr="001B22C9" w:rsidRDefault="008D5586" w:rsidP="001B22C9">
            <w:pPr>
              <w:autoSpaceDE w:val="0"/>
              <w:autoSpaceDN w:val="0"/>
              <w:adjustRightInd w:val="0"/>
              <w:spacing w:after="200" w:line="276" w:lineRule="auto"/>
              <w:jc w:val="both"/>
              <w:rPr>
                <w:rFonts w:ascii="Corbel" w:hAnsi="Corbel"/>
                <w:sz w:val="20"/>
                <w:szCs w:val="20"/>
                <w:lang w:eastAsia="en-US"/>
              </w:rPr>
            </w:pPr>
            <w:r w:rsidRPr="001B22C9">
              <w:rPr>
                <w:rFonts w:ascii="Corbel" w:hAnsi="Corbel"/>
                <w:sz w:val="20"/>
                <w:szCs w:val="20"/>
                <w:lang w:eastAsia="en-US"/>
              </w:rPr>
              <w:t>0</w:t>
            </w:r>
          </w:p>
        </w:tc>
        <w:tc>
          <w:tcPr>
            <w:tcW w:w="984" w:type="pct"/>
            <w:shd w:val="clear" w:color="auto" w:fill="auto"/>
          </w:tcPr>
          <w:p w:rsidR="008D5586" w:rsidRPr="001B22C9" w:rsidRDefault="008D5586" w:rsidP="001B22C9">
            <w:pPr>
              <w:autoSpaceDE w:val="0"/>
              <w:autoSpaceDN w:val="0"/>
              <w:adjustRightInd w:val="0"/>
              <w:spacing w:after="200" w:line="276" w:lineRule="auto"/>
              <w:jc w:val="both"/>
              <w:rPr>
                <w:rFonts w:ascii="Corbel" w:hAnsi="Corbel"/>
                <w:sz w:val="20"/>
                <w:szCs w:val="20"/>
                <w:lang w:eastAsia="en-US"/>
              </w:rPr>
            </w:pPr>
            <w:r w:rsidRPr="001B22C9">
              <w:rPr>
                <w:rFonts w:ascii="Corbel" w:hAnsi="Corbel"/>
                <w:sz w:val="20"/>
                <w:szCs w:val="20"/>
                <w:lang w:eastAsia="en-US"/>
              </w:rPr>
              <w:t>0</w:t>
            </w:r>
          </w:p>
        </w:tc>
        <w:tc>
          <w:tcPr>
            <w:tcW w:w="1064" w:type="pct"/>
            <w:shd w:val="clear" w:color="auto" w:fill="auto"/>
          </w:tcPr>
          <w:p w:rsidR="008D5586" w:rsidRPr="001B22C9" w:rsidRDefault="008D5586" w:rsidP="001B22C9">
            <w:pPr>
              <w:autoSpaceDE w:val="0"/>
              <w:autoSpaceDN w:val="0"/>
              <w:adjustRightInd w:val="0"/>
              <w:spacing w:after="200" w:line="276" w:lineRule="auto"/>
              <w:jc w:val="both"/>
              <w:rPr>
                <w:rFonts w:ascii="Corbel" w:hAnsi="Corbel"/>
                <w:sz w:val="20"/>
                <w:szCs w:val="20"/>
                <w:lang w:eastAsia="en-US"/>
              </w:rPr>
            </w:pPr>
            <w:r w:rsidRPr="001B22C9">
              <w:rPr>
                <w:rFonts w:ascii="Corbel" w:hAnsi="Corbel"/>
                <w:sz w:val="20"/>
                <w:szCs w:val="20"/>
                <w:lang w:eastAsia="en-US"/>
              </w:rPr>
              <w:t>0</w:t>
            </w:r>
          </w:p>
        </w:tc>
      </w:tr>
      <w:tr w:rsidR="00614FBA" w:rsidRPr="00562112" w:rsidTr="001B22C9">
        <w:trPr>
          <w:trHeight w:val="301"/>
        </w:trPr>
        <w:tc>
          <w:tcPr>
            <w:tcW w:w="1075" w:type="pct"/>
            <w:shd w:val="clear" w:color="auto" w:fill="auto"/>
          </w:tcPr>
          <w:p w:rsidR="008D5586" w:rsidRPr="001B22C9" w:rsidRDefault="008D5586" w:rsidP="001B22C9">
            <w:pPr>
              <w:autoSpaceDE w:val="0"/>
              <w:autoSpaceDN w:val="0"/>
              <w:adjustRightInd w:val="0"/>
              <w:spacing w:after="200" w:line="276" w:lineRule="auto"/>
              <w:jc w:val="both"/>
              <w:rPr>
                <w:rFonts w:ascii="Corbel" w:hAnsi="Corbel"/>
                <w:sz w:val="20"/>
                <w:szCs w:val="20"/>
                <w:lang w:eastAsia="en-US"/>
              </w:rPr>
            </w:pPr>
            <w:r w:rsidRPr="001B22C9">
              <w:rPr>
                <w:rFonts w:ascii="Corbel" w:hAnsi="Corbel"/>
                <w:sz w:val="20"/>
                <w:szCs w:val="20"/>
                <w:lang w:eastAsia="en-US"/>
              </w:rPr>
              <w:t>Groene Elektriciteit</w:t>
            </w:r>
          </w:p>
        </w:tc>
        <w:tc>
          <w:tcPr>
            <w:tcW w:w="893" w:type="pct"/>
            <w:shd w:val="clear" w:color="auto" w:fill="auto"/>
          </w:tcPr>
          <w:p w:rsidR="008D5586" w:rsidRPr="001B22C9" w:rsidRDefault="008D5586" w:rsidP="001B22C9">
            <w:pPr>
              <w:autoSpaceDE w:val="0"/>
              <w:autoSpaceDN w:val="0"/>
              <w:adjustRightInd w:val="0"/>
              <w:spacing w:after="200" w:line="276" w:lineRule="auto"/>
              <w:jc w:val="both"/>
              <w:rPr>
                <w:rFonts w:ascii="Corbel" w:hAnsi="Corbel"/>
                <w:sz w:val="20"/>
                <w:szCs w:val="20"/>
                <w:lang w:eastAsia="en-US"/>
              </w:rPr>
            </w:pPr>
            <w:r w:rsidRPr="001B22C9">
              <w:rPr>
                <w:rFonts w:ascii="Corbel" w:hAnsi="Corbel"/>
                <w:sz w:val="20"/>
                <w:szCs w:val="20"/>
                <w:lang w:eastAsia="en-US"/>
              </w:rPr>
              <w:t>++</w:t>
            </w:r>
          </w:p>
        </w:tc>
        <w:tc>
          <w:tcPr>
            <w:tcW w:w="984" w:type="pct"/>
            <w:shd w:val="clear" w:color="auto" w:fill="auto"/>
          </w:tcPr>
          <w:p w:rsidR="008D5586" w:rsidRPr="001B22C9" w:rsidRDefault="008D5586" w:rsidP="001B22C9">
            <w:pPr>
              <w:autoSpaceDE w:val="0"/>
              <w:autoSpaceDN w:val="0"/>
              <w:adjustRightInd w:val="0"/>
              <w:spacing w:after="200" w:line="276" w:lineRule="auto"/>
              <w:jc w:val="both"/>
              <w:rPr>
                <w:rFonts w:ascii="Corbel" w:hAnsi="Corbel"/>
                <w:sz w:val="20"/>
                <w:szCs w:val="20"/>
                <w:lang w:eastAsia="en-US"/>
              </w:rPr>
            </w:pPr>
            <w:r w:rsidRPr="001B22C9">
              <w:rPr>
                <w:rFonts w:ascii="Corbel" w:hAnsi="Corbel"/>
                <w:sz w:val="20"/>
                <w:szCs w:val="20"/>
                <w:lang w:eastAsia="en-US"/>
              </w:rPr>
              <w:t>++</w:t>
            </w:r>
          </w:p>
        </w:tc>
        <w:tc>
          <w:tcPr>
            <w:tcW w:w="984" w:type="pct"/>
            <w:shd w:val="clear" w:color="auto" w:fill="auto"/>
          </w:tcPr>
          <w:p w:rsidR="008D5586" w:rsidRPr="001B22C9" w:rsidRDefault="008D5586" w:rsidP="001B22C9">
            <w:pPr>
              <w:autoSpaceDE w:val="0"/>
              <w:autoSpaceDN w:val="0"/>
              <w:adjustRightInd w:val="0"/>
              <w:spacing w:after="200" w:line="276" w:lineRule="auto"/>
              <w:jc w:val="both"/>
              <w:rPr>
                <w:rFonts w:ascii="Corbel" w:hAnsi="Corbel"/>
                <w:sz w:val="20"/>
                <w:szCs w:val="20"/>
                <w:lang w:eastAsia="en-US"/>
              </w:rPr>
            </w:pPr>
            <w:r w:rsidRPr="001B22C9">
              <w:rPr>
                <w:rFonts w:ascii="Corbel" w:hAnsi="Corbel"/>
                <w:sz w:val="20"/>
                <w:szCs w:val="20"/>
                <w:lang w:eastAsia="en-US"/>
              </w:rPr>
              <w:t>0</w:t>
            </w:r>
          </w:p>
        </w:tc>
        <w:tc>
          <w:tcPr>
            <w:tcW w:w="1064" w:type="pct"/>
            <w:shd w:val="clear" w:color="auto" w:fill="auto"/>
          </w:tcPr>
          <w:p w:rsidR="008D5586" w:rsidRPr="001B22C9" w:rsidRDefault="008D5586" w:rsidP="001B22C9">
            <w:pPr>
              <w:autoSpaceDE w:val="0"/>
              <w:autoSpaceDN w:val="0"/>
              <w:adjustRightInd w:val="0"/>
              <w:spacing w:after="200" w:line="276" w:lineRule="auto"/>
              <w:jc w:val="both"/>
              <w:rPr>
                <w:rFonts w:ascii="Corbel" w:hAnsi="Corbel"/>
                <w:sz w:val="20"/>
                <w:szCs w:val="20"/>
                <w:lang w:eastAsia="en-US"/>
              </w:rPr>
            </w:pPr>
            <w:r w:rsidRPr="001B22C9">
              <w:rPr>
                <w:rFonts w:ascii="Corbel" w:hAnsi="Corbel"/>
                <w:sz w:val="20"/>
                <w:szCs w:val="20"/>
                <w:lang w:eastAsia="en-US"/>
              </w:rPr>
              <w:t>0</w:t>
            </w:r>
          </w:p>
        </w:tc>
      </w:tr>
    </w:tbl>
    <w:p w:rsidR="00627F78" w:rsidRPr="008D5586" w:rsidRDefault="008D5586" w:rsidP="00416A0C">
      <w:pPr>
        <w:rPr>
          <w:i/>
          <w:color w:val="4F81BD"/>
        </w:rPr>
      </w:pPr>
      <w:r w:rsidRPr="001B22C9">
        <w:rPr>
          <w:rFonts w:ascii="Verdana" w:hAnsi="Verdana"/>
          <w:i/>
          <w:color w:val="1F497D"/>
          <w:sz w:val="20"/>
          <w:szCs w:val="20"/>
        </w:rPr>
        <w:t>Tabel 1: Voor- en nadelen energievormen</w:t>
      </w:r>
      <w:r w:rsidRPr="008D5586">
        <w:rPr>
          <w:i/>
          <w:color w:val="4F81BD"/>
        </w:rPr>
        <w:t xml:space="preserve"> </w:t>
      </w:r>
      <w:r w:rsidRPr="001B22C9">
        <w:rPr>
          <w:rFonts w:ascii="Verdana" w:hAnsi="Verdana"/>
          <w:noProof/>
          <w:color w:val="1F497D"/>
          <w:sz w:val="20"/>
          <w:szCs w:val="20"/>
        </w:rPr>
        <w:t>(J.Kooij, 2008)</w:t>
      </w:r>
    </w:p>
    <w:p w:rsidR="00864D4A" w:rsidRDefault="008D5586" w:rsidP="00416A0C">
      <w:pPr>
        <w:rPr>
          <w:rFonts w:ascii="Verdana" w:hAnsi="Verdana"/>
        </w:rPr>
      </w:pPr>
      <w:r w:rsidRPr="008D5586">
        <w:rPr>
          <w:rFonts w:ascii="Verdana" w:hAnsi="Verdana"/>
        </w:rPr>
        <w:t>- - Zeer slecht - Slecht o Gemiddeld + Goed ++ Zeer goed</w:t>
      </w:r>
    </w:p>
    <w:p w:rsidR="00864D4A" w:rsidRDefault="00864D4A" w:rsidP="00416A0C">
      <w:pPr>
        <w:rPr>
          <w:rFonts w:ascii="Verdana" w:hAnsi="Verdana"/>
        </w:rPr>
      </w:pPr>
    </w:p>
    <w:p w:rsidR="008D4022" w:rsidRPr="008D4022" w:rsidRDefault="008D4022" w:rsidP="008D4022">
      <w:pPr>
        <w:rPr>
          <w:rFonts w:ascii="Verdana" w:hAnsi="Verdana"/>
        </w:rPr>
      </w:pPr>
      <w:r>
        <w:rPr>
          <w:rFonts w:ascii="Verdana" w:hAnsi="Verdana"/>
        </w:rPr>
        <w:t>Zoals te zien is op tabel 1, is groene elektr</w:t>
      </w:r>
      <w:r w:rsidR="00EC5C74">
        <w:rPr>
          <w:rFonts w:ascii="Verdana" w:hAnsi="Verdana"/>
        </w:rPr>
        <w:t xml:space="preserve">iciteit een positieve brandstofvorm </w:t>
      </w:r>
      <w:r>
        <w:rPr>
          <w:rFonts w:ascii="Verdana" w:hAnsi="Verdana"/>
        </w:rPr>
        <w:t>voor de watertaxi.</w:t>
      </w:r>
      <w:r w:rsidRPr="008D4022">
        <w:rPr>
          <w:rFonts w:ascii="Verdana" w:hAnsi="Verdana"/>
        </w:rPr>
        <w:t xml:space="preserve"> De investering is relatief klein, onderhoud is minimaal en daarbij is de watertaxi met een elektrisch aandrijfsysteem ook veel stiller dan met een verbrandingsmotor.</w:t>
      </w:r>
    </w:p>
    <w:p w:rsidR="008D4022" w:rsidRPr="008D4022" w:rsidRDefault="008D4022" w:rsidP="008D4022">
      <w:pPr>
        <w:rPr>
          <w:rFonts w:ascii="Verdana" w:hAnsi="Verdana"/>
        </w:rPr>
      </w:pPr>
    </w:p>
    <w:p w:rsidR="008D4022" w:rsidRPr="008D4022" w:rsidRDefault="008D4022" w:rsidP="008D4022">
      <w:pPr>
        <w:rPr>
          <w:rFonts w:ascii="Verdana" w:hAnsi="Verdana"/>
        </w:rPr>
      </w:pPr>
      <w:r w:rsidRPr="008D4022">
        <w:rPr>
          <w:rFonts w:ascii="Verdana" w:hAnsi="Verdana"/>
        </w:rPr>
        <w:t>Gasolie, benzine en diesel zijn bijzonder slecht voor het milieu maar goedko</w:t>
      </w:r>
      <w:r>
        <w:rPr>
          <w:rFonts w:ascii="Verdana" w:hAnsi="Verdana"/>
        </w:rPr>
        <w:t xml:space="preserve">op in het gebruik. Een </w:t>
      </w:r>
      <w:r w:rsidR="008E6575">
        <w:rPr>
          <w:rFonts w:ascii="Verdana" w:hAnsi="Verdana"/>
        </w:rPr>
        <w:t xml:space="preserve">dieselmotor kan </w:t>
      </w:r>
      <w:r w:rsidRPr="008D4022">
        <w:rPr>
          <w:rFonts w:ascii="Verdana" w:hAnsi="Verdana"/>
        </w:rPr>
        <w:t>omgeb</w:t>
      </w:r>
      <w:r>
        <w:rPr>
          <w:rFonts w:ascii="Verdana" w:hAnsi="Verdana"/>
        </w:rPr>
        <w:t>ouwd worden om te kunnen werken op Biodiesel, wat</w:t>
      </w:r>
      <w:r w:rsidRPr="008D4022">
        <w:rPr>
          <w:rFonts w:ascii="Verdana" w:hAnsi="Verdana"/>
        </w:rPr>
        <w:t xml:space="preserve"> beter is vo</w:t>
      </w:r>
      <w:r w:rsidR="008E6575">
        <w:rPr>
          <w:rFonts w:ascii="Verdana" w:hAnsi="Verdana"/>
        </w:rPr>
        <w:t>or het milieu maar</w:t>
      </w:r>
      <w:r>
        <w:rPr>
          <w:rFonts w:ascii="Verdana" w:hAnsi="Verdana"/>
        </w:rPr>
        <w:t xml:space="preserve"> veel </w:t>
      </w:r>
      <w:r w:rsidRPr="008D4022">
        <w:rPr>
          <w:rFonts w:ascii="Verdana" w:hAnsi="Verdana"/>
        </w:rPr>
        <w:t>geluid maakt. Om het comfort te waarborgen is zo min mogelijk geluidsoverlast gewenst.</w:t>
      </w:r>
    </w:p>
    <w:p w:rsidR="008D4022" w:rsidRPr="008D4022" w:rsidRDefault="008D4022" w:rsidP="008D4022">
      <w:pPr>
        <w:rPr>
          <w:rFonts w:ascii="Verdana" w:hAnsi="Verdana"/>
        </w:rPr>
      </w:pPr>
    </w:p>
    <w:p w:rsidR="008D4022" w:rsidRPr="008D4022" w:rsidRDefault="008D4022" w:rsidP="008D4022">
      <w:pPr>
        <w:rPr>
          <w:rFonts w:ascii="Verdana" w:hAnsi="Verdana"/>
        </w:rPr>
      </w:pPr>
      <w:r w:rsidRPr="008D4022">
        <w:rPr>
          <w:rFonts w:ascii="Verdana" w:hAnsi="Verdana"/>
        </w:rPr>
        <w:t>Waterstof is erg ‘groen’ in het gebruik maar vereist veel energie bij het produceren. Dit zorgt indirect toch voor uit</w:t>
      </w:r>
      <w:r w:rsidR="008E6575">
        <w:rPr>
          <w:rFonts w:ascii="Verdana" w:hAnsi="Verdana"/>
        </w:rPr>
        <w:t>stoot. Ook is waterstof</w:t>
      </w:r>
      <w:r w:rsidRPr="008D4022">
        <w:rPr>
          <w:rFonts w:ascii="Verdana" w:hAnsi="Verdana"/>
        </w:rPr>
        <w:t xml:space="preserve"> het duurste in het gebruik, onderhoud en installatie</w:t>
      </w:r>
      <w:r>
        <w:rPr>
          <w:rFonts w:ascii="Verdana" w:hAnsi="Verdana"/>
        </w:rPr>
        <w:t xml:space="preserve"> </w:t>
      </w:r>
      <w:r w:rsidRPr="008D4022">
        <w:rPr>
          <w:rFonts w:ascii="Verdana" w:hAnsi="Verdana"/>
          <w:noProof/>
        </w:rPr>
        <w:t>(Milieucentraal)</w:t>
      </w:r>
      <w:r w:rsidRPr="008D4022">
        <w:rPr>
          <w:rFonts w:ascii="Verdana" w:hAnsi="Verdana"/>
        </w:rPr>
        <w:t>.</w:t>
      </w:r>
    </w:p>
    <w:p w:rsidR="008D4022" w:rsidRPr="008D4022" w:rsidRDefault="008D4022" w:rsidP="008D4022">
      <w:pPr>
        <w:rPr>
          <w:rFonts w:ascii="Verdana" w:hAnsi="Verdana"/>
        </w:rPr>
      </w:pPr>
    </w:p>
    <w:p w:rsidR="008D4022" w:rsidRPr="008D4022" w:rsidRDefault="008D4022" w:rsidP="008D4022">
      <w:pPr>
        <w:rPr>
          <w:rFonts w:ascii="Verdana" w:hAnsi="Verdana"/>
        </w:rPr>
      </w:pPr>
      <w:r w:rsidRPr="008D4022">
        <w:rPr>
          <w:rFonts w:ascii="Verdana" w:hAnsi="Verdana"/>
        </w:rPr>
        <w:lastRenderedPageBreak/>
        <w:t>Er blijven dus verschillende opties over:</w:t>
      </w:r>
    </w:p>
    <w:p w:rsidR="008D4022" w:rsidRPr="008D4022" w:rsidRDefault="00EC5C74" w:rsidP="008D4022">
      <w:pPr>
        <w:rPr>
          <w:rFonts w:ascii="Verdana" w:hAnsi="Verdana"/>
        </w:rPr>
      </w:pPr>
      <w:r w:rsidRPr="00433D8E">
        <w:rPr>
          <w:rFonts w:ascii="Verdana" w:hAnsi="Verdana"/>
          <w:b/>
        </w:rPr>
        <w:t>1</w:t>
      </w:r>
      <w:r w:rsidR="008D4022" w:rsidRPr="00433D8E">
        <w:rPr>
          <w:rFonts w:ascii="Verdana" w:hAnsi="Verdana"/>
          <w:b/>
        </w:rPr>
        <w:t>)</w:t>
      </w:r>
      <w:r w:rsidR="008D4022" w:rsidRPr="008D4022">
        <w:rPr>
          <w:rFonts w:ascii="Verdana" w:hAnsi="Verdana"/>
        </w:rPr>
        <w:t xml:space="preserve"> Een verbrandingsmotor op biodiesel. Dit is minder slecht voor het milieu </w:t>
      </w:r>
      <w:r>
        <w:rPr>
          <w:rFonts w:ascii="Verdana" w:hAnsi="Verdana"/>
        </w:rPr>
        <w:t xml:space="preserve">dan het gebruik van bijvoorbeeld benzine, </w:t>
      </w:r>
      <w:r w:rsidR="008D4022" w:rsidRPr="008D4022">
        <w:rPr>
          <w:rFonts w:ascii="Verdana" w:hAnsi="Verdana"/>
        </w:rPr>
        <w:t xml:space="preserve">maar vereist wel een extra investering bovenop de </w:t>
      </w:r>
      <w:r>
        <w:rPr>
          <w:rFonts w:ascii="Verdana" w:hAnsi="Verdana"/>
        </w:rPr>
        <w:t xml:space="preserve">‘’normale’’ </w:t>
      </w:r>
      <w:r w:rsidR="008D4022" w:rsidRPr="008D4022">
        <w:rPr>
          <w:rFonts w:ascii="Verdana" w:hAnsi="Verdana"/>
        </w:rPr>
        <w:t>brandstofmotor.</w:t>
      </w:r>
    </w:p>
    <w:p w:rsidR="008D4022" w:rsidRPr="008D4022" w:rsidRDefault="00EC5C74" w:rsidP="008D4022">
      <w:pPr>
        <w:rPr>
          <w:rFonts w:ascii="Verdana" w:hAnsi="Verdana"/>
        </w:rPr>
      </w:pPr>
      <w:r w:rsidRPr="00433D8E">
        <w:rPr>
          <w:rFonts w:ascii="Verdana" w:hAnsi="Verdana"/>
          <w:b/>
        </w:rPr>
        <w:t>2</w:t>
      </w:r>
      <w:r w:rsidR="008D4022" w:rsidRPr="00433D8E">
        <w:rPr>
          <w:rFonts w:ascii="Verdana" w:hAnsi="Verdana"/>
          <w:b/>
        </w:rPr>
        <w:t>)</w:t>
      </w:r>
      <w:r w:rsidR="008D4022" w:rsidRPr="008D4022">
        <w:rPr>
          <w:rFonts w:ascii="Verdana" w:hAnsi="Verdana"/>
        </w:rPr>
        <w:t xml:space="preserve"> Groene elektriciteit. Door het installeren van accu’s en een elektromotor kan groene elektriciteit vanaf de wal (verkregen door windmolens of zonnepanelen) worden gebruikt. </w:t>
      </w:r>
      <w:r w:rsidR="0045320B">
        <w:rPr>
          <w:rFonts w:ascii="Verdana" w:hAnsi="Verdana"/>
        </w:rPr>
        <w:t xml:space="preserve">Vanaf het strand is dit niet realistisch en zal dit dus vanaf een haven of verder landinwaarts moeten gebeuren. Omdat er is gekozen voor een amfibisch voertuig kan dit eventueel nog een optie zijn. </w:t>
      </w:r>
      <w:r w:rsidR="008D4022" w:rsidRPr="008D4022">
        <w:rPr>
          <w:rFonts w:ascii="Verdana" w:hAnsi="Verdana"/>
        </w:rPr>
        <w:t xml:space="preserve">Ook kunnen er op de watertaxi nog zonnepanelen worden geïnstalleerd die extra energie kunnen opwekken én het duidelijk maken dat de watertaxi volledig ‘groen’ is, wat meer klanten aan zal spreken. </w:t>
      </w:r>
      <w:r w:rsidR="0045320B">
        <w:rPr>
          <w:rFonts w:ascii="Verdana" w:hAnsi="Verdana"/>
        </w:rPr>
        <w:t>De accu’s zullen voor deze optie een groot vermogen moeten hebben vanwege de vele stoplocaties.</w:t>
      </w:r>
    </w:p>
    <w:p w:rsidR="00864D4A" w:rsidRPr="00433D8E" w:rsidRDefault="00EC5C74" w:rsidP="008D4022">
      <w:pPr>
        <w:rPr>
          <w:rFonts w:ascii="Verdana" w:hAnsi="Verdana"/>
          <w:color w:val="FF0000"/>
        </w:rPr>
      </w:pPr>
      <w:r w:rsidRPr="00433D8E">
        <w:rPr>
          <w:rFonts w:ascii="Verdana" w:hAnsi="Verdana"/>
          <w:b/>
        </w:rPr>
        <w:t>3</w:t>
      </w:r>
      <w:r w:rsidR="008D4022" w:rsidRPr="00433D8E">
        <w:rPr>
          <w:rFonts w:ascii="Verdana" w:hAnsi="Verdana"/>
          <w:b/>
        </w:rPr>
        <w:t>)</w:t>
      </w:r>
      <w:r w:rsidR="008D4022" w:rsidRPr="008D4022">
        <w:rPr>
          <w:rFonts w:ascii="Verdana" w:hAnsi="Verdana"/>
        </w:rPr>
        <w:t xml:space="preserve"> Er kan ook een combinatie van deze vormen worden gemaakt</w:t>
      </w:r>
      <w:r w:rsidR="00690932">
        <w:rPr>
          <w:rFonts w:ascii="Verdana" w:hAnsi="Verdana"/>
        </w:rPr>
        <w:t>, een hybride</w:t>
      </w:r>
      <w:r w:rsidR="008D4022" w:rsidRPr="008D4022">
        <w:rPr>
          <w:rFonts w:ascii="Verdana" w:hAnsi="Verdana"/>
        </w:rPr>
        <w:t>. Dit zal echter wel voor een veel grotere massa zorgen en hogere kosten</w:t>
      </w:r>
      <w:r w:rsidR="00690932">
        <w:rPr>
          <w:rFonts w:ascii="Verdana" w:hAnsi="Verdana"/>
        </w:rPr>
        <w:t>, maar doordat er minder componenten aan de motor zitten is deze wel goedkoper dan de elektrische motor</w:t>
      </w:r>
      <w:r w:rsidR="008D4022" w:rsidRPr="008D4022">
        <w:rPr>
          <w:rFonts w:ascii="Verdana" w:hAnsi="Verdana"/>
        </w:rPr>
        <w:t>. Bij een combinatie van diesel- en een elektromotor is het wel mogelijk om accu’s efficiënter op te laden. Ook kan er bij gebrek aan energie in de accu’s verder worden gevaren op diesel. Het heeft als voor</w:t>
      </w:r>
      <w:r w:rsidR="0045320B">
        <w:rPr>
          <w:rFonts w:ascii="Verdana" w:hAnsi="Verdana"/>
        </w:rPr>
        <w:t>deel dat er wordt bespaard op het</w:t>
      </w:r>
      <w:r w:rsidR="008D4022" w:rsidRPr="008D4022">
        <w:rPr>
          <w:rFonts w:ascii="Verdana" w:hAnsi="Verdana"/>
        </w:rPr>
        <w:t xml:space="preserve"> brandstofverbruik en verlaging van de emissies.</w:t>
      </w:r>
      <w:r w:rsidR="00433D8E">
        <w:rPr>
          <w:rFonts w:ascii="Verdana" w:hAnsi="Verdana"/>
        </w:rPr>
        <w:t xml:space="preserve"> Dit is voor de relatief grote afstand die de watertaxi moet afleggen een realistische optie</w:t>
      </w:r>
      <w:r w:rsidR="001E4637" w:rsidRPr="001E4637">
        <w:rPr>
          <w:rFonts w:ascii="Verdana" w:hAnsi="Verdana"/>
          <w:noProof/>
        </w:rPr>
        <w:t xml:space="preserve"> (Hybrid ship propulsion)</w:t>
      </w:r>
      <w:r w:rsidR="00433D8E">
        <w:rPr>
          <w:rFonts w:ascii="Verdana" w:hAnsi="Verdana"/>
        </w:rPr>
        <w:t>.</w:t>
      </w:r>
      <w:r w:rsidR="001E4637">
        <w:rPr>
          <w:rFonts w:ascii="Verdana" w:hAnsi="Verdana"/>
        </w:rPr>
        <w:t xml:space="preserve"> </w:t>
      </w:r>
    </w:p>
    <w:p w:rsidR="00E65D62" w:rsidRDefault="00E65D62" w:rsidP="00416A0C">
      <w:pPr>
        <w:rPr>
          <w:rFonts w:ascii="Verdana" w:hAnsi="Verdana"/>
        </w:rPr>
      </w:pPr>
    </w:p>
    <w:p w:rsidR="00642335" w:rsidRDefault="00E65D62" w:rsidP="00E65D62">
      <w:pPr>
        <w:rPr>
          <w:rFonts w:ascii="Verdana" w:hAnsi="Verdana"/>
        </w:rPr>
      </w:pPr>
      <w:r>
        <w:rPr>
          <w:rFonts w:ascii="Verdana" w:hAnsi="Verdana"/>
        </w:rPr>
        <w:t>Naast deze verschillende motoropties is het handig om te kiezen voor een</w:t>
      </w:r>
      <w:r w:rsidR="00416A0C" w:rsidRPr="007B1892">
        <w:rPr>
          <w:rFonts w:ascii="Verdana" w:hAnsi="Verdana"/>
        </w:rPr>
        <w:t xml:space="preserve"> kleine, snel draaiende schroef. Een voordeel hiervan is dat snel lopende motoren minder NO</w:t>
      </w:r>
      <w:r w:rsidR="00416A0C" w:rsidRPr="007B1892">
        <w:rPr>
          <w:rFonts w:ascii="Verdana" w:hAnsi="Verdana"/>
          <w:vertAlign w:val="subscript"/>
        </w:rPr>
        <w:t>x</w:t>
      </w:r>
      <w:r w:rsidR="00416A0C" w:rsidRPr="007B1892">
        <w:rPr>
          <w:rFonts w:ascii="Verdana" w:hAnsi="Verdana"/>
        </w:rPr>
        <w:t xml:space="preserve"> ui</w:t>
      </w:r>
      <w:r>
        <w:rPr>
          <w:rFonts w:ascii="Verdana" w:hAnsi="Verdana"/>
        </w:rPr>
        <w:t xml:space="preserve">tstoten en dus ‘groener’ zijn. </w:t>
      </w:r>
      <w:r w:rsidR="00642335" w:rsidRPr="00642335">
        <w:rPr>
          <w:rFonts w:ascii="Verdana" w:hAnsi="Verdana"/>
        </w:rPr>
        <w:t>Om de schroef te beschermen kan er een straalbuis worden geplaatst om de schroef. Dit heeft</w:t>
      </w:r>
      <w:r w:rsidR="00642335">
        <w:rPr>
          <w:rFonts w:ascii="Verdana" w:hAnsi="Verdana"/>
        </w:rPr>
        <w:t xml:space="preserve"> als </w:t>
      </w:r>
      <w:r w:rsidR="000E44A8">
        <w:rPr>
          <w:rFonts w:ascii="Verdana" w:hAnsi="Verdana"/>
        </w:rPr>
        <w:t>voordelen dat</w:t>
      </w:r>
      <w:r w:rsidR="00642335" w:rsidRPr="00642335">
        <w:rPr>
          <w:rFonts w:ascii="Verdana" w:hAnsi="Verdana"/>
        </w:rPr>
        <w:t xml:space="preserve"> de s</w:t>
      </w:r>
      <w:r w:rsidR="000E44A8">
        <w:rPr>
          <w:rFonts w:ascii="Verdana" w:hAnsi="Verdana"/>
        </w:rPr>
        <w:t>chroef wordt</w:t>
      </w:r>
      <w:r w:rsidR="00642335">
        <w:rPr>
          <w:rFonts w:ascii="Verdana" w:hAnsi="Verdana"/>
        </w:rPr>
        <w:t xml:space="preserve"> bescherm</w:t>
      </w:r>
      <w:r w:rsidR="000E44A8">
        <w:rPr>
          <w:rFonts w:ascii="Verdana" w:hAnsi="Verdana"/>
        </w:rPr>
        <w:t xml:space="preserve">d </w:t>
      </w:r>
      <w:r w:rsidR="00642335" w:rsidRPr="00642335">
        <w:rPr>
          <w:rFonts w:ascii="Verdana" w:hAnsi="Verdana"/>
        </w:rPr>
        <w:t xml:space="preserve">de efficiëntie </w:t>
      </w:r>
      <w:r w:rsidR="000E44A8">
        <w:rPr>
          <w:rFonts w:ascii="Verdana" w:hAnsi="Verdana"/>
        </w:rPr>
        <w:t xml:space="preserve">wordt </w:t>
      </w:r>
      <w:r w:rsidR="00642335" w:rsidRPr="00642335">
        <w:rPr>
          <w:rFonts w:ascii="Verdana" w:hAnsi="Verdana"/>
        </w:rPr>
        <w:t>verhoogd. Op dit moment is Damen de producent van</w:t>
      </w:r>
      <w:r w:rsidR="00642335">
        <w:rPr>
          <w:rFonts w:ascii="Verdana" w:hAnsi="Verdana"/>
        </w:rPr>
        <w:t xml:space="preserve"> ’s werelds kleinste straalbuis</w:t>
      </w:r>
      <w:r w:rsidR="000E44A8">
        <w:rPr>
          <w:rFonts w:ascii="Verdana" w:hAnsi="Verdana"/>
        </w:rPr>
        <w:t>. Deze straalbuis</w:t>
      </w:r>
      <w:r w:rsidR="00642335" w:rsidRPr="00642335">
        <w:rPr>
          <w:rFonts w:ascii="Verdana" w:hAnsi="Verdana"/>
        </w:rPr>
        <w:t>, met een diam</w:t>
      </w:r>
      <w:r w:rsidR="000E44A8">
        <w:rPr>
          <w:rFonts w:ascii="Verdana" w:hAnsi="Verdana"/>
        </w:rPr>
        <w:t xml:space="preserve">eter van 655 millimeter, zou </w:t>
      </w:r>
      <w:r w:rsidR="00642335" w:rsidRPr="00642335">
        <w:rPr>
          <w:rFonts w:ascii="Verdana" w:hAnsi="Verdana"/>
        </w:rPr>
        <w:t>een goede optie zijn om te gebruiken op de watertaxi</w:t>
      </w:r>
      <w:r w:rsidR="00642335" w:rsidRPr="00642335">
        <w:rPr>
          <w:rFonts w:ascii="Verdana" w:hAnsi="Verdana"/>
          <w:noProof/>
        </w:rPr>
        <w:t xml:space="preserve"> (DAMEN, 2014)</w:t>
      </w:r>
      <w:r w:rsidR="00642335" w:rsidRPr="00642335">
        <w:rPr>
          <w:rFonts w:ascii="Verdana" w:hAnsi="Verdana"/>
        </w:rPr>
        <w:t xml:space="preserve">. </w:t>
      </w:r>
    </w:p>
    <w:p w:rsidR="00642335" w:rsidRDefault="00642335" w:rsidP="00E65D62">
      <w:pPr>
        <w:rPr>
          <w:rFonts w:ascii="Verdana" w:hAnsi="Verdana"/>
        </w:rPr>
      </w:pPr>
    </w:p>
    <w:p w:rsidR="00416A0C" w:rsidRPr="007B1892" w:rsidRDefault="00E65D62" w:rsidP="00E65D62">
      <w:pPr>
        <w:rPr>
          <w:rFonts w:ascii="Verdana" w:hAnsi="Verdana"/>
          <w:color w:val="FF0000"/>
        </w:rPr>
      </w:pPr>
      <w:r>
        <w:rPr>
          <w:rFonts w:ascii="Verdana" w:hAnsi="Verdana"/>
        </w:rPr>
        <w:t>De k</w:t>
      </w:r>
      <w:r w:rsidR="00416A0C" w:rsidRPr="007B1892">
        <w:rPr>
          <w:rFonts w:ascii="Verdana" w:hAnsi="Verdana"/>
        </w:rPr>
        <w:t>oeling</w:t>
      </w:r>
      <w:r>
        <w:rPr>
          <w:rFonts w:ascii="Verdana" w:hAnsi="Verdana"/>
        </w:rPr>
        <w:t xml:space="preserve"> van de motor</w:t>
      </w:r>
      <w:r w:rsidR="00416A0C" w:rsidRPr="007B1892">
        <w:rPr>
          <w:rFonts w:ascii="Verdana" w:hAnsi="Verdana"/>
        </w:rPr>
        <w:t xml:space="preserve"> kan worden verzorgd door een ventilator te installeren met een radiator, net zoals bij auto’s en vrachtwagens word</w:t>
      </w:r>
      <w:r>
        <w:rPr>
          <w:rFonts w:ascii="Verdana" w:hAnsi="Verdana"/>
        </w:rPr>
        <w:t>t</w:t>
      </w:r>
      <w:r w:rsidR="00416A0C" w:rsidRPr="007B1892">
        <w:rPr>
          <w:rFonts w:ascii="Verdana" w:hAnsi="Verdana"/>
        </w:rPr>
        <w:t xml:space="preserve"> gedaan. Op het water kan de motor worden gekoeld door water of een combinatie van lucht en water. De koelwaterleidingen van de motor gaan dan door zo</w:t>
      </w:r>
      <w:r>
        <w:rPr>
          <w:rFonts w:ascii="Verdana" w:hAnsi="Verdana"/>
        </w:rPr>
        <w:t>wel de luchtgekoelde radiator als</w:t>
      </w:r>
      <w:r w:rsidR="00416A0C" w:rsidRPr="007B1892">
        <w:rPr>
          <w:rFonts w:ascii="Verdana" w:hAnsi="Verdana"/>
        </w:rPr>
        <w:t xml:space="preserve"> </w:t>
      </w:r>
      <w:r>
        <w:rPr>
          <w:rFonts w:ascii="Verdana" w:hAnsi="Verdana"/>
        </w:rPr>
        <w:t>de watergekoelde radiator.</w:t>
      </w:r>
      <w:r w:rsidR="00416A0C" w:rsidRPr="007B1892">
        <w:rPr>
          <w:rFonts w:ascii="Verdana" w:hAnsi="Verdana"/>
        </w:rPr>
        <w:br/>
      </w:r>
      <w:r w:rsidR="00416A0C" w:rsidRPr="007B1892">
        <w:rPr>
          <w:rFonts w:ascii="Verdana" w:hAnsi="Verdana"/>
        </w:rPr>
        <w:br/>
      </w:r>
      <w:r w:rsidR="00642335">
        <w:rPr>
          <w:rFonts w:ascii="Verdana" w:hAnsi="Verdana"/>
        </w:rPr>
        <w:t xml:space="preserve">Terwijl milieu een scenario op zich is, kan het ook, tot op zekere hoogte, bij de andere scenario’s worden geïntegreerd. Het meest noodzakelijke aan deze optie is de mogelijkheid op het gebruik maken van walstroom in het geval van een volledig elektrische motor of een hybride, en het vermogen van deze motoren. De afstand die de watertaxi moet af kunnen leggen is aanzienlijk groot waardoor de hybride op het moment het meest betrouwbaar lijkt. </w:t>
      </w:r>
      <w:r w:rsidR="00416A0C" w:rsidRPr="007B1892">
        <w:rPr>
          <w:rFonts w:ascii="Verdana" w:hAnsi="Verdana"/>
        </w:rPr>
        <w:br/>
      </w:r>
    </w:p>
    <w:p w:rsidR="00416A0C" w:rsidRPr="00416A0C" w:rsidRDefault="000E44A8" w:rsidP="000E44A8">
      <w:pPr>
        <w:pStyle w:val="Kop2"/>
      </w:pPr>
      <w:bookmarkStart w:id="28" w:name="_Toc451941707"/>
      <w:r>
        <w:lastRenderedPageBreak/>
        <w:t>7.2 Toerisme</w:t>
      </w:r>
      <w:bookmarkEnd w:id="28"/>
    </w:p>
    <w:p w:rsidR="007A5347" w:rsidRDefault="00BC58E7" w:rsidP="00D101AB">
      <w:pPr>
        <w:rPr>
          <w:rFonts w:ascii="Verdana" w:hAnsi="Verdana"/>
        </w:rPr>
      </w:pPr>
      <w:r>
        <w:rPr>
          <w:rFonts w:ascii="Verdana" w:hAnsi="Verdana"/>
        </w:rPr>
        <w:t>Op het gebied van toerisme zijn er veel opties mogelijk langs de Veerse kust. De watertaxi kan hier op verschillende manieren worden ingezet. Het doel van dit scenario is om een dienst te creëren die visueel aantrekkelijk is en waar recreatie centraal staat. Dit betekent dat de dienst enkel zal varen als de weersomstandigheden gunstig zijn; wanneer de stranden leeg zijn is het niet rendabel om te varen. De onderstaande alinea’s bevatten opties voor het scen</w:t>
      </w:r>
      <w:r w:rsidR="002446FB">
        <w:rPr>
          <w:rFonts w:ascii="Verdana" w:hAnsi="Verdana"/>
        </w:rPr>
        <w:t xml:space="preserve">ario toerisme voor verschillende vaartuigen en services. </w:t>
      </w:r>
    </w:p>
    <w:p w:rsidR="00BC58E7" w:rsidRDefault="00BC58E7" w:rsidP="00D101AB">
      <w:pPr>
        <w:rPr>
          <w:rFonts w:ascii="Verdana" w:hAnsi="Verdana"/>
        </w:rPr>
      </w:pPr>
    </w:p>
    <w:p w:rsidR="002446FB" w:rsidRDefault="002446FB" w:rsidP="00D101AB">
      <w:pPr>
        <w:rPr>
          <w:rFonts w:ascii="Verdana" w:hAnsi="Verdana"/>
        </w:rPr>
      </w:pPr>
      <w:r>
        <w:rPr>
          <w:rFonts w:ascii="Verdana" w:hAnsi="Verdana"/>
        </w:rPr>
        <w:t>Zoals eerder aan bod is ge</w:t>
      </w:r>
      <w:r w:rsidR="00834E5F">
        <w:rPr>
          <w:rFonts w:ascii="Verdana" w:hAnsi="Verdana"/>
        </w:rPr>
        <w:t xml:space="preserve">komen heeft de Veerse kust een sterke link met de geschiedenis van het gebied, met name de tweede wereldoorlog. Vandaar dat deze link, in toeristisch opzicht, gebruikt kan worden. </w:t>
      </w:r>
      <w:r>
        <w:rPr>
          <w:rFonts w:ascii="Verdana" w:hAnsi="Verdana"/>
        </w:rPr>
        <w:t xml:space="preserve"> </w:t>
      </w:r>
      <w:r w:rsidR="00834E5F">
        <w:rPr>
          <w:rFonts w:ascii="Verdana" w:hAnsi="Verdana"/>
        </w:rPr>
        <w:t xml:space="preserve">In de vorige hoofdstukken is het vaartuig de DUKW meerdere keren besproken, dit is, vooral voor deze kustlijn, een geschikt vaartuig. Het unieke aanzicht van het vaartuig is voor veel toeristen een interessante attractie. </w:t>
      </w:r>
    </w:p>
    <w:p w:rsidR="00834E5F" w:rsidRDefault="00834E5F" w:rsidP="00D101AB">
      <w:pPr>
        <w:rPr>
          <w:rFonts w:ascii="Verdana" w:hAnsi="Verdana"/>
        </w:rPr>
      </w:pPr>
    </w:p>
    <w:p w:rsidR="00834E5F" w:rsidRDefault="00834E5F" w:rsidP="00D101AB">
      <w:pPr>
        <w:rPr>
          <w:rFonts w:ascii="Verdana" w:hAnsi="Verdana"/>
        </w:rPr>
      </w:pPr>
      <w:r>
        <w:rPr>
          <w:rFonts w:ascii="Verdana" w:hAnsi="Verdana"/>
        </w:rPr>
        <w:t>Zoals ieder vaartuig heeft de DUKW ook nadelen. Het nadeel wat het grootste is, is de relatieve</w:t>
      </w:r>
      <w:r w:rsidR="006837CC">
        <w:rPr>
          <w:rFonts w:ascii="Verdana" w:hAnsi="Verdana"/>
        </w:rPr>
        <w:t xml:space="preserve"> lage snelheid van het vaartuig, deze ligt gemiddeld rond de 10 kilometer per uur op water. Dit betekent dat de DUKW niet erg geschikt is om het gehele traject van Dishoek tot Vrouwenpolder te varen. Vandaar dat de DUKW een goede optie is voor een kleine rondvaart; in Westkapelle ligt het Polderhuis, een museum met een grote nadruk op de tweede wereldoorlog. Op de dijk bij het Polderhuis staat een tank, en onderaan een landingsvaartuig. De DUKW zou hier goed op zijn plaats zijn. Het zou dus een mogelijkheid zijn om de DUKW alleen vanaf Westkapelle een kleine rondvaart te laten doen, terwijl andere watertaxi’s het normale traject van Dishoek naar Vrouwenpolder volgen. Hiermee kunnen de passagiers naar Westkapelle worden gebracht voor een rondvaart in de DUKW en een bezoek aan het museum, wat deels buiten exposeert. Voor de DUKW zelf is er dicht</w:t>
      </w:r>
      <w:r w:rsidR="009D2C92">
        <w:rPr>
          <w:rFonts w:ascii="Verdana" w:hAnsi="Verdana"/>
        </w:rPr>
        <w:t xml:space="preserve"> </w:t>
      </w:r>
      <w:r w:rsidR="006837CC">
        <w:rPr>
          <w:rFonts w:ascii="Verdana" w:hAnsi="Verdana"/>
        </w:rPr>
        <w:t>bij het Polderhuis ook een goede mogelijkheid om de zee in en uit te rijden waarna de DUKW meteen om harde ondergrond staat.</w:t>
      </w:r>
    </w:p>
    <w:p w:rsidR="009D2C92" w:rsidRDefault="009D2C92" w:rsidP="00D101AB">
      <w:pPr>
        <w:rPr>
          <w:rFonts w:ascii="Verdana" w:hAnsi="Verdana"/>
        </w:rPr>
      </w:pPr>
    </w:p>
    <w:p w:rsidR="00D63A08" w:rsidRDefault="00CC6CE8" w:rsidP="0023758F">
      <w:pPr>
        <w:rPr>
          <w:rFonts w:ascii="Verdana" w:hAnsi="Verdana"/>
        </w:rPr>
      </w:pPr>
      <w:r>
        <w:rPr>
          <w:rFonts w:ascii="Verdana" w:hAnsi="Verdana"/>
        </w:rPr>
        <w:t>Voor de ‘’normale’’ watertaxi zal zoals in het vorige scenario oo</w:t>
      </w:r>
      <w:r w:rsidR="00306BBB">
        <w:rPr>
          <w:rFonts w:ascii="Verdana" w:hAnsi="Verdana"/>
        </w:rPr>
        <w:t xml:space="preserve">k geen steiger worden gebruikt, vanwege het feit dat de watertaxi het meeste rendement kan halen uit vaart bij goed weer, waarbij een steiger vaak overbodig is. Dit betekent wel dat de boot dus amfibisch wordt. Er zijn voor deze watertaxi twee goede mogelijkheden; </w:t>
      </w:r>
      <w:r w:rsidR="001B22C9">
        <w:rPr>
          <w:rFonts w:ascii="Verdana" w:hAnsi="Verdana"/>
        </w:rPr>
        <w:t>comfort of actie. Deze twee mogelijkheden worden hieronder uitgelegd.</w:t>
      </w:r>
    </w:p>
    <w:p w:rsidR="001B22C9" w:rsidRDefault="001B22C9" w:rsidP="0023758F">
      <w:pPr>
        <w:rPr>
          <w:rFonts w:ascii="Verdana" w:hAnsi="Verdana"/>
        </w:rPr>
      </w:pPr>
    </w:p>
    <w:p w:rsidR="001B22C9" w:rsidRPr="001B22C9" w:rsidRDefault="001B22C9" w:rsidP="0023758F">
      <w:pPr>
        <w:rPr>
          <w:rFonts w:ascii="Cambria" w:hAnsi="Cambria"/>
          <w:b/>
          <w:sz w:val="28"/>
          <w:szCs w:val="28"/>
        </w:rPr>
      </w:pPr>
      <w:r w:rsidRPr="001B22C9">
        <w:rPr>
          <w:rFonts w:ascii="Cambria" w:hAnsi="Cambria"/>
          <w:b/>
          <w:sz w:val="28"/>
          <w:szCs w:val="28"/>
        </w:rPr>
        <w:t>Actie</w:t>
      </w:r>
    </w:p>
    <w:p w:rsidR="00614FBA" w:rsidRPr="00614FBA" w:rsidRDefault="001B22C9" w:rsidP="0023758F">
      <w:pPr>
        <w:rPr>
          <w:rFonts w:ascii="Verdana" w:hAnsi="Verdana"/>
          <w:i/>
        </w:rPr>
      </w:pPr>
      <w:r>
        <w:rPr>
          <w:rFonts w:ascii="Verdana" w:hAnsi="Verdana"/>
        </w:rPr>
        <w:t xml:space="preserve">Onder actie verstaan we een sportieve, avontuurlijke watertaxi, die passagiers van bestemming A naar B brengt met hoge snelheid. Deze mogelijkheid creëert een attractie op zich, en zal zeker bij een grote groep jeugd en volwassenen populair zijn. Het zou ook een mogelijkheid kunnen zijn om deze watertaxi op te bellen voor een rondvaart op hoge snelheid. </w:t>
      </w:r>
      <w:r>
        <w:rPr>
          <w:rFonts w:ascii="Verdana" w:hAnsi="Verdana"/>
        </w:rPr>
        <w:lastRenderedPageBreak/>
        <w:t>Het meest geschikte vaartuig hiervoor is de RHIB</w:t>
      </w:r>
      <w:r w:rsidR="00E84619">
        <w:rPr>
          <w:rFonts w:ascii="Verdana" w:hAnsi="Verdana"/>
        </w:rPr>
        <w:t xml:space="preserve"> (</w:t>
      </w:r>
      <w:r w:rsidR="00E84619" w:rsidRPr="00E84619">
        <w:rPr>
          <w:rFonts w:ascii="Verdana" w:hAnsi="Verdana"/>
        </w:rPr>
        <w:t>rigid-hulled inflatable boat</w:t>
      </w:r>
      <w:r w:rsidR="00E84619">
        <w:rPr>
          <w:rFonts w:ascii="Verdana" w:hAnsi="Verdana"/>
        </w:rPr>
        <w:t>)</w:t>
      </w:r>
      <w:r>
        <w:rPr>
          <w:rFonts w:ascii="Verdana" w:hAnsi="Verdana"/>
        </w:rPr>
        <w:t xml:space="preserve"> met wielen zoals ze bij het bedrijf Sealegs worden gebruikt op </w:t>
      </w:r>
      <w:r w:rsidR="00FB148E">
        <w:rPr>
          <w:rFonts w:ascii="Verdana" w:hAnsi="Verdana"/>
          <w:i/>
        </w:rPr>
        <w:t>afbeelding 16</w:t>
      </w:r>
      <w:r w:rsidR="00614FBA" w:rsidRPr="00614FBA">
        <w:rPr>
          <w:rFonts w:ascii="Verdana" w:hAnsi="Verdana"/>
          <w:i/>
        </w:rPr>
        <w:t>: Sealegs watertaxi.</w:t>
      </w:r>
    </w:p>
    <w:p w:rsidR="001B22C9" w:rsidRPr="001B22C9" w:rsidRDefault="0080027B" w:rsidP="0023758F">
      <w:pPr>
        <w:rPr>
          <w:rFonts w:ascii="Cambria" w:hAnsi="Cambria"/>
          <w:b/>
          <w:sz w:val="28"/>
          <w:szCs w:val="28"/>
        </w:rPr>
      </w:pPr>
      <w:r>
        <w:rPr>
          <w:noProof/>
        </w:rPr>
        <mc:AlternateContent>
          <mc:Choice Requires="wps">
            <w:drawing>
              <wp:anchor distT="0" distB="0" distL="114300" distR="114300" simplePos="0" relativeHeight="251698688" behindDoc="0" locked="0" layoutInCell="1" allowOverlap="1">
                <wp:simplePos x="0" y="0"/>
                <wp:positionH relativeFrom="column">
                  <wp:posOffset>11430</wp:posOffset>
                </wp:positionH>
                <wp:positionV relativeFrom="paragraph">
                  <wp:posOffset>26035</wp:posOffset>
                </wp:positionV>
                <wp:extent cx="4689475" cy="2742565"/>
                <wp:effectExtent l="0" t="0" r="0" b="0"/>
                <wp:wrapNone/>
                <wp:docPr id="9"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9475" cy="2742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D0179" w:rsidRDefault="0080027B">
                            <w:r>
                              <w:rPr>
                                <w:noProof/>
                              </w:rPr>
                              <w:drawing>
                                <wp:inline distT="0" distB="0" distL="0" distR="0">
                                  <wp:extent cx="4543425" cy="2447925"/>
                                  <wp:effectExtent l="0" t="0" r="9525" b="9525"/>
                                  <wp:docPr id="20" name="Afbeelding 20" descr="http://www.marinebuzz.com/marinebuzzuploads/AmphibiousBoatsfromSealegs_B393/sealegs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marinebuzz.com/marinebuzzuploads/AmphibiousBoatsfromSealegs_B393/sealegs_3.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43425" cy="2447925"/>
                                          </a:xfrm>
                                          <a:prstGeom prst="rect">
                                            <a:avLst/>
                                          </a:prstGeom>
                                          <a:noFill/>
                                          <a:ln>
                                            <a:noFill/>
                                          </a:ln>
                                        </pic:spPr>
                                      </pic:pic>
                                    </a:graphicData>
                                  </a:graphic>
                                </wp:inline>
                              </w:drawing>
                            </w:r>
                          </w:p>
                          <w:p w:rsidR="009D0179" w:rsidRDefault="009D0179">
                            <w:r w:rsidRPr="003F4B23">
                              <w:rPr>
                                <w:rFonts w:ascii="Verdana" w:hAnsi="Verdana"/>
                                <w:i/>
                                <w:color w:val="1F497D"/>
                                <w:sz w:val="20"/>
                                <w:szCs w:val="20"/>
                              </w:rPr>
                              <w:t>A</w:t>
                            </w:r>
                            <w:r>
                              <w:rPr>
                                <w:rFonts w:ascii="Verdana" w:hAnsi="Verdana"/>
                                <w:i/>
                                <w:color w:val="1F497D"/>
                                <w:sz w:val="20"/>
                                <w:szCs w:val="20"/>
                              </w:rPr>
                              <w:t>fbeelding 16: Sealegs watertaxi</w:t>
                            </w:r>
                            <w:r>
                              <w:rPr>
                                <w:rFonts w:ascii="Verdana" w:hAnsi="Verdana"/>
                                <w:i/>
                                <w:noProof/>
                                <w:color w:val="1F497D"/>
                                <w:sz w:val="20"/>
                                <w:szCs w:val="20"/>
                                <w:lang w:val="en-US"/>
                              </w:rPr>
                              <w:t xml:space="preserve"> </w:t>
                            </w:r>
                            <w:r w:rsidRPr="00614FBA">
                              <w:rPr>
                                <w:rFonts w:ascii="Verdana" w:hAnsi="Verdana"/>
                                <w:noProof/>
                                <w:color w:val="1F497D"/>
                                <w:sz w:val="20"/>
                                <w:szCs w:val="20"/>
                                <w:lang w:val="en-US"/>
                              </w:rPr>
                              <w:t>(MarineBuzz, 2008)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0" o:spid="_x0000_s1038" type="#_x0000_t202" style="position:absolute;margin-left:.9pt;margin-top:2.05pt;width:369.25pt;height:215.9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" stroked="f">
                <v:textbox>
                  <w:txbxContent>
                    <w:p w:rsidR="009D0179" w:rsidRDefault="0080027B">
                      <w:r>
                        <w:rPr>
                          <w:noProof/>
                        </w:rPr>
                        <w:drawing>
                          <wp:inline distT="0" distB="0" distL="0" distR="0">
                            <wp:extent cx="4543425" cy="2447925"/>
                            <wp:effectExtent l="0" t="0" r="9525" b="9525"/>
                            <wp:docPr id="20" name="Afbeelding 20" descr="http://www.marinebuzz.com/marinebuzzuploads/AmphibiousBoatsfromSealegs_B393/sealegs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marinebuzz.com/marinebuzzuploads/AmphibiousBoatsfromSealegs_B393/sealegs_3.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43425" cy="2447925"/>
                                    </a:xfrm>
                                    <a:prstGeom prst="rect">
                                      <a:avLst/>
                                    </a:prstGeom>
                                    <a:noFill/>
                                    <a:ln>
                                      <a:noFill/>
                                    </a:ln>
                                  </pic:spPr>
                                </pic:pic>
                              </a:graphicData>
                            </a:graphic>
                          </wp:inline>
                        </w:drawing>
                      </w:r>
                    </w:p>
                    <w:p w:rsidR="009D0179" w:rsidRDefault="009D0179">
                      <w:r w:rsidRPr="003F4B23">
                        <w:rPr>
                          <w:rFonts w:ascii="Verdana" w:hAnsi="Verdana"/>
                          <w:i/>
                          <w:color w:val="1F497D"/>
                          <w:sz w:val="20"/>
                          <w:szCs w:val="20"/>
                        </w:rPr>
                        <w:t>A</w:t>
                      </w:r>
                      <w:r>
                        <w:rPr>
                          <w:rFonts w:ascii="Verdana" w:hAnsi="Verdana"/>
                          <w:i/>
                          <w:color w:val="1F497D"/>
                          <w:sz w:val="20"/>
                          <w:szCs w:val="20"/>
                        </w:rPr>
                        <w:t>fbeelding 16: Sealegs watertaxi</w:t>
                      </w:r>
                      <w:r>
                        <w:rPr>
                          <w:rFonts w:ascii="Verdana" w:hAnsi="Verdana"/>
                          <w:i/>
                          <w:noProof/>
                          <w:color w:val="1F497D"/>
                          <w:sz w:val="20"/>
                          <w:szCs w:val="20"/>
                          <w:lang w:val="en-US"/>
                        </w:rPr>
                        <w:t xml:space="preserve"> </w:t>
                      </w:r>
                      <w:r w:rsidRPr="00614FBA">
                        <w:rPr>
                          <w:rFonts w:ascii="Verdana" w:hAnsi="Verdana"/>
                          <w:noProof/>
                          <w:color w:val="1F497D"/>
                          <w:sz w:val="20"/>
                          <w:szCs w:val="20"/>
                          <w:lang w:val="en-US"/>
                        </w:rPr>
                        <w:t>(MarineBuzz, 2008)</w:t>
                      </w:r>
                    </w:p>
                  </w:txbxContent>
                </v:textbox>
              </v:shape>
            </w:pict>
          </mc:Fallback>
        </mc:AlternateContent>
      </w:r>
    </w:p>
    <w:p w:rsidR="001B22C9" w:rsidRPr="001B22C9" w:rsidRDefault="001B22C9" w:rsidP="0023758F">
      <w:pPr>
        <w:rPr>
          <w:rFonts w:ascii="Cambria" w:hAnsi="Cambria"/>
          <w:b/>
          <w:sz w:val="28"/>
          <w:szCs w:val="28"/>
        </w:rPr>
      </w:pPr>
    </w:p>
    <w:p w:rsidR="001B22C9" w:rsidRPr="001B22C9" w:rsidRDefault="001B22C9" w:rsidP="0023758F">
      <w:pPr>
        <w:rPr>
          <w:rFonts w:ascii="Cambria" w:hAnsi="Cambria"/>
          <w:b/>
          <w:sz w:val="28"/>
          <w:szCs w:val="28"/>
        </w:rPr>
      </w:pPr>
    </w:p>
    <w:p w:rsidR="00614FBA" w:rsidRDefault="00614FBA" w:rsidP="0023758F">
      <w:pPr>
        <w:rPr>
          <w:rFonts w:ascii="Cambria" w:hAnsi="Cambria"/>
          <w:b/>
          <w:sz w:val="28"/>
          <w:szCs w:val="28"/>
        </w:rPr>
      </w:pPr>
    </w:p>
    <w:p w:rsidR="00614FBA" w:rsidRDefault="00614FBA" w:rsidP="0023758F">
      <w:pPr>
        <w:rPr>
          <w:rFonts w:ascii="Cambria" w:hAnsi="Cambria"/>
          <w:b/>
          <w:sz w:val="28"/>
          <w:szCs w:val="28"/>
        </w:rPr>
      </w:pPr>
    </w:p>
    <w:p w:rsidR="00614FBA" w:rsidRDefault="00614FBA" w:rsidP="0023758F">
      <w:pPr>
        <w:rPr>
          <w:rFonts w:ascii="Cambria" w:hAnsi="Cambria"/>
          <w:b/>
          <w:sz w:val="28"/>
          <w:szCs w:val="28"/>
        </w:rPr>
      </w:pPr>
    </w:p>
    <w:p w:rsidR="00614FBA" w:rsidRDefault="00614FBA" w:rsidP="0023758F">
      <w:pPr>
        <w:rPr>
          <w:rFonts w:ascii="Cambria" w:hAnsi="Cambria"/>
          <w:b/>
          <w:sz w:val="28"/>
          <w:szCs w:val="28"/>
        </w:rPr>
      </w:pPr>
    </w:p>
    <w:p w:rsidR="00614FBA" w:rsidRDefault="00614FBA" w:rsidP="0023758F">
      <w:pPr>
        <w:rPr>
          <w:rFonts w:ascii="Cambria" w:hAnsi="Cambria"/>
          <w:b/>
          <w:sz w:val="28"/>
          <w:szCs w:val="28"/>
        </w:rPr>
      </w:pPr>
    </w:p>
    <w:p w:rsidR="00614FBA" w:rsidRDefault="00614FBA" w:rsidP="0023758F">
      <w:pPr>
        <w:rPr>
          <w:rFonts w:ascii="Cambria" w:hAnsi="Cambria"/>
          <w:b/>
          <w:sz w:val="28"/>
          <w:szCs w:val="28"/>
        </w:rPr>
      </w:pPr>
    </w:p>
    <w:p w:rsidR="00614FBA" w:rsidRDefault="00614FBA" w:rsidP="0023758F">
      <w:pPr>
        <w:rPr>
          <w:rFonts w:ascii="Cambria" w:hAnsi="Cambria"/>
          <w:b/>
          <w:sz w:val="28"/>
          <w:szCs w:val="28"/>
        </w:rPr>
      </w:pPr>
    </w:p>
    <w:p w:rsidR="00614FBA" w:rsidRDefault="00614FBA" w:rsidP="0023758F">
      <w:pPr>
        <w:rPr>
          <w:rFonts w:ascii="Cambria" w:hAnsi="Cambria"/>
          <w:b/>
          <w:sz w:val="28"/>
          <w:szCs w:val="28"/>
        </w:rPr>
      </w:pPr>
    </w:p>
    <w:p w:rsidR="00614FBA" w:rsidRDefault="00614FBA" w:rsidP="0023758F">
      <w:pPr>
        <w:rPr>
          <w:rFonts w:ascii="Cambria" w:hAnsi="Cambria"/>
          <w:b/>
          <w:sz w:val="28"/>
          <w:szCs w:val="28"/>
        </w:rPr>
      </w:pPr>
    </w:p>
    <w:p w:rsidR="00614FBA" w:rsidRDefault="00614FBA" w:rsidP="0023758F">
      <w:pPr>
        <w:rPr>
          <w:rFonts w:ascii="Cambria" w:hAnsi="Cambria"/>
          <w:b/>
          <w:sz w:val="28"/>
          <w:szCs w:val="28"/>
        </w:rPr>
      </w:pPr>
    </w:p>
    <w:p w:rsidR="00A43173" w:rsidRDefault="00A43173" w:rsidP="0023758F">
      <w:pPr>
        <w:rPr>
          <w:rFonts w:ascii="Verdana" w:hAnsi="Verdana"/>
        </w:rPr>
      </w:pPr>
    </w:p>
    <w:p w:rsidR="00614FBA" w:rsidRDefault="00614FBA" w:rsidP="0023758F">
      <w:pPr>
        <w:rPr>
          <w:rFonts w:ascii="Verdana" w:hAnsi="Verdana"/>
        </w:rPr>
      </w:pPr>
      <w:r>
        <w:rPr>
          <w:rFonts w:ascii="Verdana" w:hAnsi="Verdana"/>
        </w:rPr>
        <w:t xml:space="preserve">Hoewel dit ontwerp een erg goede optie is, zou het voor de Veerse kust efficiënter zijn om </w:t>
      </w:r>
      <w:r w:rsidR="00174BAC">
        <w:rPr>
          <w:rFonts w:ascii="Verdana" w:hAnsi="Verdana"/>
        </w:rPr>
        <w:t>een langere versie van het vaartuig te hanteren</w:t>
      </w:r>
      <w:r>
        <w:rPr>
          <w:rFonts w:ascii="Verdana" w:hAnsi="Verdana"/>
        </w:rPr>
        <w:t xml:space="preserve"> om zo de capaciteit te verhogen. Hierbij wordt wel wederom het maximale aantal passagiers op twaalf gehouden.</w:t>
      </w:r>
    </w:p>
    <w:p w:rsidR="00A43173" w:rsidRPr="00614FBA" w:rsidRDefault="00A43173" w:rsidP="0023758F">
      <w:pPr>
        <w:rPr>
          <w:rFonts w:ascii="Verdana" w:hAnsi="Verdana"/>
        </w:rPr>
      </w:pPr>
      <w:r>
        <w:rPr>
          <w:rFonts w:ascii="Verdana" w:hAnsi="Verdana"/>
        </w:rPr>
        <w:t>De voordelen van een RHIB zijn de relatief lage aanschafskosten vanwege de goedkope materialen, de hoge snelheid, en het lage gewicht.</w:t>
      </w:r>
    </w:p>
    <w:p w:rsidR="00614FBA" w:rsidRDefault="00614FBA" w:rsidP="0023758F">
      <w:pPr>
        <w:rPr>
          <w:rFonts w:ascii="Cambria" w:hAnsi="Cambria"/>
          <w:b/>
          <w:sz w:val="28"/>
          <w:szCs w:val="28"/>
        </w:rPr>
      </w:pPr>
    </w:p>
    <w:p w:rsidR="001B22C9" w:rsidRDefault="001B22C9" w:rsidP="0023758F">
      <w:pPr>
        <w:rPr>
          <w:rFonts w:ascii="Cambria" w:hAnsi="Cambria"/>
          <w:b/>
          <w:sz w:val="28"/>
          <w:szCs w:val="28"/>
        </w:rPr>
      </w:pPr>
      <w:r w:rsidRPr="001B22C9">
        <w:rPr>
          <w:rFonts w:ascii="Cambria" w:hAnsi="Cambria"/>
          <w:b/>
          <w:sz w:val="28"/>
          <w:szCs w:val="28"/>
        </w:rPr>
        <w:t>Comfort</w:t>
      </w:r>
    </w:p>
    <w:p w:rsidR="008871A5" w:rsidRDefault="00A43173" w:rsidP="0023758F">
      <w:pPr>
        <w:rPr>
          <w:rFonts w:ascii="Verdana" w:hAnsi="Verdana"/>
        </w:rPr>
      </w:pPr>
      <w:r>
        <w:rPr>
          <w:rFonts w:ascii="Verdana" w:hAnsi="Verdana"/>
        </w:rPr>
        <w:t xml:space="preserve">Met mogelijkheid comfort wordt een rustigere, langzamere boot bedoeld. Dit zal vooral bij een doelgroep van ongeveer 50+ aantrekkelijk zijn. </w:t>
      </w:r>
      <w:r w:rsidR="00C44B20">
        <w:rPr>
          <w:rFonts w:ascii="Verdana" w:hAnsi="Verdana"/>
        </w:rPr>
        <w:t xml:space="preserve">Hierbij is het ook noodzaak om de instapmogelijkheid makkelijk te maken voor ouderen. </w:t>
      </w:r>
      <w:r w:rsidR="00C44B20" w:rsidRPr="00C44B20">
        <w:rPr>
          <w:rFonts w:ascii="Verdana" w:hAnsi="Verdana"/>
          <w:i/>
        </w:rPr>
        <w:t>Afbeelding 9: Veerboot</w:t>
      </w:r>
      <w:r w:rsidR="00C44B20">
        <w:rPr>
          <w:rFonts w:ascii="Verdana" w:hAnsi="Verdana"/>
          <w:i/>
        </w:rPr>
        <w:t xml:space="preserve"> </w:t>
      </w:r>
      <w:r w:rsidR="00C44B20">
        <w:rPr>
          <w:rFonts w:ascii="Verdana" w:hAnsi="Verdana"/>
        </w:rPr>
        <w:t xml:space="preserve">zou hiervoor een goede optie zijn vanwege de uitklapbare klep wat de instap makkelijker maakt. Zoals eerder aan bod is gekomen zal de veerboot alleen bij hoog water tot ver op het strand kunnen komen, hier is het dus ook gunstig om gebruik maken van het Sealegs principe. </w:t>
      </w:r>
      <w:r w:rsidR="008871A5">
        <w:rPr>
          <w:rFonts w:ascii="Verdana" w:hAnsi="Verdana"/>
        </w:rPr>
        <w:t>In deze boot is het mogelijk binnen en buiten te zitten.</w:t>
      </w:r>
    </w:p>
    <w:p w:rsidR="008871A5" w:rsidRDefault="008871A5" w:rsidP="0023758F">
      <w:pPr>
        <w:rPr>
          <w:rFonts w:ascii="Verdana" w:hAnsi="Verdana"/>
        </w:rPr>
      </w:pPr>
    </w:p>
    <w:p w:rsidR="00A43173" w:rsidRDefault="008871A5" w:rsidP="0023758F">
      <w:pPr>
        <w:rPr>
          <w:rFonts w:ascii="Verdana" w:hAnsi="Verdana"/>
        </w:rPr>
      </w:pPr>
      <w:r>
        <w:rPr>
          <w:rFonts w:ascii="Verdana" w:hAnsi="Verdana"/>
        </w:rPr>
        <w:t>De twee mogelijkheden zijn dus vooral gericht op leeftijdsgroepen. Het zou dus een optie kunnen zijn om zowel actie als comfort te laten varen, of een keuze te maken voor één. Uiteraard zijn er meerdere mogelijkheden; voor dit onderzoek zijn deze twee de meest logische.</w:t>
      </w:r>
    </w:p>
    <w:p w:rsidR="008871A5" w:rsidRDefault="008871A5" w:rsidP="0023758F">
      <w:pPr>
        <w:rPr>
          <w:rFonts w:ascii="Verdana" w:hAnsi="Verdana"/>
        </w:rPr>
      </w:pPr>
    </w:p>
    <w:p w:rsidR="008871A5" w:rsidRDefault="008871A5" w:rsidP="0023758F">
      <w:pPr>
        <w:rPr>
          <w:rFonts w:ascii="Verdana" w:hAnsi="Verdana"/>
        </w:rPr>
      </w:pPr>
      <w:r>
        <w:rPr>
          <w:rFonts w:ascii="Verdana" w:hAnsi="Verdana"/>
        </w:rPr>
        <w:t>Wanneer de watertaxi wordt gebruikt als bus kan er via de strandpaviljoens bij de stoplocaties een monitor worden geplaatst met vertrektijden. Of wanneer de watertaxi echt als taxi vaart zou er gebeld kunnen worden voor een ophaaltijd, het telefoonnummer zou in deze situatie ook via de strandpaviljoens kunnen gaan aangezien er bij iedere opstaplocatie één aanwezig is.</w:t>
      </w:r>
    </w:p>
    <w:p w:rsidR="008871A5" w:rsidRDefault="008871A5" w:rsidP="008871A5">
      <w:pPr>
        <w:pStyle w:val="Kop2"/>
      </w:pPr>
      <w:bookmarkStart w:id="29" w:name="_Toc451941708"/>
      <w:r>
        <w:lastRenderedPageBreak/>
        <w:t>7.3 Openbaar vervoer</w:t>
      </w:r>
      <w:bookmarkEnd w:id="29"/>
    </w:p>
    <w:p w:rsidR="008455AF" w:rsidRDefault="00911FC5" w:rsidP="008871A5">
      <w:pPr>
        <w:rPr>
          <w:rFonts w:ascii="Verdana" w:hAnsi="Verdana"/>
        </w:rPr>
      </w:pPr>
      <w:r>
        <w:rPr>
          <w:rFonts w:ascii="Verdana" w:hAnsi="Verdana"/>
        </w:rPr>
        <w:t xml:space="preserve">In dit scenario is het idee om tijdens het badseizoen een, dagelijkse reguliere dienst om handen te nemen, die ook bij ruigere golven kan varen. De nadruk ligt hier dus vooral op betrouwbaarheid van het schip en de dienst. </w:t>
      </w:r>
      <w:r w:rsidR="00303F31">
        <w:rPr>
          <w:rFonts w:ascii="Verdana" w:hAnsi="Verdana"/>
        </w:rPr>
        <w:t xml:space="preserve">Er is dus een robuust schip nodig dat bestand is tegen ruige weersomstandigheden, er zit echter wel een grens aan om veiligheid te waarborgen, zo is het slim om met zeer hoge windkrachten de vaart te annuleren. </w:t>
      </w:r>
      <w:r w:rsidR="00174BAC">
        <w:rPr>
          <w:rFonts w:ascii="Verdana" w:hAnsi="Verdana"/>
        </w:rPr>
        <w:t>Vanwege de reguliere dienst moet het vaartuig dus in staat zijn bepaalde golfhoogtes te trotseren, hieruit volgt dat het vaartuig groter zal zijn dan in de twee vorige scenario’s, waar het vaartuig alleen met goede weersomstandigheden vaart.</w:t>
      </w:r>
    </w:p>
    <w:p w:rsidR="008455AF" w:rsidRDefault="008455AF" w:rsidP="008871A5">
      <w:pPr>
        <w:rPr>
          <w:rFonts w:ascii="Verdana" w:hAnsi="Verdana"/>
        </w:rPr>
      </w:pPr>
    </w:p>
    <w:p w:rsidR="008455AF" w:rsidRDefault="008455AF" w:rsidP="008871A5">
      <w:pPr>
        <w:rPr>
          <w:rFonts w:ascii="Verdana" w:hAnsi="Verdana"/>
        </w:rPr>
      </w:pPr>
      <w:r>
        <w:rPr>
          <w:rFonts w:ascii="Verdana" w:hAnsi="Verdana"/>
        </w:rPr>
        <w:t xml:space="preserve">De dienst moet in staat zijn iedere dag te varen, dit verhoogt de betrouwbaarheid voor passagiers en maakt dit scenario zekerder voor ondernemers. Zoals bij vorig scenario kort is benoemd, zal het gunstig zijn wanneer er vertrek- en aankomsttijden bij de stoplocaties in de strandpaviljoens </w:t>
      </w:r>
      <w:r w:rsidR="00854A52">
        <w:rPr>
          <w:rFonts w:ascii="Verdana" w:hAnsi="Verdana"/>
        </w:rPr>
        <w:t>getoond kunnen worden. Voor paviljoenhouders is dit ook een goede optie, omdat dit klanten voor hen binnenbrengt. Om dit aan te tonen kunnen er monitoren worden geplaatst waaruit meteen duidelijk wordt wanneer de watertaxi langs zal komen. Om efficiëntie te verhogen is het voor dit scenario wel bijna noodzakelijk om twee vaartuigen in gebruik te nemen. Dit kan worden gezien als twee tegenliggers, zoals bij bussen. Hieruit volgt wel dat de dienst betrouwbaar moet zijn, het kan voorkomen dat een vaartuig problemen heeft, er moet dus ee</w:t>
      </w:r>
      <w:r w:rsidR="00DC624B">
        <w:rPr>
          <w:rFonts w:ascii="Verdana" w:hAnsi="Verdana"/>
        </w:rPr>
        <w:t>n reserve achter de hand liggen. Het vaste vaarschema is ook handig voor de badgasten, omdat zij dan precies weten wanneer de watertaxi arriveert en dus wanneer ze, indien nodig, plaats moeten maken.</w:t>
      </w:r>
    </w:p>
    <w:p w:rsidR="00854A52" w:rsidRDefault="00854A52" w:rsidP="008871A5">
      <w:pPr>
        <w:rPr>
          <w:rFonts w:ascii="Verdana" w:hAnsi="Verdana"/>
        </w:rPr>
      </w:pPr>
    </w:p>
    <w:p w:rsidR="008871A5" w:rsidRDefault="00A27B0C" w:rsidP="008871A5">
      <w:pPr>
        <w:rPr>
          <w:rFonts w:ascii="Verdana" w:hAnsi="Verdana"/>
        </w:rPr>
      </w:pPr>
      <w:r>
        <w:rPr>
          <w:rFonts w:ascii="Verdana" w:hAnsi="Verdana"/>
        </w:rPr>
        <w:t xml:space="preserve">Voor dit scenario zal er onderscheidt gemaakt worden tussen het amfibische </w:t>
      </w:r>
      <w:r w:rsidR="00812FAD">
        <w:rPr>
          <w:rFonts w:ascii="Verdana" w:hAnsi="Verdana"/>
        </w:rPr>
        <w:t>voertuig of de boot met steiger, en bij beide opties wordt het alternatieve openbaar vervoer, de bus, vergeleken met de boot.</w:t>
      </w:r>
    </w:p>
    <w:p w:rsidR="00942063" w:rsidRDefault="00942063" w:rsidP="008871A5">
      <w:pPr>
        <w:rPr>
          <w:rFonts w:ascii="Verdana" w:hAnsi="Verdana"/>
        </w:rPr>
      </w:pPr>
    </w:p>
    <w:p w:rsidR="00A7539E" w:rsidRPr="00EA26D5" w:rsidRDefault="009A7E03" w:rsidP="008871A5">
      <w:pPr>
        <w:rPr>
          <w:rFonts w:ascii="Cambria" w:hAnsi="Cambria"/>
          <w:b/>
          <w:sz w:val="28"/>
          <w:szCs w:val="28"/>
        </w:rPr>
      </w:pPr>
      <w:r w:rsidRPr="00EA26D5">
        <w:rPr>
          <w:rFonts w:ascii="Cambria" w:hAnsi="Cambria"/>
          <w:b/>
          <w:sz w:val="28"/>
          <w:szCs w:val="28"/>
        </w:rPr>
        <w:t>Amfibisch voertuig</w:t>
      </w:r>
    </w:p>
    <w:p w:rsidR="009A7E03" w:rsidRDefault="009A7E03" w:rsidP="008871A5">
      <w:pPr>
        <w:rPr>
          <w:rFonts w:ascii="Verdana" w:hAnsi="Verdana"/>
        </w:rPr>
      </w:pPr>
      <w:r>
        <w:rPr>
          <w:rFonts w:ascii="Verdana" w:hAnsi="Verdana"/>
        </w:rPr>
        <w:t xml:space="preserve">Als amfibisch voertuig zal er gekozen worden voor het eerder genoemde </w:t>
      </w:r>
      <w:r w:rsidR="00A723AB">
        <w:rPr>
          <w:rFonts w:ascii="Verdana" w:hAnsi="Verdana"/>
        </w:rPr>
        <w:t xml:space="preserve">DUKW voertuig. </w:t>
      </w:r>
      <w:r w:rsidR="006354CE">
        <w:rPr>
          <w:rFonts w:ascii="Verdana" w:hAnsi="Verdana"/>
        </w:rPr>
        <w:t>Het model dat hiervoor gebruikt</w:t>
      </w:r>
      <w:r w:rsidR="00DC624B">
        <w:rPr>
          <w:rFonts w:ascii="Verdana" w:hAnsi="Verdana"/>
        </w:rPr>
        <w:t xml:space="preserve"> is</w:t>
      </w:r>
      <w:r w:rsidR="006354CE">
        <w:rPr>
          <w:rFonts w:ascii="Verdana" w:hAnsi="Verdana"/>
        </w:rPr>
        <w:t xml:space="preserve"> </w:t>
      </w:r>
      <w:r w:rsidR="008455AF">
        <w:rPr>
          <w:rFonts w:ascii="Verdana" w:hAnsi="Verdana"/>
        </w:rPr>
        <w:t xml:space="preserve">lijkt veel op </w:t>
      </w:r>
      <w:r w:rsidR="006354CE">
        <w:rPr>
          <w:rFonts w:ascii="Verdana" w:hAnsi="Verdana"/>
        </w:rPr>
        <w:t>de LARC-V, een militair amfibievoertuig</w:t>
      </w:r>
      <w:r w:rsidR="00A723AB">
        <w:rPr>
          <w:rFonts w:ascii="Verdana" w:hAnsi="Verdana"/>
        </w:rPr>
        <w:t xml:space="preserve">, zie </w:t>
      </w:r>
      <w:r w:rsidR="00A723AB">
        <w:rPr>
          <w:rFonts w:ascii="Verdana" w:hAnsi="Verdana"/>
          <w:i/>
        </w:rPr>
        <w:t xml:space="preserve">Afbeelding 17: LARC-V </w:t>
      </w:r>
      <w:r w:rsidR="00A723AB">
        <w:rPr>
          <w:rFonts w:ascii="Verdana" w:hAnsi="Verdana"/>
        </w:rPr>
        <w:t>op de volgende pagina</w:t>
      </w:r>
      <w:r w:rsidR="006354CE">
        <w:rPr>
          <w:rFonts w:ascii="Verdana" w:hAnsi="Verdana"/>
        </w:rPr>
        <w:t>. De LARC-V is in staat 20</w:t>
      </w:r>
      <w:r w:rsidR="00281DB4">
        <w:rPr>
          <w:rFonts w:ascii="Verdana" w:hAnsi="Verdana"/>
        </w:rPr>
        <w:t xml:space="preserve"> tot 40</w:t>
      </w:r>
      <w:r w:rsidR="006354CE">
        <w:rPr>
          <w:rFonts w:ascii="Verdana" w:hAnsi="Verdana"/>
        </w:rPr>
        <w:t xml:space="preserve"> personen te v</w:t>
      </w:r>
      <w:r w:rsidR="000D6AE3">
        <w:rPr>
          <w:rFonts w:ascii="Verdana" w:hAnsi="Verdana"/>
        </w:rPr>
        <w:t>ervoeren met een snelheid van 13,9</w:t>
      </w:r>
      <w:r w:rsidR="006354CE">
        <w:rPr>
          <w:rFonts w:ascii="Verdana" w:hAnsi="Verdana"/>
        </w:rPr>
        <w:t xml:space="preserve"> kilometer per uur op zee</w:t>
      </w:r>
      <w:r w:rsidR="00B33A17" w:rsidRPr="00B33A17">
        <w:rPr>
          <w:rFonts w:ascii="Verdana" w:hAnsi="Verdana"/>
          <w:noProof/>
        </w:rPr>
        <w:t xml:space="preserve"> (WikiWand)</w:t>
      </w:r>
      <w:r w:rsidR="006354CE">
        <w:rPr>
          <w:rFonts w:ascii="Verdana" w:hAnsi="Verdana"/>
        </w:rPr>
        <w:t xml:space="preserve">. </w:t>
      </w:r>
      <w:r w:rsidR="00D13003">
        <w:rPr>
          <w:rFonts w:ascii="Verdana" w:hAnsi="Verdana"/>
        </w:rPr>
        <w:t>Ook is het op- en afstappen snel geregeld doordat de LARC-V het strand op- en af kan rijden</w:t>
      </w:r>
      <w:r w:rsidR="00211E9F">
        <w:rPr>
          <w:rFonts w:ascii="Verdana" w:hAnsi="Verdana"/>
        </w:rPr>
        <w:t xml:space="preserve">. </w:t>
      </w:r>
      <w:r w:rsidR="004352BB">
        <w:rPr>
          <w:rFonts w:ascii="Verdana" w:hAnsi="Verdana"/>
        </w:rPr>
        <w:t xml:space="preserve">Een ander terugkomend voordeel is het uiterlijk van de LARC-V. Vanwege de unieke uitstraling zal het voertuig aantrekkelijker worden gevonden dan een regulier schip. </w:t>
      </w:r>
      <w:r w:rsidR="00E6622F">
        <w:rPr>
          <w:rFonts w:ascii="Verdana" w:hAnsi="Verdana"/>
        </w:rPr>
        <w:t xml:space="preserve">Met 9072 kilo is de LARC-V relatief licht vergeleken met gelijke amfibische voertuigen. Dit komt onder andere door de aluminium constructie. </w:t>
      </w:r>
      <w:r w:rsidR="00B33A17">
        <w:rPr>
          <w:rFonts w:ascii="Verdana" w:hAnsi="Verdana"/>
        </w:rPr>
        <w:t xml:space="preserve">Hoewel de snelheid van de LARC-V niet erg hoog is, kan het voertuig zonder steiger opereren. </w:t>
      </w:r>
      <w:r w:rsidR="000D6AE3">
        <w:rPr>
          <w:rFonts w:ascii="Verdana" w:hAnsi="Verdana"/>
        </w:rPr>
        <w:t xml:space="preserve">Op twee volle tanks diesel (545 liter totaal) is de LARC-V in staat om </w:t>
      </w:r>
      <w:r w:rsidR="000F6501">
        <w:rPr>
          <w:rFonts w:ascii="Verdana" w:hAnsi="Verdana"/>
        </w:rPr>
        <w:t xml:space="preserve">ongeladen </w:t>
      </w:r>
      <w:r w:rsidR="000D6AE3">
        <w:rPr>
          <w:rFonts w:ascii="Verdana" w:hAnsi="Verdana"/>
        </w:rPr>
        <w:t xml:space="preserve">ongeveer 177 kilometer op zee te varen, </w:t>
      </w:r>
      <w:r w:rsidR="004352BB">
        <w:rPr>
          <w:rFonts w:ascii="Verdana" w:hAnsi="Verdana"/>
        </w:rPr>
        <w:t xml:space="preserve">dit betekent dat op de afstand van Dishoek </w:t>
      </w:r>
      <w:r w:rsidR="004352BB">
        <w:rPr>
          <w:rFonts w:ascii="Verdana" w:hAnsi="Verdana"/>
        </w:rPr>
        <w:lastRenderedPageBreak/>
        <w:t xml:space="preserve">naar Vrouwenpolder (ongeveer 25 kilometer) 77 liter wordt verbruikt. Dit aantal ligt vrij hoog, er zal dus een afweging moeten worden gemaakt of dit het waard is. </w:t>
      </w:r>
    </w:p>
    <w:p w:rsidR="00A723AB" w:rsidRDefault="0080027B" w:rsidP="008871A5">
      <w:pPr>
        <w:rPr>
          <w:rFonts w:ascii="Verdana" w:hAnsi="Verdana"/>
        </w:rPr>
      </w:pPr>
      <w:r>
        <w:rPr>
          <w:noProof/>
        </w:rPr>
        <mc:AlternateContent>
          <mc:Choice Requires="wps">
            <w:drawing>
              <wp:anchor distT="0" distB="0" distL="114300" distR="114300" simplePos="0" relativeHeight="251701760" behindDoc="0" locked="0" layoutInCell="1" allowOverlap="1">
                <wp:simplePos x="0" y="0"/>
                <wp:positionH relativeFrom="margin">
                  <wp:posOffset>3262630</wp:posOffset>
                </wp:positionH>
                <wp:positionV relativeFrom="margin">
                  <wp:posOffset>443230</wp:posOffset>
                </wp:positionV>
                <wp:extent cx="2526030" cy="2390775"/>
                <wp:effectExtent l="0" t="0" r="0" b="0"/>
                <wp:wrapSquare wrapText="bothSides"/>
                <wp:docPr id="7"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6030" cy="2390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D0179" w:rsidRDefault="0080027B" w:rsidP="00A723AB">
                            <w:pPr>
                              <w:rPr>
                                <w:noProof/>
                              </w:rPr>
                            </w:pPr>
                            <w:r>
                              <w:rPr>
                                <w:noProof/>
                              </w:rPr>
                              <w:drawing>
                                <wp:inline distT="0" distB="0" distL="0" distR="0">
                                  <wp:extent cx="2343150" cy="2143125"/>
                                  <wp:effectExtent l="0" t="0" r="0" b="9525"/>
                                  <wp:docPr id="22" name="Afbeelding 22" descr="https://upload.wikimedia.org/wikipedia/commons/3/3e/US_Navy_090614-N-6822T-070_A_Lighter_Amphibious_Re-supply_Cargo_(LARC)_vehicle_from_Beach_Master_Unit_2,_from_Naval_Amphibious_Little_Creek,_Va._emerges_from_the_surf_on_Onslow_Beach_N.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upload.wikimedia.org/wikipedia/commons/3/3e/US_Navy_090614-N-6822T-070_A_Lighter_Amphibious_Re-supply_Cargo_(LARC)_vehicle_from_Beach_Master_Unit_2,_from_Naval_Amphibious_Little_Creek,_Va._emerges_from_the_surf_on_Onslow_Beach_N.C.jpg"/>
                                          <pic:cNvPicPr>
                                            <a:picLocks noChangeAspect="1" noChangeArrowheads="1"/>
                                          </pic:cNvPicPr>
                                        </pic:nvPicPr>
                                        <pic:blipFill>
                                          <a:blip r:embed="rId28">
                                            <a:extLst>
                                              <a:ext uri="{28A0092B-C50C-407E-A947-70E740481C1C}">
                                                <a14:useLocalDpi xmlns:a14="http://schemas.microsoft.com/office/drawing/2010/main" val="0"/>
                                              </a:ext>
                                            </a:extLst>
                                          </a:blip>
                                          <a:srcRect r="40599" b="23665"/>
                                          <a:stretch>
                                            <a:fillRect/>
                                          </a:stretch>
                                        </pic:blipFill>
                                        <pic:spPr bwMode="auto">
                                          <a:xfrm>
                                            <a:off x="0" y="0"/>
                                            <a:ext cx="2343150" cy="2143125"/>
                                          </a:xfrm>
                                          <a:prstGeom prst="rect">
                                            <a:avLst/>
                                          </a:prstGeom>
                                          <a:noFill/>
                                          <a:ln>
                                            <a:noFill/>
                                          </a:ln>
                                        </pic:spPr>
                                      </pic:pic>
                                    </a:graphicData>
                                  </a:graphic>
                                </wp:inline>
                              </w:drawing>
                            </w:r>
                          </w:p>
                          <w:p w:rsidR="009D0179" w:rsidRDefault="009D0179" w:rsidP="00A723AB">
                            <w:r w:rsidRPr="003F4B23">
                              <w:rPr>
                                <w:rFonts w:ascii="Verdana" w:hAnsi="Verdana"/>
                                <w:i/>
                                <w:color w:val="1F497D"/>
                                <w:sz w:val="20"/>
                                <w:szCs w:val="20"/>
                              </w:rPr>
                              <w:t>A</w:t>
                            </w:r>
                            <w:r>
                              <w:rPr>
                                <w:rFonts w:ascii="Verdana" w:hAnsi="Verdana"/>
                                <w:i/>
                                <w:color w:val="1F497D"/>
                                <w:sz w:val="20"/>
                                <w:szCs w:val="20"/>
                              </w:rPr>
                              <w:t>fbeelding 17: LARC-V</w:t>
                            </w:r>
                            <w:r>
                              <w:rPr>
                                <w:rFonts w:ascii="Verdana" w:hAnsi="Verdana"/>
                                <w:i/>
                                <w:noProof/>
                                <w:color w:val="1F497D"/>
                                <w:sz w:val="20"/>
                                <w:szCs w:val="20"/>
                                <w:lang w:val="en-US"/>
                              </w:rPr>
                              <w:t xml:space="preserve"> </w:t>
                            </w:r>
                            <w:r w:rsidRPr="00A723AB">
                              <w:rPr>
                                <w:rFonts w:ascii="Verdana" w:hAnsi="Verdana"/>
                                <w:noProof/>
                                <w:color w:val="1F497D"/>
                                <w:sz w:val="20"/>
                                <w:szCs w:val="20"/>
                                <w:lang w:val="en-US"/>
                              </w:rPr>
                              <w:t>(Wikimedia)</w:t>
                            </w:r>
                          </w:p>
                        </w:txbxContent>
                      </wps:txbx>
                      <wps:bodyPr rot="0" vert="horz" wrap="non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6" o:spid="_x0000_s1039" type="#_x0000_t202" style="position:absolute;margin-left:256.9pt;margin-top:34.9pt;width:198.9pt;height:188.25pt;z-index:251701760;visibility:visible;mso-wrap-style:non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" stroked="f">
                <v:textbox>
                  <w:txbxContent>
                    <w:p w:rsidR="009D0179" w:rsidRDefault="0080027B" w:rsidP="00A723AB">
                      <w:pPr>
                        <w:rPr>
                          <w:noProof/>
                        </w:rPr>
                      </w:pPr>
                      <w:r>
                        <w:rPr>
                          <w:noProof/>
                        </w:rPr>
                        <w:drawing>
                          <wp:inline distT="0" distB="0" distL="0" distR="0">
                            <wp:extent cx="2343150" cy="2143125"/>
                            <wp:effectExtent l="0" t="0" r="0" b="9525"/>
                            <wp:docPr id="22" name="Afbeelding 22" descr="https://upload.wikimedia.org/wikipedia/commons/3/3e/US_Navy_090614-N-6822T-070_A_Lighter_Amphibious_Re-supply_Cargo_(LARC)_vehicle_from_Beach_Master_Unit_2,_from_Naval_Amphibious_Little_Creek,_Va._emerges_from_the_surf_on_Onslow_Beach_N.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upload.wikimedia.org/wikipedia/commons/3/3e/US_Navy_090614-N-6822T-070_A_Lighter_Amphibious_Re-supply_Cargo_(LARC)_vehicle_from_Beach_Master_Unit_2,_from_Naval_Amphibious_Little_Creek,_Va._emerges_from_the_surf_on_Onslow_Beach_N.C.jpg"/>
                                    <pic:cNvPicPr>
                                      <a:picLocks noChangeAspect="1" noChangeArrowheads="1"/>
                                    </pic:cNvPicPr>
                                  </pic:nvPicPr>
                                  <pic:blipFill>
                                    <a:blip r:embed="rId28">
                                      <a:extLst>
                                        <a:ext uri="{28A0092B-C50C-407E-A947-70E740481C1C}">
                                          <a14:useLocalDpi xmlns:a14="http://schemas.microsoft.com/office/drawing/2010/main" val="0"/>
                                        </a:ext>
                                      </a:extLst>
                                    </a:blip>
                                    <a:srcRect r="40599" b="23665"/>
                                    <a:stretch>
                                      <a:fillRect/>
                                    </a:stretch>
                                  </pic:blipFill>
                                  <pic:spPr bwMode="auto">
                                    <a:xfrm>
                                      <a:off x="0" y="0"/>
                                      <a:ext cx="2343150" cy="2143125"/>
                                    </a:xfrm>
                                    <a:prstGeom prst="rect">
                                      <a:avLst/>
                                    </a:prstGeom>
                                    <a:noFill/>
                                    <a:ln>
                                      <a:noFill/>
                                    </a:ln>
                                  </pic:spPr>
                                </pic:pic>
                              </a:graphicData>
                            </a:graphic>
                          </wp:inline>
                        </w:drawing>
                      </w:r>
                    </w:p>
                    <w:p w:rsidR="009D0179" w:rsidRDefault="009D0179" w:rsidP="00A723AB">
                      <w:r w:rsidRPr="003F4B23">
                        <w:rPr>
                          <w:rFonts w:ascii="Verdana" w:hAnsi="Verdana"/>
                          <w:i/>
                          <w:color w:val="1F497D"/>
                          <w:sz w:val="20"/>
                          <w:szCs w:val="20"/>
                        </w:rPr>
                        <w:t>A</w:t>
                      </w:r>
                      <w:r>
                        <w:rPr>
                          <w:rFonts w:ascii="Verdana" w:hAnsi="Verdana"/>
                          <w:i/>
                          <w:color w:val="1F497D"/>
                          <w:sz w:val="20"/>
                          <w:szCs w:val="20"/>
                        </w:rPr>
                        <w:t>fbeelding 17: LARC-V</w:t>
                      </w:r>
                      <w:r>
                        <w:rPr>
                          <w:rFonts w:ascii="Verdana" w:hAnsi="Verdana"/>
                          <w:i/>
                          <w:noProof/>
                          <w:color w:val="1F497D"/>
                          <w:sz w:val="20"/>
                          <w:szCs w:val="20"/>
                          <w:lang w:val="en-US"/>
                        </w:rPr>
                        <w:t xml:space="preserve"> </w:t>
                      </w:r>
                      <w:r w:rsidRPr="00A723AB">
                        <w:rPr>
                          <w:rFonts w:ascii="Verdana" w:hAnsi="Verdana"/>
                          <w:noProof/>
                          <w:color w:val="1F497D"/>
                          <w:sz w:val="20"/>
                          <w:szCs w:val="20"/>
                          <w:lang w:val="en-US"/>
                        </w:rPr>
                        <w:t>(Wikimedia)</w:t>
                      </w:r>
                    </w:p>
                  </w:txbxContent>
                </v:textbox>
                <w10:wrap type="square" anchorx="margin" anchory="margin"/>
              </v:shape>
            </w:pict>
          </mc:Fallback>
        </mc:AlternateContent>
      </w:r>
    </w:p>
    <w:p w:rsidR="000D6AE3" w:rsidRDefault="004352BB" w:rsidP="008871A5">
      <w:pPr>
        <w:rPr>
          <w:rFonts w:ascii="Verdana" w:hAnsi="Verdana"/>
        </w:rPr>
      </w:pPr>
      <w:r>
        <w:rPr>
          <w:rFonts w:ascii="Verdana" w:hAnsi="Verdana"/>
        </w:rPr>
        <w:t>In de onderstaande tabel wordt de LARC-V vergeleken met het andere OV alternatief; de bus. Deze vergelijking wordt gedaan aan de hand van de reistijd die nodig is om bij de verschillende strandpaviljoens met opstapplaatsen te komen.</w:t>
      </w:r>
      <w:r w:rsidR="000A6136">
        <w:rPr>
          <w:rFonts w:ascii="Verdana" w:hAnsi="Verdana"/>
        </w:rPr>
        <w:t xml:space="preserve"> Deze meting is dus van strandpaviljoen tot strandpaviljoen gedaan, te beginnen bij Dishoek, met als uitgangspunt dat de reiziger vanaf het strand wil starten. Voor de bus wordt de routeplanner van Google Maps gebruikt, en voor de LARC-V is de gemiddelde snelheid 13,9 kilomet</w:t>
      </w:r>
      <w:r w:rsidR="00312C47">
        <w:rPr>
          <w:rFonts w:ascii="Verdana" w:hAnsi="Verdana"/>
        </w:rPr>
        <w:t>er per uur van toepassing, met 3</w:t>
      </w:r>
      <w:r w:rsidR="000A6136">
        <w:rPr>
          <w:rFonts w:ascii="Verdana" w:hAnsi="Verdana"/>
        </w:rPr>
        <w:t xml:space="preserve"> minuten extra per stopplaats om het op- en afstappen mogelijk te maken.</w:t>
      </w:r>
      <w:r w:rsidR="00312C47">
        <w:rPr>
          <w:rFonts w:ascii="Verdana" w:hAnsi="Verdana"/>
        </w:rPr>
        <w:t xml:space="preserve"> Ook is bij de bus het aantal minuten lopen bijgevoegd, deze zit al wel in de totale reistijd. Ook zijn er bij de bus vaak overstaptijden, deze zijn verwerkt in het totaal aantal minuten.</w:t>
      </w:r>
    </w:p>
    <w:tbl>
      <w:tblPr>
        <w:tblpPr w:leftFromText="141" w:rightFromText="141" w:vertAnchor="text" w:horzAnchor="margin" w:tblpY="12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1701"/>
        <w:gridCol w:w="1843"/>
        <w:gridCol w:w="2158"/>
      </w:tblGrid>
      <w:tr w:rsidR="00627E23" w:rsidRPr="00EA26D5" w:rsidTr="00627E23">
        <w:tc>
          <w:tcPr>
            <w:tcW w:w="3510" w:type="dxa"/>
            <w:tcBorders>
              <w:top w:val="nil"/>
              <w:left w:val="nil"/>
            </w:tcBorders>
            <w:shd w:val="clear" w:color="auto" w:fill="auto"/>
          </w:tcPr>
          <w:p w:rsidR="00627E23" w:rsidRPr="00EA26D5" w:rsidRDefault="00627E23" w:rsidP="00627E23">
            <w:pPr>
              <w:rPr>
                <w:rFonts w:ascii="Cambria" w:hAnsi="Cambria"/>
                <w:b/>
                <w:sz w:val="28"/>
                <w:szCs w:val="28"/>
              </w:rPr>
            </w:pPr>
          </w:p>
        </w:tc>
        <w:tc>
          <w:tcPr>
            <w:tcW w:w="5702" w:type="dxa"/>
            <w:gridSpan w:val="3"/>
            <w:shd w:val="clear" w:color="auto" w:fill="B8CCE4"/>
          </w:tcPr>
          <w:p w:rsidR="00627E23" w:rsidRPr="00EA26D5" w:rsidRDefault="00627E23" w:rsidP="00627E23">
            <w:pPr>
              <w:jc w:val="center"/>
              <w:rPr>
                <w:rFonts w:ascii="Verdana" w:hAnsi="Verdana"/>
                <w:b/>
              </w:rPr>
            </w:pPr>
            <w:r w:rsidRPr="00EA26D5">
              <w:rPr>
                <w:rFonts w:ascii="Verdana" w:hAnsi="Verdana"/>
                <w:b/>
              </w:rPr>
              <w:t>Reistijd (minuten)</w:t>
            </w:r>
          </w:p>
        </w:tc>
      </w:tr>
      <w:tr w:rsidR="00627E23" w:rsidRPr="00EA26D5" w:rsidTr="00627E23">
        <w:tc>
          <w:tcPr>
            <w:tcW w:w="3510" w:type="dxa"/>
            <w:shd w:val="clear" w:color="auto" w:fill="BFBFBF"/>
          </w:tcPr>
          <w:p w:rsidR="00627E23" w:rsidRPr="00EA26D5" w:rsidRDefault="00627E23" w:rsidP="00627E23">
            <w:pPr>
              <w:rPr>
                <w:rFonts w:ascii="Verdana" w:hAnsi="Verdana"/>
                <w:b/>
              </w:rPr>
            </w:pPr>
            <w:r w:rsidRPr="00EA26D5">
              <w:rPr>
                <w:rFonts w:ascii="Verdana" w:hAnsi="Verdana"/>
                <w:b/>
              </w:rPr>
              <w:t>Route</w:t>
            </w:r>
          </w:p>
        </w:tc>
        <w:tc>
          <w:tcPr>
            <w:tcW w:w="1701" w:type="dxa"/>
            <w:shd w:val="clear" w:color="auto" w:fill="DBE5F1"/>
          </w:tcPr>
          <w:p w:rsidR="00627E23" w:rsidRPr="00EA26D5" w:rsidRDefault="00627E23" w:rsidP="00627E23">
            <w:pPr>
              <w:rPr>
                <w:rFonts w:ascii="Verdana" w:hAnsi="Verdana"/>
                <w:b/>
              </w:rPr>
            </w:pPr>
            <w:r w:rsidRPr="00EA26D5">
              <w:rPr>
                <w:rFonts w:ascii="Verdana" w:hAnsi="Verdana"/>
                <w:b/>
              </w:rPr>
              <w:t>LARC-V</w:t>
            </w:r>
          </w:p>
        </w:tc>
        <w:tc>
          <w:tcPr>
            <w:tcW w:w="1843" w:type="dxa"/>
            <w:shd w:val="clear" w:color="auto" w:fill="95B3D7"/>
          </w:tcPr>
          <w:p w:rsidR="00627E23" w:rsidRPr="00EA26D5" w:rsidRDefault="00627E23" w:rsidP="00627E23">
            <w:pPr>
              <w:rPr>
                <w:rFonts w:ascii="Verdana" w:hAnsi="Verdana"/>
                <w:b/>
              </w:rPr>
            </w:pPr>
            <w:r w:rsidRPr="00EA26D5">
              <w:rPr>
                <w:rFonts w:ascii="Verdana" w:hAnsi="Verdana"/>
                <w:b/>
              </w:rPr>
              <w:t>Bus</w:t>
            </w:r>
          </w:p>
        </w:tc>
        <w:tc>
          <w:tcPr>
            <w:tcW w:w="2158" w:type="dxa"/>
            <w:shd w:val="clear" w:color="auto" w:fill="95B3D7"/>
          </w:tcPr>
          <w:p w:rsidR="00627E23" w:rsidRPr="00EA26D5" w:rsidRDefault="00627E23" w:rsidP="00627E23">
            <w:pPr>
              <w:rPr>
                <w:rFonts w:ascii="Verdana" w:hAnsi="Verdana"/>
                <w:b/>
              </w:rPr>
            </w:pPr>
            <w:r w:rsidRPr="00EA26D5">
              <w:rPr>
                <w:rFonts w:ascii="Verdana" w:hAnsi="Verdana"/>
                <w:b/>
              </w:rPr>
              <w:t>(Bus) looptijd</w:t>
            </w:r>
          </w:p>
        </w:tc>
      </w:tr>
      <w:tr w:rsidR="00627E23" w:rsidRPr="00EA26D5" w:rsidTr="00627E23">
        <w:tc>
          <w:tcPr>
            <w:tcW w:w="3510" w:type="dxa"/>
            <w:shd w:val="clear" w:color="auto" w:fill="auto"/>
          </w:tcPr>
          <w:p w:rsidR="00627E23" w:rsidRPr="00EA26D5" w:rsidRDefault="00627E23" w:rsidP="00627E23">
            <w:pPr>
              <w:rPr>
                <w:rFonts w:ascii="Verdana" w:hAnsi="Verdana"/>
              </w:rPr>
            </w:pPr>
            <w:r w:rsidRPr="00EA26D5">
              <w:rPr>
                <w:rFonts w:ascii="Verdana" w:hAnsi="Verdana"/>
              </w:rPr>
              <w:t>Dishoek-Zoutelande</w:t>
            </w:r>
          </w:p>
        </w:tc>
        <w:tc>
          <w:tcPr>
            <w:tcW w:w="1701" w:type="dxa"/>
            <w:shd w:val="clear" w:color="auto" w:fill="F2F2F2"/>
          </w:tcPr>
          <w:p w:rsidR="00627E23" w:rsidRPr="00EA26D5" w:rsidRDefault="00627E23" w:rsidP="00627E23">
            <w:pPr>
              <w:rPr>
                <w:rFonts w:ascii="Verdana" w:hAnsi="Verdana"/>
              </w:rPr>
            </w:pPr>
            <w:r w:rsidRPr="00EA26D5">
              <w:rPr>
                <w:rFonts w:ascii="Verdana" w:hAnsi="Verdana"/>
              </w:rPr>
              <w:t>18</w:t>
            </w:r>
          </w:p>
        </w:tc>
        <w:tc>
          <w:tcPr>
            <w:tcW w:w="1843" w:type="dxa"/>
            <w:shd w:val="clear" w:color="auto" w:fill="auto"/>
          </w:tcPr>
          <w:p w:rsidR="00627E23" w:rsidRPr="00EA26D5" w:rsidRDefault="00627E23" w:rsidP="00627E23">
            <w:pPr>
              <w:rPr>
                <w:rFonts w:ascii="Verdana" w:hAnsi="Verdana"/>
              </w:rPr>
            </w:pPr>
            <w:r w:rsidRPr="00EA26D5">
              <w:rPr>
                <w:rFonts w:ascii="Verdana" w:hAnsi="Verdana"/>
              </w:rPr>
              <w:t>44</w:t>
            </w:r>
          </w:p>
        </w:tc>
        <w:tc>
          <w:tcPr>
            <w:tcW w:w="2158" w:type="dxa"/>
            <w:shd w:val="clear" w:color="auto" w:fill="F2F2F2"/>
          </w:tcPr>
          <w:p w:rsidR="00627E23" w:rsidRPr="00EA26D5" w:rsidRDefault="00627E23" w:rsidP="00627E23">
            <w:pPr>
              <w:rPr>
                <w:rFonts w:ascii="Verdana" w:hAnsi="Verdana"/>
              </w:rPr>
            </w:pPr>
            <w:r w:rsidRPr="00EA26D5">
              <w:rPr>
                <w:rFonts w:ascii="Verdana" w:hAnsi="Verdana"/>
              </w:rPr>
              <w:t>33</w:t>
            </w:r>
          </w:p>
        </w:tc>
      </w:tr>
      <w:tr w:rsidR="00627E23" w:rsidRPr="00EA26D5" w:rsidTr="00627E23">
        <w:tc>
          <w:tcPr>
            <w:tcW w:w="3510" w:type="dxa"/>
            <w:shd w:val="clear" w:color="auto" w:fill="auto"/>
          </w:tcPr>
          <w:p w:rsidR="00627E23" w:rsidRPr="00EA26D5" w:rsidRDefault="00627E23" w:rsidP="00627E23">
            <w:pPr>
              <w:rPr>
                <w:rFonts w:ascii="Verdana" w:hAnsi="Verdana"/>
              </w:rPr>
            </w:pPr>
            <w:r w:rsidRPr="00EA26D5">
              <w:rPr>
                <w:rFonts w:ascii="Verdana" w:hAnsi="Verdana"/>
              </w:rPr>
              <w:t>Dishoek-Westkapelle</w:t>
            </w:r>
          </w:p>
        </w:tc>
        <w:tc>
          <w:tcPr>
            <w:tcW w:w="1701" w:type="dxa"/>
            <w:shd w:val="clear" w:color="auto" w:fill="F2F2F2"/>
          </w:tcPr>
          <w:p w:rsidR="00627E23" w:rsidRPr="00EA26D5" w:rsidRDefault="00627E23" w:rsidP="00627E23">
            <w:pPr>
              <w:rPr>
                <w:rFonts w:ascii="Verdana" w:hAnsi="Verdana"/>
              </w:rPr>
            </w:pPr>
            <w:r w:rsidRPr="00EA26D5">
              <w:rPr>
                <w:rFonts w:ascii="Verdana" w:hAnsi="Verdana"/>
              </w:rPr>
              <w:t>39</w:t>
            </w:r>
          </w:p>
        </w:tc>
        <w:tc>
          <w:tcPr>
            <w:tcW w:w="1843" w:type="dxa"/>
            <w:shd w:val="clear" w:color="auto" w:fill="auto"/>
          </w:tcPr>
          <w:p w:rsidR="00627E23" w:rsidRPr="00EA26D5" w:rsidRDefault="00627E23" w:rsidP="00627E23">
            <w:pPr>
              <w:rPr>
                <w:rFonts w:ascii="Verdana" w:hAnsi="Verdana"/>
              </w:rPr>
            </w:pPr>
            <w:r w:rsidRPr="00EA26D5">
              <w:rPr>
                <w:rFonts w:ascii="Verdana" w:hAnsi="Verdana"/>
              </w:rPr>
              <w:t>51</w:t>
            </w:r>
          </w:p>
        </w:tc>
        <w:tc>
          <w:tcPr>
            <w:tcW w:w="2158" w:type="dxa"/>
            <w:shd w:val="clear" w:color="auto" w:fill="F2F2F2"/>
          </w:tcPr>
          <w:p w:rsidR="00627E23" w:rsidRPr="00EA26D5" w:rsidRDefault="00627E23" w:rsidP="00627E23">
            <w:pPr>
              <w:rPr>
                <w:rFonts w:ascii="Verdana" w:hAnsi="Verdana"/>
              </w:rPr>
            </w:pPr>
            <w:r w:rsidRPr="00EA26D5">
              <w:rPr>
                <w:rFonts w:ascii="Verdana" w:hAnsi="Verdana"/>
              </w:rPr>
              <w:t>32</w:t>
            </w:r>
          </w:p>
        </w:tc>
      </w:tr>
      <w:tr w:rsidR="00627E23" w:rsidRPr="00EA26D5" w:rsidTr="00627E23">
        <w:tc>
          <w:tcPr>
            <w:tcW w:w="3510" w:type="dxa"/>
            <w:shd w:val="clear" w:color="auto" w:fill="auto"/>
          </w:tcPr>
          <w:p w:rsidR="00627E23" w:rsidRPr="00EA26D5" w:rsidRDefault="00627E23" w:rsidP="00627E23">
            <w:pPr>
              <w:rPr>
                <w:rFonts w:ascii="Verdana" w:hAnsi="Verdana"/>
              </w:rPr>
            </w:pPr>
            <w:r w:rsidRPr="00EA26D5">
              <w:rPr>
                <w:rFonts w:ascii="Verdana" w:hAnsi="Verdana"/>
              </w:rPr>
              <w:t>Dishoek-Domburg</w:t>
            </w:r>
          </w:p>
        </w:tc>
        <w:tc>
          <w:tcPr>
            <w:tcW w:w="1701" w:type="dxa"/>
            <w:shd w:val="clear" w:color="auto" w:fill="F2F2F2"/>
          </w:tcPr>
          <w:p w:rsidR="00627E23" w:rsidRPr="00EA26D5" w:rsidRDefault="00627E23" w:rsidP="00627E23">
            <w:pPr>
              <w:rPr>
                <w:rFonts w:ascii="Verdana" w:hAnsi="Verdana"/>
              </w:rPr>
            </w:pPr>
            <w:r w:rsidRPr="00EA26D5">
              <w:rPr>
                <w:rFonts w:ascii="Verdana" w:hAnsi="Verdana"/>
              </w:rPr>
              <w:t>73</w:t>
            </w:r>
          </w:p>
        </w:tc>
        <w:tc>
          <w:tcPr>
            <w:tcW w:w="1843" w:type="dxa"/>
            <w:shd w:val="clear" w:color="auto" w:fill="auto"/>
          </w:tcPr>
          <w:p w:rsidR="00627E23" w:rsidRPr="00EA26D5" w:rsidRDefault="00627E23" w:rsidP="00627E23">
            <w:pPr>
              <w:rPr>
                <w:rFonts w:ascii="Verdana" w:hAnsi="Verdana"/>
              </w:rPr>
            </w:pPr>
            <w:r w:rsidRPr="00EA26D5">
              <w:rPr>
                <w:rFonts w:ascii="Verdana" w:hAnsi="Verdana"/>
              </w:rPr>
              <w:t>68</w:t>
            </w:r>
          </w:p>
        </w:tc>
        <w:tc>
          <w:tcPr>
            <w:tcW w:w="2158" w:type="dxa"/>
            <w:shd w:val="clear" w:color="auto" w:fill="F2F2F2"/>
          </w:tcPr>
          <w:p w:rsidR="00627E23" w:rsidRPr="00EA26D5" w:rsidRDefault="00627E23" w:rsidP="00627E23">
            <w:pPr>
              <w:rPr>
                <w:rFonts w:ascii="Verdana" w:hAnsi="Verdana"/>
              </w:rPr>
            </w:pPr>
            <w:r w:rsidRPr="00EA26D5">
              <w:rPr>
                <w:rFonts w:ascii="Verdana" w:hAnsi="Verdana"/>
              </w:rPr>
              <w:t>34</w:t>
            </w:r>
          </w:p>
        </w:tc>
      </w:tr>
      <w:tr w:rsidR="00627E23" w:rsidRPr="00EA26D5" w:rsidTr="00627E23">
        <w:tc>
          <w:tcPr>
            <w:tcW w:w="3510" w:type="dxa"/>
            <w:shd w:val="clear" w:color="auto" w:fill="auto"/>
          </w:tcPr>
          <w:p w:rsidR="00627E23" w:rsidRPr="00EA26D5" w:rsidRDefault="00627E23" w:rsidP="00627E23">
            <w:pPr>
              <w:rPr>
                <w:rFonts w:ascii="Verdana" w:hAnsi="Verdana"/>
              </w:rPr>
            </w:pPr>
            <w:r w:rsidRPr="00EA26D5">
              <w:rPr>
                <w:rFonts w:ascii="Verdana" w:hAnsi="Verdana"/>
              </w:rPr>
              <w:t>Dishoek-Oostkapelle</w:t>
            </w:r>
          </w:p>
        </w:tc>
        <w:tc>
          <w:tcPr>
            <w:tcW w:w="1701" w:type="dxa"/>
            <w:shd w:val="clear" w:color="auto" w:fill="F2F2F2"/>
          </w:tcPr>
          <w:p w:rsidR="00627E23" w:rsidRPr="00EA26D5" w:rsidRDefault="00627E23" w:rsidP="00627E23">
            <w:pPr>
              <w:rPr>
                <w:rFonts w:ascii="Verdana" w:hAnsi="Verdana"/>
              </w:rPr>
            </w:pPr>
            <w:r w:rsidRPr="00EA26D5">
              <w:rPr>
                <w:rFonts w:ascii="Verdana" w:hAnsi="Verdana"/>
              </w:rPr>
              <w:t>92</w:t>
            </w:r>
          </w:p>
        </w:tc>
        <w:tc>
          <w:tcPr>
            <w:tcW w:w="1843" w:type="dxa"/>
            <w:shd w:val="clear" w:color="auto" w:fill="auto"/>
          </w:tcPr>
          <w:p w:rsidR="00627E23" w:rsidRPr="00EA26D5" w:rsidRDefault="00627E23" w:rsidP="00627E23">
            <w:pPr>
              <w:rPr>
                <w:rFonts w:ascii="Verdana" w:hAnsi="Verdana"/>
              </w:rPr>
            </w:pPr>
            <w:r w:rsidRPr="00EA26D5">
              <w:rPr>
                <w:rFonts w:ascii="Verdana" w:hAnsi="Verdana"/>
              </w:rPr>
              <w:t>84</w:t>
            </w:r>
          </w:p>
        </w:tc>
        <w:tc>
          <w:tcPr>
            <w:tcW w:w="2158" w:type="dxa"/>
            <w:shd w:val="clear" w:color="auto" w:fill="F2F2F2"/>
          </w:tcPr>
          <w:p w:rsidR="00627E23" w:rsidRPr="00EA26D5" w:rsidRDefault="00627E23" w:rsidP="00627E23">
            <w:pPr>
              <w:rPr>
                <w:rFonts w:ascii="Verdana" w:hAnsi="Verdana"/>
              </w:rPr>
            </w:pPr>
            <w:r w:rsidRPr="00EA26D5">
              <w:rPr>
                <w:rFonts w:ascii="Verdana" w:hAnsi="Verdana"/>
              </w:rPr>
              <w:t>45</w:t>
            </w:r>
          </w:p>
        </w:tc>
      </w:tr>
      <w:tr w:rsidR="00627E23" w:rsidRPr="00EA26D5" w:rsidTr="00627E23">
        <w:tc>
          <w:tcPr>
            <w:tcW w:w="3510" w:type="dxa"/>
            <w:shd w:val="clear" w:color="auto" w:fill="auto"/>
          </w:tcPr>
          <w:p w:rsidR="00627E23" w:rsidRPr="00EA26D5" w:rsidRDefault="00627E23" w:rsidP="00627E23">
            <w:pPr>
              <w:rPr>
                <w:rFonts w:ascii="Verdana" w:hAnsi="Verdana"/>
              </w:rPr>
            </w:pPr>
            <w:r w:rsidRPr="00EA26D5">
              <w:rPr>
                <w:rFonts w:ascii="Verdana" w:hAnsi="Verdana"/>
              </w:rPr>
              <w:t>Dishoek-Vrouwenpolder</w:t>
            </w:r>
          </w:p>
        </w:tc>
        <w:tc>
          <w:tcPr>
            <w:tcW w:w="1701" w:type="dxa"/>
            <w:shd w:val="clear" w:color="auto" w:fill="F2F2F2"/>
          </w:tcPr>
          <w:p w:rsidR="00627E23" w:rsidRPr="00EA26D5" w:rsidRDefault="00627E23" w:rsidP="00627E23">
            <w:pPr>
              <w:rPr>
                <w:rFonts w:ascii="Verdana" w:hAnsi="Verdana"/>
              </w:rPr>
            </w:pPr>
            <w:r w:rsidRPr="00EA26D5">
              <w:rPr>
                <w:rFonts w:ascii="Verdana" w:hAnsi="Verdana"/>
              </w:rPr>
              <w:t>119</w:t>
            </w:r>
          </w:p>
        </w:tc>
        <w:tc>
          <w:tcPr>
            <w:tcW w:w="1843" w:type="dxa"/>
            <w:shd w:val="clear" w:color="auto" w:fill="auto"/>
          </w:tcPr>
          <w:p w:rsidR="00627E23" w:rsidRPr="00EA26D5" w:rsidRDefault="00627E23" w:rsidP="00627E23">
            <w:pPr>
              <w:rPr>
                <w:rFonts w:ascii="Verdana" w:hAnsi="Verdana"/>
              </w:rPr>
            </w:pPr>
            <w:r w:rsidRPr="00EA26D5">
              <w:rPr>
                <w:rFonts w:ascii="Verdana" w:hAnsi="Verdana"/>
              </w:rPr>
              <w:t>70</w:t>
            </w:r>
          </w:p>
        </w:tc>
        <w:tc>
          <w:tcPr>
            <w:tcW w:w="2158" w:type="dxa"/>
            <w:shd w:val="clear" w:color="auto" w:fill="F2F2F2"/>
          </w:tcPr>
          <w:p w:rsidR="00627E23" w:rsidRPr="00EA26D5" w:rsidRDefault="00627E23" w:rsidP="00627E23">
            <w:pPr>
              <w:rPr>
                <w:rFonts w:ascii="Verdana" w:hAnsi="Verdana"/>
              </w:rPr>
            </w:pPr>
            <w:r w:rsidRPr="00EA26D5">
              <w:rPr>
                <w:rFonts w:ascii="Verdana" w:hAnsi="Verdana"/>
              </w:rPr>
              <w:t>34</w:t>
            </w:r>
          </w:p>
        </w:tc>
      </w:tr>
    </w:tbl>
    <w:p w:rsidR="00E11BDC" w:rsidRDefault="00E11BDC" w:rsidP="008871A5">
      <w:pPr>
        <w:rPr>
          <w:rFonts w:ascii="Verdana" w:hAnsi="Verdana"/>
          <w:i/>
          <w:color w:val="1F497D"/>
          <w:sz w:val="20"/>
          <w:szCs w:val="20"/>
        </w:rPr>
      </w:pPr>
      <w:r>
        <w:rPr>
          <w:rFonts w:ascii="Verdana" w:hAnsi="Verdana"/>
          <w:i/>
          <w:color w:val="1F497D"/>
          <w:sz w:val="20"/>
          <w:szCs w:val="20"/>
        </w:rPr>
        <w:t>Tabel 2</w:t>
      </w:r>
      <w:r w:rsidRPr="001B22C9">
        <w:rPr>
          <w:rFonts w:ascii="Verdana" w:hAnsi="Verdana"/>
          <w:i/>
          <w:color w:val="1F497D"/>
          <w:sz w:val="20"/>
          <w:szCs w:val="20"/>
        </w:rPr>
        <w:t>:</w:t>
      </w:r>
      <w:r>
        <w:rPr>
          <w:rFonts w:ascii="Verdana" w:hAnsi="Verdana"/>
          <w:i/>
          <w:color w:val="1F497D"/>
          <w:sz w:val="20"/>
          <w:szCs w:val="20"/>
        </w:rPr>
        <w:t xml:space="preserve"> Reistijd LARC-V</w:t>
      </w:r>
    </w:p>
    <w:p w:rsidR="009A7E03" w:rsidRDefault="00E11BDC" w:rsidP="008871A5">
      <w:pPr>
        <w:rPr>
          <w:rFonts w:ascii="Verdana" w:hAnsi="Verdana"/>
        </w:rPr>
      </w:pPr>
      <w:r>
        <w:rPr>
          <w:rFonts w:ascii="Verdana" w:hAnsi="Verdana"/>
        </w:rPr>
        <w:t>Uit tabel 2 kan worden geconcludeerd dat de LARC-V zeker op kortere afstanden het snelste is. Mede doordat de bushaltes zich niet dicht bij het strand bevinden kan de reistijd van de bus erg oplopen. Dit betekent dat</w:t>
      </w:r>
      <w:r w:rsidR="00A723AB">
        <w:rPr>
          <w:rFonts w:ascii="Verdana" w:hAnsi="Verdana"/>
        </w:rPr>
        <w:t xml:space="preserve"> </w:t>
      </w:r>
      <w:r>
        <w:rPr>
          <w:rFonts w:ascii="Verdana" w:hAnsi="Verdana"/>
        </w:rPr>
        <w:t xml:space="preserve">er tussendoor gewacht moet worden op een aansluitende bus, en de loopafstanden zijn, zeker vanaf Dishoek, erg groot. </w:t>
      </w:r>
    </w:p>
    <w:p w:rsidR="009A7E03" w:rsidRPr="00EA26D5" w:rsidRDefault="009A7E03" w:rsidP="008871A5">
      <w:pPr>
        <w:rPr>
          <w:rFonts w:ascii="Cambria" w:hAnsi="Cambria"/>
          <w:b/>
          <w:sz w:val="28"/>
          <w:szCs w:val="28"/>
        </w:rPr>
      </w:pPr>
    </w:p>
    <w:p w:rsidR="009A7E03" w:rsidRPr="00EA26D5" w:rsidRDefault="009A7E03" w:rsidP="008871A5">
      <w:pPr>
        <w:rPr>
          <w:rFonts w:ascii="Cambria" w:hAnsi="Cambria"/>
          <w:b/>
          <w:sz w:val="28"/>
          <w:szCs w:val="28"/>
        </w:rPr>
      </w:pPr>
      <w:r w:rsidRPr="00EA26D5">
        <w:rPr>
          <w:rFonts w:ascii="Cambria" w:hAnsi="Cambria"/>
          <w:b/>
          <w:sz w:val="28"/>
          <w:szCs w:val="28"/>
        </w:rPr>
        <w:t>Schip met steiger</w:t>
      </w:r>
    </w:p>
    <w:p w:rsidR="00E7117E" w:rsidRDefault="00731240" w:rsidP="008871A5">
      <w:pPr>
        <w:rPr>
          <w:rFonts w:ascii="Verdana" w:hAnsi="Verdana"/>
        </w:rPr>
      </w:pPr>
      <w:r>
        <w:rPr>
          <w:rFonts w:ascii="Verdana" w:hAnsi="Verdana"/>
        </w:rPr>
        <w:t>Er zijn veel schepen beschikbaar als watertaxi wanneer er een steiger per locatie aanwez</w:t>
      </w:r>
      <w:r w:rsidR="00D27A33">
        <w:rPr>
          <w:rFonts w:ascii="Verdana" w:hAnsi="Verdana"/>
        </w:rPr>
        <w:t xml:space="preserve">ig is. De steigers zijn echter duur in onderhoud en aanleg, zeker in dit project. </w:t>
      </w:r>
      <w:r w:rsidR="00E7117E">
        <w:rPr>
          <w:rFonts w:ascii="Verdana" w:hAnsi="Verdana"/>
        </w:rPr>
        <w:t xml:space="preserve">Vandaar dat het gunstig is om het amfibische principe vast te houden. Een type RHIB boot met Sealegs kan bijvoorbeeld ook een optie zijn als openbaar vervoer, maar deze zijn met grotere golven vaak minder comfortabel en hebben minder vervoerscapaciteit dan een gelijkwaardig, maar groter schip zonder Sealegs. Hieruit zal dus een afweging moeten worden gemaakt. </w:t>
      </w:r>
    </w:p>
    <w:p w:rsidR="00B60970" w:rsidRDefault="00E7117E" w:rsidP="008871A5">
      <w:pPr>
        <w:rPr>
          <w:rFonts w:ascii="Verdana" w:hAnsi="Verdana"/>
        </w:rPr>
      </w:pPr>
      <w:r>
        <w:rPr>
          <w:rFonts w:ascii="Verdana" w:hAnsi="Verdana"/>
        </w:rPr>
        <w:t>Dit deelonderwerp bevat informatie voor wanneer er toch voor de steiger wordt gekozen.</w:t>
      </w:r>
      <w:r w:rsidR="00A13EE3">
        <w:rPr>
          <w:rFonts w:ascii="Verdana" w:hAnsi="Verdana"/>
        </w:rPr>
        <w:t xml:space="preserve"> </w:t>
      </w:r>
    </w:p>
    <w:p w:rsidR="00B60970" w:rsidRDefault="009C382A" w:rsidP="008871A5">
      <w:pPr>
        <w:rPr>
          <w:rFonts w:ascii="Verdana" w:hAnsi="Verdana"/>
        </w:rPr>
      </w:pPr>
      <w:r>
        <w:rPr>
          <w:rFonts w:ascii="Verdana" w:hAnsi="Verdana"/>
        </w:rPr>
        <w:lastRenderedPageBreak/>
        <w:t xml:space="preserve">Op de Waddeneilanden vaart er een geschikte watertaxi die ook in dit gebied gebruikt kan worden. Het schip </w:t>
      </w:r>
      <w:r w:rsidR="009A0C4C">
        <w:rPr>
          <w:rFonts w:ascii="Verdana" w:hAnsi="Verdana"/>
        </w:rPr>
        <w:t xml:space="preserve">op </w:t>
      </w:r>
      <w:r w:rsidR="00FB148E">
        <w:rPr>
          <w:rFonts w:ascii="Verdana" w:hAnsi="Verdana"/>
          <w:i/>
        </w:rPr>
        <w:t>Afbeelding 18</w:t>
      </w:r>
      <w:r w:rsidR="009A0C4C" w:rsidRPr="009A0C4C">
        <w:rPr>
          <w:rFonts w:ascii="Verdana" w:hAnsi="Verdana"/>
          <w:i/>
        </w:rPr>
        <w:t>: Waddentaxi</w:t>
      </w:r>
      <w:r w:rsidR="009A0C4C" w:rsidRPr="009A0C4C">
        <w:rPr>
          <w:rFonts w:ascii="Verdana" w:hAnsi="Verdana"/>
        </w:rPr>
        <w:t xml:space="preserve"> </w:t>
      </w:r>
      <w:r>
        <w:rPr>
          <w:rFonts w:ascii="Verdana" w:hAnsi="Verdana"/>
        </w:rPr>
        <w:t>he</w:t>
      </w:r>
      <w:r w:rsidR="009A0C4C">
        <w:rPr>
          <w:rFonts w:ascii="Verdana" w:hAnsi="Verdana"/>
        </w:rPr>
        <w:t>eft een catamaranvorm en bezit</w:t>
      </w:r>
      <w:r>
        <w:rPr>
          <w:rFonts w:ascii="Verdana" w:hAnsi="Verdana"/>
        </w:rPr>
        <w:t xml:space="preserve"> een persoonscapaciteit van 12. Dit schip is een optie wanneer er met steigers wordt gewerkt; omdat het schip niet helemaal tot aan het strand hoeft te komen is er veel minder overlast van brekende golven, deze zijn meer aanwezig heel dicht aan de kust. Dit heeft als gevolg dat het schip met slechtere weersomstandigheden kan omgaan terwijl het niet erg groot is. Om het af- en aanmeren bij de steigers veilig te laten verlopen zijn er meerpalen nodig, zodat het schip zo min mogelijk beweegt tijdens het aanmeren. </w:t>
      </w:r>
    </w:p>
    <w:p w:rsidR="009C382A" w:rsidRDefault="0080027B" w:rsidP="008871A5">
      <w:pPr>
        <w:rPr>
          <w:rFonts w:ascii="Verdana" w:hAnsi="Verdana"/>
        </w:rPr>
      </w:pPr>
      <w:r>
        <w:rPr>
          <w:noProof/>
        </w:rPr>
        <mc:AlternateContent>
          <mc:Choice Requires="wps">
            <w:drawing>
              <wp:anchor distT="0" distB="0" distL="114300" distR="114300" simplePos="0" relativeHeight="251700736" behindDoc="0" locked="0" layoutInCell="1" allowOverlap="1">
                <wp:simplePos x="0" y="0"/>
                <wp:positionH relativeFrom="column">
                  <wp:posOffset>-38735</wp:posOffset>
                </wp:positionH>
                <wp:positionV relativeFrom="paragraph">
                  <wp:posOffset>67310</wp:posOffset>
                </wp:positionV>
                <wp:extent cx="4596765" cy="3219450"/>
                <wp:effectExtent l="3810" t="0" r="0" b="0"/>
                <wp:wrapSquare wrapText="bothSides"/>
                <wp:docPr id="3"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6765" cy="3219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D0179" w:rsidRDefault="0080027B" w:rsidP="009A0C4C">
                            <w:pPr>
                              <w:rPr>
                                <w:noProof/>
                              </w:rPr>
                            </w:pPr>
                            <w:r>
                              <w:rPr>
                                <w:noProof/>
                              </w:rPr>
                              <w:drawing>
                                <wp:inline distT="0" distB="0" distL="0" distR="0">
                                  <wp:extent cx="4410075" cy="2933700"/>
                                  <wp:effectExtent l="0" t="0" r="9525" b="0"/>
                                  <wp:docPr id="24" name="Afbeelding 2" descr="http://www.haismascheepsmotoren.nl/uploads/tx_zwfprojecten3/zeeho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descr="http://www.haismascheepsmotoren.nl/uploads/tx_zwfprojecten3/zeehond.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10075" cy="2933700"/>
                                          </a:xfrm>
                                          <a:prstGeom prst="rect">
                                            <a:avLst/>
                                          </a:prstGeom>
                                          <a:noFill/>
                                          <a:ln>
                                            <a:noFill/>
                                          </a:ln>
                                        </pic:spPr>
                                      </pic:pic>
                                    </a:graphicData>
                                  </a:graphic>
                                </wp:inline>
                              </w:drawing>
                            </w:r>
                          </w:p>
                          <w:p w:rsidR="009D0179" w:rsidRDefault="009D0179" w:rsidP="009A0C4C">
                            <w:r w:rsidRPr="003F4B23">
                              <w:rPr>
                                <w:rFonts w:ascii="Verdana" w:hAnsi="Verdana"/>
                                <w:i/>
                                <w:color w:val="1F497D"/>
                                <w:sz w:val="20"/>
                                <w:szCs w:val="20"/>
                              </w:rPr>
                              <w:t>A</w:t>
                            </w:r>
                            <w:r>
                              <w:rPr>
                                <w:rFonts w:ascii="Verdana" w:hAnsi="Verdana"/>
                                <w:i/>
                                <w:color w:val="1F497D"/>
                                <w:sz w:val="20"/>
                                <w:szCs w:val="20"/>
                              </w:rPr>
                              <w:t>fbeelding 18: Waddentaxi</w:t>
                            </w:r>
                            <w:r>
                              <w:rPr>
                                <w:rFonts w:ascii="Verdana" w:hAnsi="Verdana"/>
                                <w:i/>
                                <w:noProof/>
                                <w:color w:val="1F497D"/>
                                <w:sz w:val="20"/>
                                <w:szCs w:val="20"/>
                                <w:lang w:val="en-US"/>
                              </w:rPr>
                              <w:t xml:space="preserve"> </w:t>
                            </w:r>
                            <w:r w:rsidRPr="009A0C4C">
                              <w:rPr>
                                <w:rFonts w:ascii="Verdana" w:hAnsi="Verdana"/>
                                <w:noProof/>
                                <w:color w:val="1F497D"/>
                                <w:sz w:val="20"/>
                                <w:szCs w:val="20"/>
                                <w:lang w:val="en-US"/>
                              </w:rPr>
                              <w:t>(WaddenTaxi)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2" o:spid="_x0000_s1040" type="#_x0000_t202" style="position:absolute;margin-left:-3.05pt;margin-top:5.3pt;width:361.95pt;height:253.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" stroked="f">
                <v:textbox>
                  <w:txbxContent>
                    <w:p w:rsidR="009D0179" w:rsidRDefault="0080027B" w:rsidP="009A0C4C">
                      <w:pPr>
                        <w:rPr>
                          <w:noProof/>
                        </w:rPr>
                      </w:pPr>
                      <w:r>
                        <w:rPr>
                          <w:noProof/>
                        </w:rPr>
                        <w:drawing>
                          <wp:inline distT="0" distB="0" distL="0" distR="0">
                            <wp:extent cx="4410075" cy="2933700"/>
                            <wp:effectExtent l="0" t="0" r="9525" b="0"/>
                            <wp:docPr id="24" name="Afbeelding 2" descr="http://www.haismascheepsmotoren.nl/uploads/tx_zwfprojecten3/zeeho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descr="http://www.haismascheepsmotoren.nl/uploads/tx_zwfprojecten3/zeehond.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10075" cy="2933700"/>
                                    </a:xfrm>
                                    <a:prstGeom prst="rect">
                                      <a:avLst/>
                                    </a:prstGeom>
                                    <a:noFill/>
                                    <a:ln>
                                      <a:noFill/>
                                    </a:ln>
                                  </pic:spPr>
                                </pic:pic>
                              </a:graphicData>
                            </a:graphic>
                          </wp:inline>
                        </w:drawing>
                      </w:r>
                    </w:p>
                    <w:p w:rsidR="009D0179" w:rsidRDefault="009D0179" w:rsidP="009A0C4C">
                      <w:r w:rsidRPr="003F4B23">
                        <w:rPr>
                          <w:rFonts w:ascii="Verdana" w:hAnsi="Verdana"/>
                          <w:i/>
                          <w:color w:val="1F497D"/>
                          <w:sz w:val="20"/>
                          <w:szCs w:val="20"/>
                        </w:rPr>
                        <w:t>A</w:t>
                      </w:r>
                      <w:r>
                        <w:rPr>
                          <w:rFonts w:ascii="Verdana" w:hAnsi="Verdana"/>
                          <w:i/>
                          <w:color w:val="1F497D"/>
                          <w:sz w:val="20"/>
                          <w:szCs w:val="20"/>
                        </w:rPr>
                        <w:t>fbeelding 18: Waddentaxi</w:t>
                      </w:r>
                      <w:r>
                        <w:rPr>
                          <w:rFonts w:ascii="Verdana" w:hAnsi="Verdana"/>
                          <w:i/>
                          <w:noProof/>
                          <w:color w:val="1F497D"/>
                          <w:sz w:val="20"/>
                          <w:szCs w:val="20"/>
                          <w:lang w:val="en-US"/>
                        </w:rPr>
                        <w:t xml:space="preserve"> </w:t>
                      </w:r>
                      <w:r w:rsidRPr="009A0C4C">
                        <w:rPr>
                          <w:rFonts w:ascii="Verdana" w:hAnsi="Verdana"/>
                          <w:noProof/>
                          <w:color w:val="1F497D"/>
                          <w:sz w:val="20"/>
                          <w:szCs w:val="20"/>
                          <w:lang w:val="en-US"/>
                        </w:rPr>
                        <w:t>(WaddenTaxi)</w:t>
                      </w:r>
                    </w:p>
                  </w:txbxContent>
                </v:textbox>
                <w10:wrap type="square"/>
              </v:shape>
            </w:pict>
          </mc:Fallback>
        </mc:AlternateContent>
      </w:r>
    </w:p>
    <w:p w:rsidR="009A0C4C" w:rsidRDefault="009A0C4C" w:rsidP="008871A5">
      <w:pPr>
        <w:rPr>
          <w:rFonts w:ascii="Verdana" w:hAnsi="Verdana"/>
        </w:rPr>
      </w:pPr>
    </w:p>
    <w:p w:rsidR="009A0C4C" w:rsidRDefault="009A0C4C" w:rsidP="008871A5">
      <w:pPr>
        <w:rPr>
          <w:rFonts w:ascii="Verdana" w:hAnsi="Verdana"/>
        </w:rPr>
      </w:pPr>
    </w:p>
    <w:p w:rsidR="009A0C4C" w:rsidRDefault="009A0C4C" w:rsidP="008871A5">
      <w:pPr>
        <w:rPr>
          <w:rFonts w:ascii="Verdana" w:hAnsi="Verdana"/>
        </w:rPr>
      </w:pPr>
    </w:p>
    <w:p w:rsidR="009A0C4C" w:rsidRDefault="009A0C4C" w:rsidP="008871A5">
      <w:pPr>
        <w:rPr>
          <w:rFonts w:ascii="Verdana" w:hAnsi="Verdana"/>
        </w:rPr>
      </w:pPr>
    </w:p>
    <w:p w:rsidR="009A0C4C" w:rsidRDefault="009A0C4C" w:rsidP="008871A5">
      <w:pPr>
        <w:rPr>
          <w:rFonts w:ascii="Verdana" w:hAnsi="Verdana"/>
        </w:rPr>
      </w:pPr>
    </w:p>
    <w:p w:rsidR="009A0C4C" w:rsidRDefault="009A0C4C" w:rsidP="008871A5">
      <w:pPr>
        <w:rPr>
          <w:rFonts w:ascii="Verdana" w:hAnsi="Verdana"/>
        </w:rPr>
      </w:pPr>
    </w:p>
    <w:p w:rsidR="009A0C4C" w:rsidRDefault="009A0C4C" w:rsidP="008871A5">
      <w:pPr>
        <w:rPr>
          <w:rFonts w:ascii="Verdana" w:hAnsi="Verdana"/>
        </w:rPr>
      </w:pPr>
    </w:p>
    <w:p w:rsidR="009A0C4C" w:rsidRDefault="009A0C4C" w:rsidP="008871A5">
      <w:pPr>
        <w:rPr>
          <w:rFonts w:ascii="Verdana" w:hAnsi="Verdana"/>
        </w:rPr>
      </w:pPr>
    </w:p>
    <w:p w:rsidR="009A0C4C" w:rsidRDefault="009A0C4C" w:rsidP="008871A5">
      <w:pPr>
        <w:rPr>
          <w:rFonts w:ascii="Verdana" w:hAnsi="Verdana"/>
        </w:rPr>
      </w:pPr>
    </w:p>
    <w:p w:rsidR="009A0C4C" w:rsidRDefault="009A0C4C" w:rsidP="008871A5">
      <w:pPr>
        <w:rPr>
          <w:rFonts w:ascii="Verdana" w:hAnsi="Verdana"/>
        </w:rPr>
      </w:pPr>
    </w:p>
    <w:p w:rsidR="009A0C4C" w:rsidRDefault="009A0C4C" w:rsidP="008871A5">
      <w:pPr>
        <w:rPr>
          <w:rFonts w:ascii="Verdana" w:hAnsi="Verdana"/>
        </w:rPr>
      </w:pPr>
    </w:p>
    <w:p w:rsidR="009A0C4C" w:rsidRDefault="009A0C4C" w:rsidP="008871A5">
      <w:pPr>
        <w:rPr>
          <w:rFonts w:ascii="Verdana" w:hAnsi="Verdana"/>
        </w:rPr>
      </w:pPr>
    </w:p>
    <w:p w:rsidR="009A0C4C" w:rsidRDefault="009A0C4C" w:rsidP="008871A5">
      <w:pPr>
        <w:rPr>
          <w:rFonts w:ascii="Verdana" w:hAnsi="Verdana"/>
        </w:rPr>
      </w:pPr>
    </w:p>
    <w:p w:rsidR="009A0C4C" w:rsidRDefault="009A0C4C" w:rsidP="008871A5">
      <w:pPr>
        <w:rPr>
          <w:rFonts w:ascii="Verdana" w:hAnsi="Verdana"/>
        </w:rPr>
      </w:pPr>
    </w:p>
    <w:p w:rsidR="009A0C4C" w:rsidRDefault="009A0C4C" w:rsidP="008871A5">
      <w:pPr>
        <w:rPr>
          <w:rFonts w:ascii="Verdana" w:hAnsi="Verdana"/>
        </w:rPr>
      </w:pPr>
    </w:p>
    <w:p w:rsidR="009A0C4C" w:rsidRDefault="009A0C4C" w:rsidP="008871A5">
      <w:pPr>
        <w:rPr>
          <w:rFonts w:ascii="Verdana" w:hAnsi="Verdana"/>
        </w:rPr>
      </w:pPr>
    </w:p>
    <w:p w:rsidR="009A0C4C" w:rsidRDefault="009A0C4C" w:rsidP="008871A5">
      <w:pPr>
        <w:rPr>
          <w:rFonts w:ascii="Verdana" w:hAnsi="Verdana"/>
        </w:rPr>
      </w:pPr>
    </w:p>
    <w:p w:rsidR="002C0652" w:rsidRDefault="009C382A" w:rsidP="008871A5">
      <w:pPr>
        <w:rPr>
          <w:rFonts w:ascii="Verdana" w:hAnsi="Verdana"/>
        </w:rPr>
      </w:pPr>
      <w:r>
        <w:rPr>
          <w:rFonts w:ascii="Verdana" w:hAnsi="Verdana"/>
        </w:rPr>
        <w:t xml:space="preserve">Dit schip vaart normaliter tussen Harlingen, Vlieland en Terschelling, dus de afstand van Dishoek naar Vrouwenpolder is geen probleem voor deze watertaxi. De gemiddelde dienstsnelheid ligt op 45 kilometer per uur, wat aanzienlijk hoger is dan de LARC-V. Tabel 3 leest het verschil in reistijd tussen de bus en de waddentaxi. </w:t>
      </w:r>
      <w:r w:rsidR="009A0C4C">
        <w:rPr>
          <w:rFonts w:ascii="Verdana" w:hAnsi="Verdana"/>
        </w:rPr>
        <w:t>Hierbij worden dezelfde methodes gehanteerd als bij tabel 2.</w:t>
      </w:r>
    </w:p>
    <w:tbl>
      <w:tblPr>
        <w:tblpPr w:leftFromText="141" w:rightFromText="141" w:vertAnchor="text" w:horzAnchor="margin" w:tblpY="33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90"/>
        <w:gridCol w:w="1826"/>
        <w:gridCol w:w="1827"/>
        <w:gridCol w:w="2145"/>
      </w:tblGrid>
      <w:tr w:rsidR="00627E23" w:rsidRPr="00EA26D5" w:rsidTr="00627E23">
        <w:tc>
          <w:tcPr>
            <w:tcW w:w="3490" w:type="dxa"/>
            <w:tcBorders>
              <w:top w:val="nil"/>
              <w:left w:val="nil"/>
            </w:tcBorders>
            <w:shd w:val="clear" w:color="auto" w:fill="auto"/>
          </w:tcPr>
          <w:p w:rsidR="00627E23" w:rsidRPr="00EA26D5" w:rsidRDefault="00627E23" w:rsidP="00627E23">
            <w:pPr>
              <w:rPr>
                <w:rFonts w:ascii="Cambria" w:hAnsi="Cambria"/>
                <w:b/>
                <w:sz w:val="28"/>
                <w:szCs w:val="28"/>
              </w:rPr>
            </w:pPr>
          </w:p>
        </w:tc>
        <w:tc>
          <w:tcPr>
            <w:tcW w:w="5798" w:type="dxa"/>
            <w:gridSpan w:val="3"/>
            <w:shd w:val="clear" w:color="auto" w:fill="B8CCE4"/>
          </w:tcPr>
          <w:p w:rsidR="00627E23" w:rsidRPr="00EA26D5" w:rsidRDefault="00627E23" w:rsidP="00627E23">
            <w:pPr>
              <w:jc w:val="center"/>
              <w:rPr>
                <w:rFonts w:ascii="Verdana" w:hAnsi="Verdana"/>
                <w:b/>
              </w:rPr>
            </w:pPr>
            <w:r w:rsidRPr="00EA26D5">
              <w:rPr>
                <w:rFonts w:ascii="Verdana" w:hAnsi="Verdana"/>
                <w:b/>
              </w:rPr>
              <w:t>Reistijd (minuten)</w:t>
            </w:r>
          </w:p>
        </w:tc>
      </w:tr>
      <w:tr w:rsidR="00627E23" w:rsidRPr="00EA26D5" w:rsidTr="00627E23">
        <w:tc>
          <w:tcPr>
            <w:tcW w:w="3490" w:type="dxa"/>
            <w:shd w:val="clear" w:color="auto" w:fill="BFBFBF"/>
          </w:tcPr>
          <w:p w:rsidR="00627E23" w:rsidRPr="00EA26D5" w:rsidRDefault="00627E23" w:rsidP="00627E23">
            <w:pPr>
              <w:rPr>
                <w:rFonts w:ascii="Verdana" w:hAnsi="Verdana"/>
                <w:b/>
              </w:rPr>
            </w:pPr>
            <w:r w:rsidRPr="00EA26D5">
              <w:rPr>
                <w:rFonts w:ascii="Verdana" w:hAnsi="Verdana"/>
                <w:b/>
              </w:rPr>
              <w:t>Route</w:t>
            </w:r>
          </w:p>
        </w:tc>
        <w:tc>
          <w:tcPr>
            <w:tcW w:w="1826" w:type="dxa"/>
            <w:shd w:val="clear" w:color="auto" w:fill="DBE5F1"/>
          </w:tcPr>
          <w:p w:rsidR="00627E23" w:rsidRPr="00EA26D5" w:rsidRDefault="00627E23" w:rsidP="00627E23">
            <w:pPr>
              <w:rPr>
                <w:rFonts w:ascii="Verdana" w:hAnsi="Verdana"/>
                <w:b/>
              </w:rPr>
            </w:pPr>
            <w:r>
              <w:rPr>
                <w:rFonts w:ascii="Verdana" w:hAnsi="Verdana"/>
                <w:b/>
              </w:rPr>
              <w:t>Waddentaxi</w:t>
            </w:r>
          </w:p>
        </w:tc>
        <w:tc>
          <w:tcPr>
            <w:tcW w:w="1827" w:type="dxa"/>
            <w:shd w:val="clear" w:color="auto" w:fill="95B3D7"/>
          </w:tcPr>
          <w:p w:rsidR="00627E23" w:rsidRPr="00EA26D5" w:rsidRDefault="00627E23" w:rsidP="00627E23">
            <w:pPr>
              <w:rPr>
                <w:rFonts w:ascii="Verdana" w:hAnsi="Verdana"/>
                <w:b/>
              </w:rPr>
            </w:pPr>
            <w:r w:rsidRPr="00EA26D5">
              <w:rPr>
                <w:rFonts w:ascii="Verdana" w:hAnsi="Verdana"/>
                <w:b/>
              </w:rPr>
              <w:t>Bus</w:t>
            </w:r>
          </w:p>
        </w:tc>
        <w:tc>
          <w:tcPr>
            <w:tcW w:w="2145" w:type="dxa"/>
            <w:shd w:val="clear" w:color="auto" w:fill="95B3D7"/>
          </w:tcPr>
          <w:p w:rsidR="00627E23" w:rsidRPr="00EA26D5" w:rsidRDefault="00627E23" w:rsidP="00627E23">
            <w:pPr>
              <w:rPr>
                <w:rFonts w:ascii="Verdana" w:hAnsi="Verdana"/>
                <w:b/>
              </w:rPr>
            </w:pPr>
            <w:r w:rsidRPr="00EA26D5">
              <w:rPr>
                <w:rFonts w:ascii="Verdana" w:hAnsi="Verdana"/>
                <w:b/>
              </w:rPr>
              <w:t>(Bus) looptijd</w:t>
            </w:r>
          </w:p>
        </w:tc>
      </w:tr>
      <w:tr w:rsidR="00627E23" w:rsidRPr="00EA26D5" w:rsidTr="00627E23">
        <w:tc>
          <w:tcPr>
            <w:tcW w:w="3490" w:type="dxa"/>
            <w:shd w:val="clear" w:color="auto" w:fill="auto"/>
          </w:tcPr>
          <w:p w:rsidR="00627E23" w:rsidRPr="00EA26D5" w:rsidRDefault="00627E23" w:rsidP="00627E23">
            <w:pPr>
              <w:rPr>
                <w:rFonts w:ascii="Verdana" w:hAnsi="Verdana"/>
              </w:rPr>
            </w:pPr>
            <w:r w:rsidRPr="00EA26D5">
              <w:rPr>
                <w:rFonts w:ascii="Verdana" w:hAnsi="Verdana"/>
              </w:rPr>
              <w:t>Dishoek-Zoutelande</w:t>
            </w:r>
          </w:p>
        </w:tc>
        <w:tc>
          <w:tcPr>
            <w:tcW w:w="1826" w:type="dxa"/>
            <w:shd w:val="clear" w:color="auto" w:fill="F2F2F2"/>
          </w:tcPr>
          <w:p w:rsidR="00627E23" w:rsidRPr="00EA26D5" w:rsidRDefault="00627E23" w:rsidP="00627E23">
            <w:pPr>
              <w:rPr>
                <w:rFonts w:ascii="Verdana" w:hAnsi="Verdana"/>
              </w:rPr>
            </w:pPr>
            <w:r>
              <w:rPr>
                <w:rFonts w:ascii="Verdana" w:hAnsi="Verdana"/>
              </w:rPr>
              <w:t>6</w:t>
            </w:r>
          </w:p>
        </w:tc>
        <w:tc>
          <w:tcPr>
            <w:tcW w:w="1827" w:type="dxa"/>
            <w:shd w:val="clear" w:color="auto" w:fill="auto"/>
          </w:tcPr>
          <w:p w:rsidR="00627E23" w:rsidRPr="00EA26D5" w:rsidRDefault="00627E23" w:rsidP="00627E23">
            <w:pPr>
              <w:rPr>
                <w:rFonts w:ascii="Verdana" w:hAnsi="Verdana"/>
              </w:rPr>
            </w:pPr>
            <w:r w:rsidRPr="00EA26D5">
              <w:rPr>
                <w:rFonts w:ascii="Verdana" w:hAnsi="Verdana"/>
              </w:rPr>
              <w:t>44</w:t>
            </w:r>
          </w:p>
        </w:tc>
        <w:tc>
          <w:tcPr>
            <w:tcW w:w="2145" w:type="dxa"/>
            <w:shd w:val="clear" w:color="auto" w:fill="F2F2F2"/>
          </w:tcPr>
          <w:p w:rsidR="00627E23" w:rsidRPr="00EA26D5" w:rsidRDefault="00627E23" w:rsidP="00627E23">
            <w:pPr>
              <w:rPr>
                <w:rFonts w:ascii="Verdana" w:hAnsi="Verdana"/>
              </w:rPr>
            </w:pPr>
            <w:r w:rsidRPr="00EA26D5">
              <w:rPr>
                <w:rFonts w:ascii="Verdana" w:hAnsi="Verdana"/>
              </w:rPr>
              <w:t>33</w:t>
            </w:r>
          </w:p>
        </w:tc>
      </w:tr>
      <w:tr w:rsidR="00627E23" w:rsidRPr="00EA26D5" w:rsidTr="00627E23">
        <w:tc>
          <w:tcPr>
            <w:tcW w:w="3490" w:type="dxa"/>
            <w:shd w:val="clear" w:color="auto" w:fill="auto"/>
          </w:tcPr>
          <w:p w:rsidR="00627E23" w:rsidRPr="00EA26D5" w:rsidRDefault="00627E23" w:rsidP="00627E23">
            <w:pPr>
              <w:rPr>
                <w:rFonts w:ascii="Verdana" w:hAnsi="Verdana"/>
              </w:rPr>
            </w:pPr>
            <w:r w:rsidRPr="00EA26D5">
              <w:rPr>
                <w:rFonts w:ascii="Verdana" w:hAnsi="Verdana"/>
              </w:rPr>
              <w:t>Dishoek-Westkapelle</w:t>
            </w:r>
          </w:p>
        </w:tc>
        <w:tc>
          <w:tcPr>
            <w:tcW w:w="1826" w:type="dxa"/>
            <w:shd w:val="clear" w:color="auto" w:fill="F2F2F2"/>
          </w:tcPr>
          <w:p w:rsidR="00627E23" w:rsidRPr="00EA26D5" w:rsidRDefault="00627E23" w:rsidP="00627E23">
            <w:pPr>
              <w:rPr>
                <w:rFonts w:ascii="Verdana" w:hAnsi="Verdana"/>
              </w:rPr>
            </w:pPr>
            <w:r>
              <w:rPr>
                <w:rFonts w:ascii="Verdana" w:hAnsi="Verdana"/>
              </w:rPr>
              <w:t>14</w:t>
            </w:r>
          </w:p>
        </w:tc>
        <w:tc>
          <w:tcPr>
            <w:tcW w:w="1827" w:type="dxa"/>
            <w:shd w:val="clear" w:color="auto" w:fill="auto"/>
          </w:tcPr>
          <w:p w:rsidR="00627E23" w:rsidRPr="00EA26D5" w:rsidRDefault="00627E23" w:rsidP="00627E23">
            <w:pPr>
              <w:rPr>
                <w:rFonts w:ascii="Verdana" w:hAnsi="Verdana"/>
              </w:rPr>
            </w:pPr>
            <w:r w:rsidRPr="00EA26D5">
              <w:rPr>
                <w:rFonts w:ascii="Verdana" w:hAnsi="Verdana"/>
              </w:rPr>
              <w:t>51</w:t>
            </w:r>
          </w:p>
        </w:tc>
        <w:tc>
          <w:tcPr>
            <w:tcW w:w="2145" w:type="dxa"/>
            <w:shd w:val="clear" w:color="auto" w:fill="F2F2F2"/>
          </w:tcPr>
          <w:p w:rsidR="00627E23" w:rsidRPr="00EA26D5" w:rsidRDefault="00627E23" w:rsidP="00627E23">
            <w:pPr>
              <w:rPr>
                <w:rFonts w:ascii="Verdana" w:hAnsi="Verdana"/>
              </w:rPr>
            </w:pPr>
            <w:r w:rsidRPr="00EA26D5">
              <w:rPr>
                <w:rFonts w:ascii="Verdana" w:hAnsi="Verdana"/>
              </w:rPr>
              <w:t>32</w:t>
            </w:r>
          </w:p>
        </w:tc>
      </w:tr>
      <w:tr w:rsidR="00627E23" w:rsidRPr="00EA26D5" w:rsidTr="00627E23">
        <w:tc>
          <w:tcPr>
            <w:tcW w:w="3490" w:type="dxa"/>
            <w:shd w:val="clear" w:color="auto" w:fill="auto"/>
          </w:tcPr>
          <w:p w:rsidR="00627E23" w:rsidRPr="00EA26D5" w:rsidRDefault="00627E23" w:rsidP="00627E23">
            <w:pPr>
              <w:rPr>
                <w:rFonts w:ascii="Verdana" w:hAnsi="Verdana"/>
              </w:rPr>
            </w:pPr>
            <w:r w:rsidRPr="00EA26D5">
              <w:rPr>
                <w:rFonts w:ascii="Verdana" w:hAnsi="Verdana"/>
              </w:rPr>
              <w:t>Dishoek-Domburg</w:t>
            </w:r>
          </w:p>
        </w:tc>
        <w:tc>
          <w:tcPr>
            <w:tcW w:w="1826" w:type="dxa"/>
            <w:shd w:val="clear" w:color="auto" w:fill="F2F2F2"/>
          </w:tcPr>
          <w:p w:rsidR="00627E23" w:rsidRPr="00EA26D5" w:rsidRDefault="00627E23" w:rsidP="00627E23">
            <w:pPr>
              <w:rPr>
                <w:rFonts w:ascii="Verdana" w:hAnsi="Verdana"/>
              </w:rPr>
            </w:pPr>
            <w:r>
              <w:rPr>
                <w:rFonts w:ascii="Verdana" w:hAnsi="Verdana"/>
              </w:rPr>
              <w:t>26</w:t>
            </w:r>
          </w:p>
        </w:tc>
        <w:tc>
          <w:tcPr>
            <w:tcW w:w="1827" w:type="dxa"/>
            <w:shd w:val="clear" w:color="auto" w:fill="auto"/>
          </w:tcPr>
          <w:p w:rsidR="00627E23" w:rsidRPr="00EA26D5" w:rsidRDefault="00627E23" w:rsidP="00627E23">
            <w:pPr>
              <w:rPr>
                <w:rFonts w:ascii="Verdana" w:hAnsi="Verdana"/>
              </w:rPr>
            </w:pPr>
            <w:r w:rsidRPr="00EA26D5">
              <w:rPr>
                <w:rFonts w:ascii="Verdana" w:hAnsi="Verdana"/>
              </w:rPr>
              <w:t>68</w:t>
            </w:r>
          </w:p>
        </w:tc>
        <w:tc>
          <w:tcPr>
            <w:tcW w:w="2145" w:type="dxa"/>
            <w:shd w:val="clear" w:color="auto" w:fill="F2F2F2"/>
          </w:tcPr>
          <w:p w:rsidR="00627E23" w:rsidRPr="00EA26D5" w:rsidRDefault="00627E23" w:rsidP="00627E23">
            <w:pPr>
              <w:rPr>
                <w:rFonts w:ascii="Verdana" w:hAnsi="Verdana"/>
              </w:rPr>
            </w:pPr>
            <w:r w:rsidRPr="00EA26D5">
              <w:rPr>
                <w:rFonts w:ascii="Verdana" w:hAnsi="Verdana"/>
              </w:rPr>
              <w:t>34</w:t>
            </w:r>
          </w:p>
        </w:tc>
      </w:tr>
      <w:tr w:rsidR="00627E23" w:rsidRPr="00EA26D5" w:rsidTr="00627E23">
        <w:tc>
          <w:tcPr>
            <w:tcW w:w="3490" w:type="dxa"/>
            <w:shd w:val="clear" w:color="auto" w:fill="auto"/>
          </w:tcPr>
          <w:p w:rsidR="00627E23" w:rsidRPr="00EA26D5" w:rsidRDefault="00627E23" w:rsidP="00627E23">
            <w:pPr>
              <w:rPr>
                <w:rFonts w:ascii="Verdana" w:hAnsi="Verdana"/>
              </w:rPr>
            </w:pPr>
            <w:r w:rsidRPr="00EA26D5">
              <w:rPr>
                <w:rFonts w:ascii="Verdana" w:hAnsi="Verdana"/>
              </w:rPr>
              <w:t>Dishoek-Oostkapelle</w:t>
            </w:r>
          </w:p>
        </w:tc>
        <w:tc>
          <w:tcPr>
            <w:tcW w:w="1826" w:type="dxa"/>
            <w:shd w:val="clear" w:color="auto" w:fill="F2F2F2"/>
          </w:tcPr>
          <w:p w:rsidR="00627E23" w:rsidRPr="00EA26D5" w:rsidRDefault="00627E23" w:rsidP="00627E23">
            <w:pPr>
              <w:rPr>
                <w:rFonts w:ascii="Verdana" w:hAnsi="Verdana"/>
              </w:rPr>
            </w:pPr>
            <w:r>
              <w:rPr>
                <w:rFonts w:ascii="Verdana" w:hAnsi="Verdana"/>
              </w:rPr>
              <w:t>34</w:t>
            </w:r>
          </w:p>
        </w:tc>
        <w:tc>
          <w:tcPr>
            <w:tcW w:w="1827" w:type="dxa"/>
            <w:shd w:val="clear" w:color="auto" w:fill="auto"/>
          </w:tcPr>
          <w:p w:rsidR="00627E23" w:rsidRPr="00EA26D5" w:rsidRDefault="00627E23" w:rsidP="00627E23">
            <w:pPr>
              <w:rPr>
                <w:rFonts w:ascii="Verdana" w:hAnsi="Verdana"/>
              </w:rPr>
            </w:pPr>
            <w:r w:rsidRPr="00EA26D5">
              <w:rPr>
                <w:rFonts w:ascii="Verdana" w:hAnsi="Verdana"/>
              </w:rPr>
              <w:t>84</w:t>
            </w:r>
          </w:p>
        </w:tc>
        <w:tc>
          <w:tcPr>
            <w:tcW w:w="2145" w:type="dxa"/>
            <w:shd w:val="clear" w:color="auto" w:fill="F2F2F2"/>
          </w:tcPr>
          <w:p w:rsidR="00627E23" w:rsidRPr="00EA26D5" w:rsidRDefault="00627E23" w:rsidP="00627E23">
            <w:pPr>
              <w:rPr>
                <w:rFonts w:ascii="Verdana" w:hAnsi="Verdana"/>
              </w:rPr>
            </w:pPr>
            <w:r w:rsidRPr="00EA26D5">
              <w:rPr>
                <w:rFonts w:ascii="Verdana" w:hAnsi="Verdana"/>
              </w:rPr>
              <w:t>45</w:t>
            </w:r>
          </w:p>
        </w:tc>
      </w:tr>
      <w:tr w:rsidR="00627E23" w:rsidRPr="00EA26D5" w:rsidTr="00627E23">
        <w:tc>
          <w:tcPr>
            <w:tcW w:w="3490" w:type="dxa"/>
            <w:shd w:val="clear" w:color="auto" w:fill="auto"/>
          </w:tcPr>
          <w:p w:rsidR="00627E23" w:rsidRPr="00EA26D5" w:rsidRDefault="00627E23" w:rsidP="00627E23">
            <w:pPr>
              <w:rPr>
                <w:rFonts w:ascii="Verdana" w:hAnsi="Verdana"/>
              </w:rPr>
            </w:pPr>
            <w:r w:rsidRPr="00EA26D5">
              <w:rPr>
                <w:rFonts w:ascii="Verdana" w:hAnsi="Verdana"/>
              </w:rPr>
              <w:t>Dishoek-Vrouwenpolder</w:t>
            </w:r>
          </w:p>
        </w:tc>
        <w:tc>
          <w:tcPr>
            <w:tcW w:w="1826" w:type="dxa"/>
            <w:shd w:val="clear" w:color="auto" w:fill="F2F2F2"/>
          </w:tcPr>
          <w:p w:rsidR="00627E23" w:rsidRPr="00EA26D5" w:rsidRDefault="00627E23" w:rsidP="00627E23">
            <w:pPr>
              <w:rPr>
                <w:rFonts w:ascii="Verdana" w:hAnsi="Verdana"/>
              </w:rPr>
            </w:pPr>
            <w:r>
              <w:rPr>
                <w:rFonts w:ascii="Verdana" w:hAnsi="Verdana"/>
              </w:rPr>
              <w:t>4</w:t>
            </w:r>
            <w:r w:rsidR="00551C74">
              <w:rPr>
                <w:rFonts w:ascii="Verdana" w:hAnsi="Verdana"/>
              </w:rPr>
              <w:t>6</w:t>
            </w:r>
          </w:p>
        </w:tc>
        <w:tc>
          <w:tcPr>
            <w:tcW w:w="1827" w:type="dxa"/>
            <w:shd w:val="clear" w:color="auto" w:fill="auto"/>
          </w:tcPr>
          <w:p w:rsidR="00627E23" w:rsidRPr="00EA26D5" w:rsidRDefault="00627E23" w:rsidP="00627E23">
            <w:pPr>
              <w:rPr>
                <w:rFonts w:ascii="Verdana" w:hAnsi="Verdana"/>
              </w:rPr>
            </w:pPr>
            <w:r w:rsidRPr="00EA26D5">
              <w:rPr>
                <w:rFonts w:ascii="Verdana" w:hAnsi="Verdana"/>
              </w:rPr>
              <w:t>70</w:t>
            </w:r>
          </w:p>
        </w:tc>
        <w:tc>
          <w:tcPr>
            <w:tcW w:w="2145" w:type="dxa"/>
            <w:shd w:val="clear" w:color="auto" w:fill="F2F2F2"/>
          </w:tcPr>
          <w:p w:rsidR="00627E23" w:rsidRPr="00EA26D5" w:rsidRDefault="00627E23" w:rsidP="00627E23">
            <w:pPr>
              <w:rPr>
                <w:rFonts w:ascii="Verdana" w:hAnsi="Verdana"/>
              </w:rPr>
            </w:pPr>
            <w:r w:rsidRPr="00EA26D5">
              <w:rPr>
                <w:rFonts w:ascii="Verdana" w:hAnsi="Verdana"/>
              </w:rPr>
              <w:t>34</w:t>
            </w:r>
          </w:p>
        </w:tc>
      </w:tr>
    </w:tbl>
    <w:p w:rsidR="002C0652" w:rsidRDefault="002C0652" w:rsidP="008871A5">
      <w:pPr>
        <w:rPr>
          <w:rFonts w:ascii="Verdana" w:hAnsi="Verdana"/>
        </w:rPr>
      </w:pPr>
    </w:p>
    <w:p w:rsidR="00627E23" w:rsidRDefault="00627E23" w:rsidP="00627E23">
      <w:pPr>
        <w:rPr>
          <w:rFonts w:ascii="Verdana" w:hAnsi="Verdana"/>
          <w:i/>
          <w:color w:val="1F497D"/>
          <w:sz w:val="20"/>
          <w:szCs w:val="20"/>
        </w:rPr>
      </w:pPr>
      <w:r>
        <w:rPr>
          <w:rFonts w:ascii="Verdana" w:hAnsi="Verdana"/>
          <w:i/>
          <w:color w:val="1F497D"/>
          <w:sz w:val="20"/>
          <w:szCs w:val="20"/>
        </w:rPr>
        <w:t>Tabel 3: Reistijd Waddentaxi</w:t>
      </w:r>
    </w:p>
    <w:p w:rsidR="00A158FD" w:rsidRDefault="00A158FD" w:rsidP="0023758F">
      <w:pPr>
        <w:rPr>
          <w:rFonts w:ascii="Verdana" w:hAnsi="Verdana"/>
        </w:rPr>
      </w:pPr>
    </w:p>
    <w:p w:rsidR="008871A5" w:rsidRDefault="00120451" w:rsidP="0023758F">
      <w:pPr>
        <w:rPr>
          <w:rFonts w:ascii="Verdana" w:hAnsi="Verdana"/>
        </w:rPr>
      </w:pPr>
      <w:r>
        <w:rPr>
          <w:rFonts w:ascii="Verdana" w:hAnsi="Verdana"/>
        </w:rPr>
        <w:t xml:space="preserve">Zoals te zien is op tabel 3, is de waddentaxi erg snel vergeleken met de bus. De Waddentaxi heeft ongeveer een gelijke snelheid als een overdekte RHIB met evenveel personencapaciteit, hierbij kan de RHIB het Sealegs </w:t>
      </w:r>
      <w:r>
        <w:rPr>
          <w:rFonts w:ascii="Verdana" w:hAnsi="Verdana"/>
        </w:rPr>
        <w:lastRenderedPageBreak/>
        <w:t>principe hanteren terwijl de Waddentaxi zes steigers nodig heeft. Zoals eerder is genoemd zal het verschil tussen de twee vaartuigen enkel comfort zijn, maar dit hangt van meerdere factoren af.</w:t>
      </w:r>
    </w:p>
    <w:p w:rsidR="008871A5" w:rsidRDefault="008871A5" w:rsidP="0023758F">
      <w:pPr>
        <w:rPr>
          <w:rFonts w:ascii="Verdana" w:hAnsi="Verdana"/>
        </w:rPr>
      </w:pPr>
    </w:p>
    <w:p w:rsidR="00A158FD" w:rsidRDefault="00A158FD" w:rsidP="0023758F">
      <w:pPr>
        <w:rPr>
          <w:rFonts w:ascii="Verdana" w:hAnsi="Verdana"/>
        </w:rPr>
      </w:pPr>
      <w:r>
        <w:rPr>
          <w:rFonts w:ascii="Verdana" w:hAnsi="Verdana"/>
        </w:rPr>
        <w:t xml:space="preserve">De steigers maken het op- en afstappen van het schip gemakkelijk. Ook is er minder sprake van het breken van golven waar de boten aanmeren. Dit brengt wel met zich mee dat het strandbeeld door de steigers verstoord kan worden en de kosten die hiermee gemoeid zijn, kunnen hoog oplopen. Omdat de steigers zware weersomstandigheden moeten kunnen doorstaan, zullen de steigers een zeer goede constructie moeten hebben. Dit betekent ook dat de steigers dus het hele jaar door zullen blijven staan, wat mogelijk tot hindering kan leiden voor bijvoorbeeld baggeroperaties. Hieronder volgt een </w:t>
      </w:r>
      <w:r w:rsidR="00E84619">
        <w:rPr>
          <w:rFonts w:ascii="Verdana" w:hAnsi="Verdana"/>
        </w:rPr>
        <w:t>lijst</w:t>
      </w:r>
      <w:r>
        <w:rPr>
          <w:rFonts w:ascii="Verdana" w:hAnsi="Verdana"/>
        </w:rPr>
        <w:t xml:space="preserve"> van kostenposten</w:t>
      </w:r>
      <w:r w:rsidR="00E84619">
        <w:rPr>
          <w:rFonts w:ascii="Verdana" w:hAnsi="Verdana"/>
        </w:rPr>
        <w:t xml:space="preserve"> die aanwezig zijn</w:t>
      </w:r>
      <w:r>
        <w:rPr>
          <w:rFonts w:ascii="Verdana" w:hAnsi="Verdana"/>
        </w:rPr>
        <w:t xml:space="preserve"> bij de bouw van een steiger</w:t>
      </w:r>
      <w:r w:rsidR="00B35767">
        <w:rPr>
          <w:rFonts w:ascii="Verdana" w:hAnsi="Verdana"/>
        </w:rPr>
        <w:t>:</w:t>
      </w:r>
    </w:p>
    <w:p w:rsidR="00B35767" w:rsidRDefault="00B35767" w:rsidP="00B35767">
      <w:pPr>
        <w:numPr>
          <w:ilvl w:val="0"/>
          <w:numId w:val="5"/>
        </w:numPr>
        <w:rPr>
          <w:rFonts w:ascii="Verdana" w:hAnsi="Verdana"/>
        </w:rPr>
      </w:pPr>
      <w:r>
        <w:rPr>
          <w:rFonts w:ascii="Verdana" w:hAnsi="Verdana"/>
        </w:rPr>
        <w:t>Materiaal</w:t>
      </w:r>
    </w:p>
    <w:p w:rsidR="00B35767" w:rsidRDefault="00B35767" w:rsidP="00B35767">
      <w:pPr>
        <w:numPr>
          <w:ilvl w:val="0"/>
          <w:numId w:val="5"/>
        </w:numPr>
        <w:rPr>
          <w:rFonts w:ascii="Verdana" w:hAnsi="Verdana"/>
        </w:rPr>
      </w:pPr>
      <w:r>
        <w:rPr>
          <w:rFonts w:ascii="Verdana" w:hAnsi="Verdana"/>
        </w:rPr>
        <w:t>Gra</w:t>
      </w:r>
      <w:r w:rsidR="00A40FBC">
        <w:rPr>
          <w:rFonts w:ascii="Verdana" w:hAnsi="Verdana"/>
        </w:rPr>
        <w:t>afwerkzaamheden</w:t>
      </w:r>
    </w:p>
    <w:p w:rsidR="00B35767" w:rsidRDefault="00B35767" w:rsidP="00B35767">
      <w:pPr>
        <w:numPr>
          <w:ilvl w:val="0"/>
          <w:numId w:val="5"/>
        </w:numPr>
        <w:rPr>
          <w:rFonts w:ascii="Verdana" w:hAnsi="Verdana"/>
        </w:rPr>
      </w:pPr>
      <w:r>
        <w:rPr>
          <w:rFonts w:ascii="Verdana" w:hAnsi="Verdana"/>
        </w:rPr>
        <w:t>Machines</w:t>
      </w:r>
    </w:p>
    <w:p w:rsidR="00B35767" w:rsidRDefault="00B35767" w:rsidP="00B35767">
      <w:pPr>
        <w:numPr>
          <w:ilvl w:val="0"/>
          <w:numId w:val="5"/>
        </w:numPr>
        <w:rPr>
          <w:rFonts w:ascii="Verdana" w:hAnsi="Verdana"/>
        </w:rPr>
      </w:pPr>
      <w:r>
        <w:rPr>
          <w:rFonts w:ascii="Verdana" w:hAnsi="Verdana"/>
        </w:rPr>
        <w:t>Onderhoud</w:t>
      </w:r>
    </w:p>
    <w:p w:rsidR="00B35767" w:rsidRDefault="00EF63C0" w:rsidP="00B35767">
      <w:pPr>
        <w:numPr>
          <w:ilvl w:val="0"/>
          <w:numId w:val="5"/>
        </w:numPr>
        <w:rPr>
          <w:rFonts w:ascii="Verdana" w:hAnsi="Verdana"/>
        </w:rPr>
      </w:pPr>
      <w:r>
        <w:rPr>
          <w:rFonts w:ascii="Verdana" w:hAnsi="Verdana"/>
        </w:rPr>
        <w:t>Bouwbedrijf</w:t>
      </w:r>
    </w:p>
    <w:p w:rsidR="00EF63C0" w:rsidRDefault="004C3140" w:rsidP="00B35767">
      <w:pPr>
        <w:numPr>
          <w:ilvl w:val="0"/>
          <w:numId w:val="5"/>
        </w:numPr>
        <w:rPr>
          <w:rFonts w:ascii="Verdana" w:hAnsi="Verdana"/>
        </w:rPr>
      </w:pPr>
      <w:r>
        <w:rPr>
          <w:rFonts w:ascii="Verdana" w:hAnsi="Verdana"/>
        </w:rPr>
        <w:t>Ponton</w:t>
      </w:r>
    </w:p>
    <w:p w:rsidR="004C3140" w:rsidRDefault="004C3140" w:rsidP="00B35767">
      <w:pPr>
        <w:numPr>
          <w:ilvl w:val="0"/>
          <w:numId w:val="5"/>
        </w:numPr>
        <w:rPr>
          <w:rFonts w:ascii="Verdana" w:hAnsi="Verdana"/>
        </w:rPr>
      </w:pPr>
      <w:r>
        <w:rPr>
          <w:rFonts w:ascii="Verdana" w:hAnsi="Verdana"/>
        </w:rPr>
        <w:t>Flexibele loopbrug</w:t>
      </w:r>
    </w:p>
    <w:p w:rsidR="004C3140" w:rsidRDefault="004C3140" w:rsidP="004C3140">
      <w:pPr>
        <w:rPr>
          <w:rFonts w:ascii="Verdana" w:hAnsi="Verdana"/>
        </w:rPr>
      </w:pPr>
    </w:p>
    <w:p w:rsidR="004C3140" w:rsidRDefault="004C3140" w:rsidP="004C3140">
      <w:pPr>
        <w:rPr>
          <w:rFonts w:ascii="Verdana" w:hAnsi="Verdana"/>
        </w:rPr>
      </w:pPr>
      <w:r>
        <w:rPr>
          <w:rFonts w:ascii="Verdana" w:hAnsi="Verdana"/>
        </w:rPr>
        <w:t xml:space="preserve">In </w:t>
      </w:r>
      <w:r>
        <w:rPr>
          <w:rFonts w:ascii="Verdana" w:hAnsi="Verdana"/>
          <w:i/>
        </w:rPr>
        <w:t xml:space="preserve">Hoofdstuk </w:t>
      </w:r>
      <w:r w:rsidRPr="004C3140">
        <w:rPr>
          <w:rFonts w:ascii="Verdana" w:hAnsi="Verdana"/>
          <w:i/>
        </w:rPr>
        <w:t>6. Deelvraag 4: Aanlegmethod</w:t>
      </w:r>
      <w:r>
        <w:rPr>
          <w:rFonts w:ascii="Verdana" w:hAnsi="Verdana"/>
          <w:i/>
        </w:rPr>
        <w:t xml:space="preserve">e </w:t>
      </w:r>
      <w:r>
        <w:rPr>
          <w:rFonts w:ascii="Verdana" w:hAnsi="Verdana"/>
        </w:rPr>
        <w:t>is meer informatie te vinden over de steiger.</w:t>
      </w:r>
    </w:p>
    <w:p w:rsidR="00E84619" w:rsidRDefault="00E84619" w:rsidP="004C3140">
      <w:pPr>
        <w:rPr>
          <w:rFonts w:ascii="Verdana" w:hAnsi="Verdana"/>
        </w:rPr>
      </w:pPr>
    </w:p>
    <w:p w:rsidR="00E84619" w:rsidRDefault="00E84619" w:rsidP="004C3140">
      <w:pPr>
        <w:rPr>
          <w:rFonts w:ascii="Verdana" w:hAnsi="Verdana"/>
        </w:rPr>
      </w:pPr>
      <w:r>
        <w:rPr>
          <w:rFonts w:ascii="Verdana" w:hAnsi="Verdana"/>
        </w:rPr>
        <w:t xml:space="preserve">Uit dit deelonderwerp valt te concluderen dat het amfibische voertuig gewenst is. Vanwege de mogelijk grote golfhoogte is het formaat </w:t>
      </w:r>
      <w:r w:rsidR="00863B5B">
        <w:rPr>
          <w:rFonts w:ascii="Verdana" w:hAnsi="Verdana"/>
        </w:rPr>
        <w:t xml:space="preserve">van het vaartuig </w:t>
      </w:r>
      <w:r>
        <w:rPr>
          <w:rFonts w:ascii="Verdana" w:hAnsi="Verdana"/>
        </w:rPr>
        <w:t>belangrijk. De LARC-V is hiertegen bestand, maar</w:t>
      </w:r>
      <w:r w:rsidR="00863B5B">
        <w:rPr>
          <w:rFonts w:ascii="Verdana" w:hAnsi="Verdana"/>
        </w:rPr>
        <w:t xml:space="preserve"> heeft hoge kosten in verbruik. Dit maakt de RHIB met Sealegs van deelonderwerp toerisme een aantrekkelijke optie. Aanschaf en verbruik liggen bij deze schepen relatief laag. Ook is de hybride motor uit deelonderwerp milieu beter toepasbaar op een RHIB. De zeewaardigheid maakt de RHIB</w:t>
      </w:r>
      <w:r w:rsidR="008D65F5">
        <w:rPr>
          <w:rFonts w:ascii="Verdana" w:hAnsi="Verdana"/>
        </w:rPr>
        <w:t xml:space="preserve"> wordt mede bewezen door het gebruik als reddingboot door de KNRM. </w:t>
      </w:r>
    </w:p>
    <w:p w:rsidR="00627E23" w:rsidRDefault="00627E23" w:rsidP="004C3140">
      <w:pPr>
        <w:rPr>
          <w:rFonts w:ascii="Cambria" w:hAnsi="Cambria"/>
          <w:b/>
          <w:sz w:val="28"/>
          <w:szCs w:val="28"/>
        </w:rPr>
      </w:pPr>
    </w:p>
    <w:p w:rsidR="0041279F" w:rsidRPr="0041279F" w:rsidRDefault="0041279F" w:rsidP="004C3140">
      <w:pPr>
        <w:rPr>
          <w:rFonts w:ascii="Cambria" w:hAnsi="Cambria"/>
          <w:b/>
          <w:sz w:val="28"/>
          <w:szCs w:val="28"/>
        </w:rPr>
      </w:pPr>
      <w:r>
        <w:rPr>
          <w:rFonts w:ascii="Cambria" w:hAnsi="Cambria"/>
          <w:b/>
          <w:sz w:val="28"/>
          <w:szCs w:val="28"/>
        </w:rPr>
        <w:t>Sealegs RHIB</w:t>
      </w:r>
    </w:p>
    <w:p w:rsidR="003A213C" w:rsidRDefault="003A213C" w:rsidP="004C3140">
      <w:pPr>
        <w:rPr>
          <w:rFonts w:ascii="Verdana" w:hAnsi="Verdana"/>
        </w:rPr>
      </w:pPr>
      <w:r>
        <w:rPr>
          <w:rFonts w:ascii="Verdana" w:hAnsi="Verdana"/>
        </w:rPr>
        <w:t>Vanwege de veelzijdigheid van de Sealegs RHIB boot, is deze optie interessant voor meerdere scenario’s. Sealegs biedt ook amfibische instal</w:t>
      </w:r>
      <w:r w:rsidR="00617345">
        <w:rPr>
          <w:rFonts w:ascii="Verdana" w:hAnsi="Verdana"/>
        </w:rPr>
        <w:t>latiepakketten</w:t>
      </w:r>
      <w:r>
        <w:rPr>
          <w:rFonts w:ascii="Verdana" w:hAnsi="Verdana"/>
        </w:rPr>
        <w:t xml:space="preserve"> aan, waarna </w:t>
      </w:r>
      <w:r w:rsidR="00617345">
        <w:rPr>
          <w:rFonts w:ascii="Verdana" w:hAnsi="Verdana"/>
        </w:rPr>
        <w:t xml:space="preserve">een scheepswerf de techniek kan toepassen op bestaande schepen tot 12 meter lang. De prijs voor dit pakket verschilt veel en hangt af van het type schip. </w:t>
      </w:r>
    </w:p>
    <w:p w:rsidR="0041279F" w:rsidRDefault="0041279F" w:rsidP="004C3140">
      <w:pPr>
        <w:rPr>
          <w:rFonts w:ascii="Verdana" w:hAnsi="Verdana"/>
        </w:rPr>
      </w:pPr>
    </w:p>
    <w:p w:rsidR="0041279F" w:rsidRDefault="0041279F" w:rsidP="004C3140">
      <w:pPr>
        <w:rPr>
          <w:rFonts w:ascii="Verdana" w:hAnsi="Verdana"/>
        </w:rPr>
      </w:pPr>
      <w:r>
        <w:rPr>
          <w:rFonts w:ascii="Verdana" w:hAnsi="Verdana"/>
        </w:rPr>
        <w:t xml:space="preserve">De RHIB, zoals te zien is op </w:t>
      </w:r>
      <w:r w:rsidRPr="0041279F">
        <w:rPr>
          <w:rFonts w:ascii="Verdana" w:hAnsi="Verdana"/>
          <w:i/>
        </w:rPr>
        <w:t>A</w:t>
      </w:r>
      <w:r w:rsidR="009C5D1E">
        <w:rPr>
          <w:rFonts w:ascii="Verdana" w:hAnsi="Verdana"/>
          <w:i/>
        </w:rPr>
        <w:t>fbeelding 16: Sealegs watertax</w:t>
      </w:r>
      <w:r w:rsidRPr="0041279F">
        <w:rPr>
          <w:rFonts w:ascii="Verdana" w:hAnsi="Verdana"/>
          <w:i/>
        </w:rPr>
        <w:t>i</w:t>
      </w:r>
      <w:r w:rsidR="009C5D1E">
        <w:rPr>
          <w:rFonts w:ascii="Verdana" w:hAnsi="Verdana"/>
          <w:i/>
        </w:rPr>
        <w:t xml:space="preserve"> </w:t>
      </w:r>
      <w:r w:rsidR="009C5D1E" w:rsidRPr="009C5D1E">
        <w:rPr>
          <w:rFonts w:ascii="Verdana" w:hAnsi="Verdana"/>
        </w:rPr>
        <w:t xml:space="preserve">en </w:t>
      </w:r>
      <w:r w:rsidR="009C5D1E">
        <w:rPr>
          <w:rFonts w:ascii="Verdana" w:hAnsi="Verdana"/>
        </w:rPr>
        <w:t xml:space="preserve">in </w:t>
      </w:r>
      <w:r w:rsidR="009C5D1E" w:rsidRPr="009C5D1E">
        <w:rPr>
          <w:rFonts w:ascii="Verdana" w:hAnsi="Verdana"/>
        </w:rPr>
        <w:t>deelonderwerp 7.4</w:t>
      </w:r>
      <w:r w:rsidR="009C5D1E">
        <w:rPr>
          <w:rFonts w:ascii="Verdana" w:hAnsi="Verdana"/>
        </w:rPr>
        <w:t>:</w:t>
      </w:r>
      <w:r w:rsidR="009C5D1E" w:rsidRPr="009C5D1E">
        <w:rPr>
          <w:rFonts w:ascii="Verdana" w:hAnsi="Verdana"/>
        </w:rPr>
        <w:t xml:space="preserve"> vervolg scenario’s</w:t>
      </w:r>
      <w:r w:rsidR="009C5D1E">
        <w:rPr>
          <w:rFonts w:ascii="Verdana" w:hAnsi="Verdana"/>
          <w:i/>
        </w:rPr>
        <w:t>,</w:t>
      </w:r>
      <w:r>
        <w:rPr>
          <w:rFonts w:ascii="Verdana" w:hAnsi="Verdana"/>
        </w:rPr>
        <w:t xml:space="preserve"> is zeer zeewaardig, en zal in h</w:t>
      </w:r>
      <w:r w:rsidR="009C5D1E">
        <w:rPr>
          <w:rFonts w:ascii="Verdana" w:hAnsi="Verdana"/>
        </w:rPr>
        <w:t>et badseizoen veel kunnen varen. Het vaartuig</w:t>
      </w:r>
      <w:r>
        <w:rPr>
          <w:rFonts w:ascii="Verdana" w:hAnsi="Verdana"/>
        </w:rPr>
        <w:t xml:space="preserve"> is echter uit de drie opties van dit hoofdstuk de minst betrouwbare in zwaar weer vanwege het formaat. De RHIB van 7,1 meter kan golven tot 2 meter hoogte aan, dit maakt het als openbaar vervoersmiddel meer af</w:t>
      </w:r>
      <w:r w:rsidR="009C5D1E">
        <w:rPr>
          <w:rFonts w:ascii="Verdana" w:hAnsi="Verdana"/>
        </w:rPr>
        <w:t xml:space="preserve">hankelijk van het weer, </w:t>
      </w:r>
      <w:r w:rsidR="009C5D1E">
        <w:rPr>
          <w:rFonts w:ascii="Verdana" w:hAnsi="Verdana"/>
        </w:rPr>
        <w:lastRenderedPageBreak/>
        <w:t>maar doo</w:t>
      </w:r>
      <w:r>
        <w:rPr>
          <w:rFonts w:ascii="Verdana" w:hAnsi="Verdana"/>
        </w:rPr>
        <w:t xml:space="preserve">r de vele voordelen wordt de RHIB toch meegenomen in dit deelonderwerp. </w:t>
      </w:r>
    </w:p>
    <w:p w:rsidR="0041279F" w:rsidRDefault="0041279F" w:rsidP="004C3140">
      <w:pPr>
        <w:rPr>
          <w:rFonts w:ascii="Verdana" w:hAnsi="Verdana"/>
        </w:rPr>
      </w:pPr>
    </w:p>
    <w:p w:rsidR="0041279F" w:rsidRDefault="0041279F" w:rsidP="004C3140">
      <w:pPr>
        <w:rPr>
          <w:rFonts w:ascii="Verdana" w:hAnsi="Verdana"/>
        </w:rPr>
      </w:pPr>
      <w:r>
        <w:rPr>
          <w:rFonts w:ascii="Verdana" w:hAnsi="Verdana"/>
        </w:rPr>
        <w:t>De prijs van de RHIB is door de Sealegs techniek aanzienlijk hoger dan een reguliere RHIB. Hier tegenover staat dat er wordt bespaard op kosten van zes steigers wat bij de waddentaxi wel nodig is, en op onderhoudskosten en brandstofkosten wat bij de LARC-V een groot nadeel is.</w:t>
      </w:r>
      <w:r w:rsidR="009C5D1E">
        <w:rPr>
          <w:rFonts w:ascii="Verdana" w:hAnsi="Verdana"/>
        </w:rPr>
        <w:t xml:space="preserve"> Verdere kosten en specificaties van de vaartuigen worden in deelonderwerp 7.4: vervolg scenario’s afgebeeld.</w:t>
      </w:r>
    </w:p>
    <w:p w:rsidR="0041279F" w:rsidRDefault="0041279F" w:rsidP="004C3140">
      <w:pPr>
        <w:rPr>
          <w:rFonts w:ascii="Verdana" w:hAnsi="Verdana"/>
        </w:rPr>
      </w:pPr>
    </w:p>
    <w:p w:rsidR="0041279F" w:rsidRDefault="0041279F" w:rsidP="004C3140">
      <w:pPr>
        <w:rPr>
          <w:rFonts w:ascii="Verdana" w:hAnsi="Verdana"/>
        </w:rPr>
      </w:pPr>
      <w:r>
        <w:rPr>
          <w:rFonts w:ascii="Verdana" w:hAnsi="Verdana"/>
        </w:rPr>
        <w:t>Met een topsnelheid van 75 kilometer per uur is de RHIB ook het snelste van de drie. Toch zal 75 kilometer per uur een minder comfortabele vaart zorgen, zeker bij oudere passagiers. Vandaar dat de gemiddelde reguliere snelheid op 50 kilometer per uur zal worden gehouden.</w:t>
      </w:r>
      <w:r w:rsidR="00627E23">
        <w:rPr>
          <w:rFonts w:ascii="Verdana" w:hAnsi="Verdana"/>
        </w:rPr>
        <w:t xml:space="preserve"> Vergeleken met de topsnelheid wordt er met 50 kilometer per uur ook minder b</w:t>
      </w:r>
      <w:r w:rsidR="00551C74">
        <w:rPr>
          <w:rFonts w:ascii="Verdana" w:hAnsi="Verdana"/>
        </w:rPr>
        <w:t>randstof</w:t>
      </w:r>
      <w:r w:rsidR="00627E23">
        <w:rPr>
          <w:rFonts w:ascii="Verdana" w:hAnsi="Verdana"/>
        </w:rPr>
        <w:t xml:space="preserve"> verbruikt, dit kan zeker 50% per uur schelen.</w:t>
      </w:r>
      <w:r>
        <w:rPr>
          <w:rFonts w:ascii="Verdana" w:hAnsi="Verdana"/>
        </w:rPr>
        <w:t xml:space="preserve"> In het toeristische scenario zou de snelheid ook aangepast kunnen worden naar de wensen van de passagiers.</w:t>
      </w:r>
      <w:r w:rsidR="00627E23">
        <w:rPr>
          <w:rFonts w:ascii="Verdana" w:hAnsi="Verdana"/>
        </w:rPr>
        <w:t xml:space="preserve"> Tabel 4 laat de reistijd zien met 50 kilometer per uur met dezelfde voorwaarden als de LARC-V en de waddentaxi.</w:t>
      </w:r>
    </w:p>
    <w:tbl>
      <w:tblPr>
        <w:tblpPr w:leftFromText="141" w:rightFromText="141" w:vertAnchor="text" w:horzAnchor="margin" w:tblpY="22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90"/>
        <w:gridCol w:w="2147"/>
        <w:gridCol w:w="1506"/>
        <w:gridCol w:w="2145"/>
      </w:tblGrid>
      <w:tr w:rsidR="00551C74" w:rsidRPr="00EA26D5" w:rsidTr="00551C74">
        <w:tc>
          <w:tcPr>
            <w:tcW w:w="3490" w:type="dxa"/>
            <w:tcBorders>
              <w:top w:val="nil"/>
              <w:left w:val="nil"/>
            </w:tcBorders>
            <w:shd w:val="clear" w:color="auto" w:fill="auto"/>
          </w:tcPr>
          <w:p w:rsidR="00551C74" w:rsidRPr="00EA26D5" w:rsidRDefault="00551C74" w:rsidP="00551C74">
            <w:pPr>
              <w:rPr>
                <w:rFonts w:ascii="Cambria" w:hAnsi="Cambria"/>
                <w:b/>
                <w:sz w:val="28"/>
                <w:szCs w:val="28"/>
              </w:rPr>
            </w:pPr>
          </w:p>
        </w:tc>
        <w:tc>
          <w:tcPr>
            <w:tcW w:w="5798" w:type="dxa"/>
            <w:gridSpan w:val="3"/>
            <w:shd w:val="clear" w:color="auto" w:fill="B8CCE4"/>
          </w:tcPr>
          <w:p w:rsidR="00551C74" w:rsidRPr="00EA26D5" w:rsidRDefault="00551C74" w:rsidP="00551C74">
            <w:pPr>
              <w:jc w:val="center"/>
              <w:rPr>
                <w:rFonts w:ascii="Verdana" w:hAnsi="Verdana"/>
                <w:b/>
              </w:rPr>
            </w:pPr>
            <w:r w:rsidRPr="00EA26D5">
              <w:rPr>
                <w:rFonts w:ascii="Verdana" w:hAnsi="Verdana"/>
                <w:b/>
              </w:rPr>
              <w:t>Reistijd (minuten)</w:t>
            </w:r>
          </w:p>
        </w:tc>
      </w:tr>
      <w:tr w:rsidR="00551C74" w:rsidRPr="00EA26D5" w:rsidTr="00551C74">
        <w:tc>
          <w:tcPr>
            <w:tcW w:w="3490" w:type="dxa"/>
            <w:shd w:val="clear" w:color="auto" w:fill="BFBFBF"/>
          </w:tcPr>
          <w:p w:rsidR="00551C74" w:rsidRPr="00EA26D5" w:rsidRDefault="00551C74" w:rsidP="00551C74">
            <w:pPr>
              <w:rPr>
                <w:rFonts w:ascii="Verdana" w:hAnsi="Verdana"/>
                <w:b/>
              </w:rPr>
            </w:pPr>
            <w:r w:rsidRPr="00EA26D5">
              <w:rPr>
                <w:rFonts w:ascii="Verdana" w:hAnsi="Verdana"/>
                <w:b/>
              </w:rPr>
              <w:t>Route</w:t>
            </w:r>
          </w:p>
        </w:tc>
        <w:tc>
          <w:tcPr>
            <w:tcW w:w="2147" w:type="dxa"/>
            <w:shd w:val="clear" w:color="auto" w:fill="DBE5F1"/>
          </w:tcPr>
          <w:p w:rsidR="00551C74" w:rsidRPr="00EA26D5" w:rsidRDefault="00551C74" w:rsidP="00551C74">
            <w:pPr>
              <w:rPr>
                <w:rFonts w:ascii="Verdana" w:hAnsi="Verdana"/>
                <w:b/>
              </w:rPr>
            </w:pPr>
            <w:r>
              <w:rPr>
                <w:rFonts w:ascii="Verdana" w:hAnsi="Verdana"/>
                <w:b/>
              </w:rPr>
              <w:t>Sealegs RHIB</w:t>
            </w:r>
          </w:p>
        </w:tc>
        <w:tc>
          <w:tcPr>
            <w:tcW w:w="1506" w:type="dxa"/>
            <w:shd w:val="clear" w:color="auto" w:fill="95B3D7"/>
          </w:tcPr>
          <w:p w:rsidR="00551C74" w:rsidRPr="00EA26D5" w:rsidRDefault="00551C74" w:rsidP="00551C74">
            <w:pPr>
              <w:rPr>
                <w:rFonts w:ascii="Verdana" w:hAnsi="Verdana"/>
                <w:b/>
              </w:rPr>
            </w:pPr>
            <w:r w:rsidRPr="00EA26D5">
              <w:rPr>
                <w:rFonts w:ascii="Verdana" w:hAnsi="Verdana"/>
                <w:b/>
              </w:rPr>
              <w:t>Bus</w:t>
            </w:r>
          </w:p>
        </w:tc>
        <w:tc>
          <w:tcPr>
            <w:tcW w:w="2145" w:type="dxa"/>
            <w:shd w:val="clear" w:color="auto" w:fill="95B3D7"/>
          </w:tcPr>
          <w:p w:rsidR="00551C74" w:rsidRPr="00EA26D5" w:rsidRDefault="00551C74" w:rsidP="00551C74">
            <w:pPr>
              <w:rPr>
                <w:rFonts w:ascii="Verdana" w:hAnsi="Verdana"/>
                <w:b/>
              </w:rPr>
            </w:pPr>
            <w:r w:rsidRPr="00EA26D5">
              <w:rPr>
                <w:rFonts w:ascii="Verdana" w:hAnsi="Verdana"/>
                <w:b/>
              </w:rPr>
              <w:t>(Bus) looptijd</w:t>
            </w:r>
          </w:p>
        </w:tc>
      </w:tr>
      <w:tr w:rsidR="00551C74" w:rsidRPr="00EA26D5" w:rsidTr="00551C74">
        <w:tc>
          <w:tcPr>
            <w:tcW w:w="3490" w:type="dxa"/>
            <w:shd w:val="clear" w:color="auto" w:fill="auto"/>
          </w:tcPr>
          <w:p w:rsidR="00551C74" w:rsidRPr="00EA26D5" w:rsidRDefault="00551C74" w:rsidP="00551C74">
            <w:pPr>
              <w:rPr>
                <w:rFonts w:ascii="Verdana" w:hAnsi="Verdana"/>
              </w:rPr>
            </w:pPr>
            <w:r w:rsidRPr="00EA26D5">
              <w:rPr>
                <w:rFonts w:ascii="Verdana" w:hAnsi="Verdana"/>
              </w:rPr>
              <w:t>Dishoek-Zoutelande</w:t>
            </w:r>
          </w:p>
        </w:tc>
        <w:tc>
          <w:tcPr>
            <w:tcW w:w="2147" w:type="dxa"/>
            <w:shd w:val="clear" w:color="auto" w:fill="F2F2F2"/>
          </w:tcPr>
          <w:p w:rsidR="00551C74" w:rsidRPr="00EA26D5" w:rsidRDefault="00551C74" w:rsidP="00551C74">
            <w:pPr>
              <w:rPr>
                <w:rFonts w:ascii="Verdana" w:hAnsi="Verdana"/>
              </w:rPr>
            </w:pPr>
            <w:r>
              <w:rPr>
                <w:rFonts w:ascii="Verdana" w:hAnsi="Verdana"/>
              </w:rPr>
              <w:t>5</w:t>
            </w:r>
          </w:p>
        </w:tc>
        <w:tc>
          <w:tcPr>
            <w:tcW w:w="1506" w:type="dxa"/>
            <w:shd w:val="clear" w:color="auto" w:fill="auto"/>
          </w:tcPr>
          <w:p w:rsidR="00551C74" w:rsidRPr="00EA26D5" w:rsidRDefault="00551C74" w:rsidP="00551C74">
            <w:pPr>
              <w:rPr>
                <w:rFonts w:ascii="Verdana" w:hAnsi="Verdana"/>
              </w:rPr>
            </w:pPr>
            <w:r w:rsidRPr="00EA26D5">
              <w:rPr>
                <w:rFonts w:ascii="Verdana" w:hAnsi="Verdana"/>
              </w:rPr>
              <w:t>44</w:t>
            </w:r>
          </w:p>
        </w:tc>
        <w:tc>
          <w:tcPr>
            <w:tcW w:w="2145" w:type="dxa"/>
            <w:shd w:val="clear" w:color="auto" w:fill="F2F2F2"/>
          </w:tcPr>
          <w:p w:rsidR="00551C74" w:rsidRPr="00EA26D5" w:rsidRDefault="00551C74" w:rsidP="00551C74">
            <w:pPr>
              <w:rPr>
                <w:rFonts w:ascii="Verdana" w:hAnsi="Verdana"/>
              </w:rPr>
            </w:pPr>
            <w:r w:rsidRPr="00EA26D5">
              <w:rPr>
                <w:rFonts w:ascii="Verdana" w:hAnsi="Verdana"/>
              </w:rPr>
              <w:t>33</w:t>
            </w:r>
          </w:p>
        </w:tc>
      </w:tr>
      <w:tr w:rsidR="00551C74" w:rsidRPr="00EA26D5" w:rsidTr="00551C74">
        <w:tc>
          <w:tcPr>
            <w:tcW w:w="3490" w:type="dxa"/>
            <w:shd w:val="clear" w:color="auto" w:fill="auto"/>
          </w:tcPr>
          <w:p w:rsidR="00551C74" w:rsidRPr="00EA26D5" w:rsidRDefault="00551C74" w:rsidP="00551C74">
            <w:pPr>
              <w:rPr>
                <w:rFonts w:ascii="Verdana" w:hAnsi="Verdana"/>
              </w:rPr>
            </w:pPr>
            <w:r w:rsidRPr="00EA26D5">
              <w:rPr>
                <w:rFonts w:ascii="Verdana" w:hAnsi="Verdana"/>
              </w:rPr>
              <w:t>Dishoek-Westkapelle</w:t>
            </w:r>
          </w:p>
        </w:tc>
        <w:tc>
          <w:tcPr>
            <w:tcW w:w="2147" w:type="dxa"/>
            <w:shd w:val="clear" w:color="auto" w:fill="F2F2F2"/>
          </w:tcPr>
          <w:p w:rsidR="00551C74" w:rsidRPr="00EA26D5" w:rsidRDefault="00551C74" w:rsidP="00551C74">
            <w:pPr>
              <w:rPr>
                <w:rFonts w:ascii="Verdana" w:hAnsi="Verdana"/>
              </w:rPr>
            </w:pPr>
            <w:r>
              <w:rPr>
                <w:rFonts w:ascii="Verdana" w:hAnsi="Verdana"/>
              </w:rPr>
              <w:t>13</w:t>
            </w:r>
          </w:p>
        </w:tc>
        <w:tc>
          <w:tcPr>
            <w:tcW w:w="1506" w:type="dxa"/>
            <w:shd w:val="clear" w:color="auto" w:fill="auto"/>
          </w:tcPr>
          <w:p w:rsidR="00551C74" w:rsidRPr="00EA26D5" w:rsidRDefault="00551C74" w:rsidP="00551C74">
            <w:pPr>
              <w:rPr>
                <w:rFonts w:ascii="Verdana" w:hAnsi="Verdana"/>
              </w:rPr>
            </w:pPr>
            <w:r w:rsidRPr="00EA26D5">
              <w:rPr>
                <w:rFonts w:ascii="Verdana" w:hAnsi="Verdana"/>
              </w:rPr>
              <w:t>51</w:t>
            </w:r>
          </w:p>
        </w:tc>
        <w:tc>
          <w:tcPr>
            <w:tcW w:w="2145" w:type="dxa"/>
            <w:shd w:val="clear" w:color="auto" w:fill="F2F2F2"/>
          </w:tcPr>
          <w:p w:rsidR="00551C74" w:rsidRPr="00EA26D5" w:rsidRDefault="00551C74" w:rsidP="00551C74">
            <w:pPr>
              <w:rPr>
                <w:rFonts w:ascii="Verdana" w:hAnsi="Verdana"/>
              </w:rPr>
            </w:pPr>
            <w:r w:rsidRPr="00EA26D5">
              <w:rPr>
                <w:rFonts w:ascii="Verdana" w:hAnsi="Verdana"/>
              </w:rPr>
              <w:t>32</w:t>
            </w:r>
          </w:p>
        </w:tc>
      </w:tr>
      <w:tr w:rsidR="00551C74" w:rsidRPr="00EA26D5" w:rsidTr="00551C74">
        <w:tc>
          <w:tcPr>
            <w:tcW w:w="3490" w:type="dxa"/>
            <w:shd w:val="clear" w:color="auto" w:fill="auto"/>
          </w:tcPr>
          <w:p w:rsidR="00551C74" w:rsidRPr="00EA26D5" w:rsidRDefault="00551C74" w:rsidP="00551C74">
            <w:pPr>
              <w:rPr>
                <w:rFonts w:ascii="Verdana" w:hAnsi="Verdana"/>
              </w:rPr>
            </w:pPr>
            <w:r w:rsidRPr="00EA26D5">
              <w:rPr>
                <w:rFonts w:ascii="Verdana" w:hAnsi="Verdana"/>
              </w:rPr>
              <w:t>Dishoek-Domburg</w:t>
            </w:r>
          </w:p>
        </w:tc>
        <w:tc>
          <w:tcPr>
            <w:tcW w:w="2147" w:type="dxa"/>
            <w:shd w:val="clear" w:color="auto" w:fill="F2F2F2"/>
          </w:tcPr>
          <w:p w:rsidR="00551C74" w:rsidRPr="00EA26D5" w:rsidRDefault="00551C74" w:rsidP="00551C74">
            <w:pPr>
              <w:rPr>
                <w:rFonts w:ascii="Verdana" w:hAnsi="Verdana"/>
              </w:rPr>
            </w:pPr>
            <w:r>
              <w:rPr>
                <w:rFonts w:ascii="Verdana" w:hAnsi="Verdana"/>
              </w:rPr>
              <w:t>24</w:t>
            </w:r>
          </w:p>
        </w:tc>
        <w:tc>
          <w:tcPr>
            <w:tcW w:w="1506" w:type="dxa"/>
            <w:shd w:val="clear" w:color="auto" w:fill="auto"/>
          </w:tcPr>
          <w:p w:rsidR="00551C74" w:rsidRPr="00EA26D5" w:rsidRDefault="00551C74" w:rsidP="00551C74">
            <w:pPr>
              <w:rPr>
                <w:rFonts w:ascii="Verdana" w:hAnsi="Verdana"/>
              </w:rPr>
            </w:pPr>
            <w:r w:rsidRPr="00EA26D5">
              <w:rPr>
                <w:rFonts w:ascii="Verdana" w:hAnsi="Verdana"/>
              </w:rPr>
              <w:t>68</w:t>
            </w:r>
          </w:p>
        </w:tc>
        <w:tc>
          <w:tcPr>
            <w:tcW w:w="2145" w:type="dxa"/>
            <w:shd w:val="clear" w:color="auto" w:fill="F2F2F2"/>
          </w:tcPr>
          <w:p w:rsidR="00551C74" w:rsidRPr="00EA26D5" w:rsidRDefault="00551C74" w:rsidP="00551C74">
            <w:pPr>
              <w:rPr>
                <w:rFonts w:ascii="Verdana" w:hAnsi="Verdana"/>
              </w:rPr>
            </w:pPr>
            <w:r w:rsidRPr="00EA26D5">
              <w:rPr>
                <w:rFonts w:ascii="Verdana" w:hAnsi="Verdana"/>
              </w:rPr>
              <w:t>34</w:t>
            </w:r>
          </w:p>
        </w:tc>
      </w:tr>
      <w:tr w:rsidR="00551C74" w:rsidRPr="00EA26D5" w:rsidTr="00551C74">
        <w:tc>
          <w:tcPr>
            <w:tcW w:w="3490" w:type="dxa"/>
            <w:shd w:val="clear" w:color="auto" w:fill="auto"/>
          </w:tcPr>
          <w:p w:rsidR="00551C74" w:rsidRPr="00EA26D5" w:rsidRDefault="00551C74" w:rsidP="00551C74">
            <w:pPr>
              <w:rPr>
                <w:rFonts w:ascii="Verdana" w:hAnsi="Verdana"/>
              </w:rPr>
            </w:pPr>
            <w:r w:rsidRPr="00EA26D5">
              <w:rPr>
                <w:rFonts w:ascii="Verdana" w:hAnsi="Verdana"/>
              </w:rPr>
              <w:t>Dishoek-Oostkapelle</w:t>
            </w:r>
          </w:p>
        </w:tc>
        <w:tc>
          <w:tcPr>
            <w:tcW w:w="2147" w:type="dxa"/>
            <w:shd w:val="clear" w:color="auto" w:fill="F2F2F2"/>
          </w:tcPr>
          <w:p w:rsidR="00551C74" w:rsidRPr="00EA26D5" w:rsidRDefault="00551C74" w:rsidP="00551C74">
            <w:pPr>
              <w:rPr>
                <w:rFonts w:ascii="Verdana" w:hAnsi="Verdana"/>
              </w:rPr>
            </w:pPr>
            <w:r>
              <w:rPr>
                <w:rFonts w:ascii="Verdana" w:hAnsi="Verdana"/>
              </w:rPr>
              <w:t>32</w:t>
            </w:r>
          </w:p>
        </w:tc>
        <w:tc>
          <w:tcPr>
            <w:tcW w:w="1506" w:type="dxa"/>
            <w:shd w:val="clear" w:color="auto" w:fill="auto"/>
          </w:tcPr>
          <w:p w:rsidR="00551C74" w:rsidRPr="00EA26D5" w:rsidRDefault="00551C74" w:rsidP="00551C74">
            <w:pPr>
              <w:rPr>
                <w:rFonts w:ascii="Verdana" w:hAnsi="Verdana"/>
              </w:rPr>
            </w:pPr>
            <w:r w:rsidRPr="00EA26D5">
              <w:rPr>
                <w:rFonts w:ascii="Verdana" w:hAnsi="Verdana"/>
              </w:rPr>
              <w:t>84</w:t>
            </w:r>
          </w:p>
        </w:tc>
        <w:tc>
          <w:tcPr>
            <w:tcW w:w="2145" w:type="dxa"/>
            <w:shd w:val="clear" w:color="auto" w:fill="F2F2F2"/>
          </w:tcPr>
          <w:p w:rsidR="00551C74" w:rsidRPr="00EA26D5" w:rsidRDefault="00551C74" w:rsidP="00551C74">
            <w:pPr>
              <w:rPr>
                <w:rFonts w:ascii="Verdana" w:hAnsi="Verdana"/>
              </w:rPr>
            </w:pPr>
            <w:r w:rsidRPr="00EA26D5">
              <w:rPr>
                <w:rFonts w:ascii="Verdana" w:hAnsi="Verdana"/>
              </w:rPr>
              <w:t>45</w:t>
            </w:r>
          </w:p>
        </w:tc>
      </w:tr>
      <w:tr w:rsidR="00551C74" w:rsidRPr="00EA26D5" w:rsidTr="00551C74">
        <w:tc>
          <w:tcPr>
            <w:tcW w:w="3490" w:type="dxa"/>
            <w:shd w:val="clear" w:color="auto" w:fill="auto"/>
          </w:tcPr>
          <w:p w:rsidR="00551C74" w:rsidRPr="00EA26D5" w:rsidRDefault="00551C74" w:rsidP="00551C74">
            <w:pPr>
              <w:rPr>
                <w:rFonts w:ascii="Verdana" w:hAnsi="Verdana"/>
              </w:rPr>
            </w:pPr>
            <w:r w:rsidRPr="00EA26D5">
              <w:rPr>
                <w:rFonts w:ascii="Verdana" w:hAnsi="Verdana"/>
              </w:rPr>
              <w:t>Dishoek-Vrouwenpolder</w:t>
            </w:r>
          </w:p>
        </w:tc>
        <w:tc>
          <w:tcPr>
            <w:tcW w:w="2147" w:type="dxa"/>
            <w:shd w:val="clear" w:color="auto" w:fill="F2F2F2"/>
          </w:tcPr>
          <w:p w:rsidR="00551C74" w:rsidRPr="00EA26D5" w:rsidRDefault="00551C74" w:rsidP="00551C74">
            <w:pPr>
              <w:rPr>
                <w:rFonts w:ascii="Verdana" w:hAnsi="Verdana"/>
              </w:rPr>
            </w:pPr>
            <w:r>
              <w:rPr>
                <w:rFonts w:ascii="Verdana" w:hAnsi="Verdana"/>
              </w:rPr>
              <w:t>42</w:t>
            </w:r>
          </w:p>
        </w:tc>
        <w:tc>
          <w:tcPr>
            <w:tcW w:w="1506" w:type="dxa"/>
            <w:shd w:val="clear" w:color="auto" w:fill="auto"/>
          </w:tcPr>
          <w:p w:rsidR="00551C74" w:rsidRPr="00EA26D5" w:rsidRDefault="00551C74" w:rsidP="00551C74">
            <w:pPr>
              <w:rPr>
                <w:rFonts w:ascii="Verdana" w:hAnsi="Verdana"/>
              </w:rPr>
            </w:pPr>
            <w:r w:rsidRPr="00EA26D5">
              <w:rPr>
                <w:rFonts w:ascii="Verdana" w:hAnsi="Verdana"/>
              </w:rPr>
              <w:t>70</w:t>
            </w:r>
          </w:p>
        </w:tc>
        <w:tc>
          <w:tcPr>
            <w:tcW w:w="2145" w:type="dxa"/>
            <w:shd w:val="clear" w:color="auto" w:fill="F2F2F2"/>
          </w:tcPr>
          <w:p w:rsidR="00551C74" w:rsidRPr="00EA26D5" w:rsidRDefault="00551C74" w:rsidP="00551C74">
            <w:pPr>
              <w:rPr>
                <w:rFonts w:ascii="Verdana" w:hAnsi="Verdana"/>
              </w:rPr>
            </w:pPr>
            <w:r w:rsidRPr="00EA26D5">
              <w:rPr>
                <w:rFonts w:ascii="Verdana" w:hAnsi="Verdana"/>
              </w:rPr>
              <w:t>34</w:t>
            </w:r>
          </w:p>
        </w:tc>
      </w:tr>
    </w:tbl>
    <w:p w:rsidR="003A213C" w:rsidRPr="00627E23" w:rsidRDefault="00627E23" w:rsidP="004C3140">
      <w:pPr>
        <w:rPr>
          <w:rFonts w:ascii="Verdana" w:hAnsi="Verdana"/>
          <w:i/>
          <w:color w:val="1F497D"/>
          <w:sz w:val="20"/>
          <w:szCs w:val="20"/>
        </w:rPr>
      </w:pPr>
      <w:r>
        <w:rPr>
          <w:rFonts w:ascii="Verdana" w:hAnsi="Verdana"/>
          <w:i/>
          <w:color w:val="1F497D"/>
          <w:sz w:val="20"/>
          <w:szCs w:val="20"/>
        </w:rPr>
        <w:t>Tabel 4: Reistijd Sealegs RHIB</w:t>
      </w:r>
    </w:p>
    <w:p w:rsidR="003A213C" w:rsidRDefault="003A213C" w:rsidP="004C3140">
      <w:pPr>
        <w:rPr>
          <w:rFonts w:ascii="Verdana" w:hAnsi="Verdana"/>
        </w:rPr>
      </w:pPr>
    </w:p>
    <w:p w:rsidR="003A213C" w:rsidRDefault="00551C74" w:rsidP="004C3140">
      <w:pPr>
        <w:rPr>
          <w:rFonts w:ascii="Verdana" w:hAnsi="Verdana"/>
        </w:rPr>
      </w:pPr>
      <w:r>
        <w:rPr>
          <w:rFonts w:ascii="Verdana" w:hAnsi="Verdana"/>
        </w:rPr>
        <w:t xml:space="preserve">De reistijd is enkel van de vorige drie vaartuigen berekend vanwege het feit dat deze drie opties het meest realistisch zijn voor het scenario openbaar vervoer. </w:t>
      </w:r>
    </w:p>
    <w:p w:rsidR="00551C74" w:rsidRDefault="00551C74" w:rsidP="004C3140">
      <w:pPr>
        <w:rPr>
          <w:rFonts w:ascii="Verdana" w:hAnsi="Verdana"/>
        </w:rPr>
      </w:pPr>
    </w:p>
    <w:p w:rsidR="00551C74" w:rsidRDefault="00551C74" w:rsidP="004C3140">
      <w:pPr>
        <w:rPr>
          <w:rFonts w:ascii="Verdana" w:hAnsi="Verdana"/>
        </w:rPr>
      </w:pPr>
      <w:r>
        <w:rPr>
          <w:rFonts w:ascii="Verdana" w:hAnsi="Verdana"/>
        </w:rPr>
        <w:t xml:space="preserve">Op de volgende pagina staan de, voor de scenario’s gebruikte, vaartuigen. De tabel geeft een overzicht van de specificaties en prijzen van de voertuigen. Ook wordt er aangegeven welk type vaarbewijs er nodig is om </w:t>
      </w:r>
      <w:r w:rsidR="008766B8">
        <w:rPr>
          <w:rFonts w:ascii="Verdana" w:hAnsi="Verdana"/>
        </w:rPr>
        <w:t>de vaartuigen te besturen. In dit overzicht wordt ook de DUKW meegenomen, die een mogelijkheid biedt om te functioneren als rondvaartboot vanaf het polderhuis in Westkapelle.</w:t>
      </w:r>
    </w:p>
    <w:p w:rsidR="003A213C" w:rsidRDefault="003A213C" w:rsidP="004C3140">
      <w:pPr>
        <w:rPr>
          <w:rFonts w:ascii="Verdana" w:hAnsi="Verdana"/>
        </w:rPr>
      </w:pPr>
    </w:p>
    <w:p w:rsidR="003A213C" w:rsidRDefault="003A213C" w:rsidP="004C3140">
      <w:pPr>
        <w:rPr>
          <w:rFonts w:ascii="Verdana" w:hAnsi="Verdana"/>
        </w:rPr>
      </w:pPr>
    </w:p>
    <w:p w:rsidR="003A213C" w:rsidRDefault="003A213C" w:rsidP="004C3140">
      <w:pPr>
        <w:rPr>
          <w:rFonts w:ascii="Verdana" w:hAnsi="Verdana"/>
        </w:rPr>
      </w:pPr>
    </w:p>
    <w:p w:rsidR="003A213C" w:rsidRDefault="003A213C" w:rsidP="004C3140">
      <w:pPr>
        <w:rPr>
          <w:rFonts w:ascii="Verdana" w:hAnsi="Verdana"/>
        </w:rPr>
      </w:pPr>
    </w:p>
    <w:p w:rsidR="00617345" w:rsidRDefault="00617345" w:rsidP="004C3140">
      <w:pPr>
        <w:rPr>
          <w:rFonts w:ascii="Verdana" w:hAnsi="Verdana"/>
        </w:rPr>
      </w:pPr>
    </w:p>
    <w:p w:rsidR="00617345" w:rsidRDefault="000C5D4A" w:rsidP="00617345">
      <w:pPr>
        <w:pStyle w:val="Kop2"/>
      </w:pPr>
      <w:bookmarkStart w:id="30" w:name="_Toc451941709"/>
      <w:r>
        <w:lastRenderedPageBreak/>
        <w:t>7.4 V</w:t>
      </w:r>
      <w:r w:rsidR="00617345">
        <w:t>ervolg scenario’s</w:t>
      </w:r>
      <w:bookmarkEnd w:id="30"/>
    </w:p>
    <w:p w:rsidR="00617345" w:rsidRDefault="00DD3A0F" w:rsidP="004C3140">
      <w:pPr>
        <w:rPr>
          <w:rFonts w:ascii="Verdana" w:hAnsi="Verdana"/>
        </w:rPr>
      </w:pPr>
      <w:r>
        <w:rPr>
          <w:rFonts w:ascii="Verdana" w:hAnsi="Verdana"/>
        </w:rPr>
        <w:t xml:space="preserve">De scenario’s geven verschillende vaartuigen en functies aan waar de ondernemer zelf een keuze in kan maken. De grootte en capaciteit van het vaartuig is van groot belang in deze keuze. </w:t>
      </w:r>
      <w:r w:rsidR="00F413AD">
        <w:rPr>
          <w:rFonts w:ascii="Verdana" w:hAnsi="Verdana"/>
        </w:rPr>
        <w:t>Dit komt door verschillende reg</w:t>
      </w:r>
      <w:r>
        <w:rPr>
          <w:rFonts w:ascii="Verdana" w:hAnsi="Verdana"/>
        </w:rPr>
        <w:t xml:space="preserve">lementen en veiligheidsvoorschriften. </w:t>
      </w:r>
      <w:r w:rsidR="00F413AD">
        <w:rPr>
          <w:rFonts w:ascii="Verdana" w:hAnsi="Verdana"/>
        </w:rPr>
        <w:t>Ook gaat de route van Dishoek naar Vrouwenpolder door drie verschillende gebiedsreglementen, namelijk; het binnenvaartpolitiereglement, het scheepvaartreglement Westerschelde en het scheepvaartreglement territoriale zee. Deze reglementen schelen niet veel van elkaar op het gebied van personenvervoer, hierdoor wordt het binnenvaartpolitiereglement</w:t>
      </w:r>
      <w:r w:rsidR="00A03B54">
        <w:rPr>
          <w:rFonts w:ascii="Verdana" w:hAnsi="Verdana"/>
        </w:rPr>
        <w:t xml:space="preserve"> als uitgangspunt gebruikt</w:t>
      </w:r>
      <w:r w:rsidR="00F413AD">
        <w:rPr>
          <w:rFonts w:ascii="Verdana" w:hAnsi="Verdana"/>
        </w:rPr>
        <w:t xml:space="preserve">. </w:t>
      </w:r>
      <w:r w:rsidR="00C268A8">
        <w:rPr>
          <w:rFonts w:ascii="Verdana" w:hAnsi="Verdana"/>
        </w:rPr>
        <w:t xml:space="preserve">In de volgende alinea’s volgt uitleg over het benodigde vaarbewijs en het mogelijk nodige certificaat van onderzoek. Meer informatie over het binnenvaartpolitiereglement is te vinden in </w:t>
      </w:r>
      <w:r w:rsidR="00C268A8" w:rsidRPr="00C268A8">
        <w:rPr>
          <w:rFonts w:ascii="Verdana" w:hAnsi="Verdana"/>
          <w:i/>
        </w:rPr>
        <w:t>Appendix 1</w:t>
      </w:r>
      <w:r w:rsidR="00C268A8">
        <w:rPr>
          <w:rFonts w:ascii="Verdana" w:hAnsi="Verdana"/>
        </w:rPr>
        <w:t>.</w:t>
      </w:r>
    </w:p>
    <w:p w:rsidR="00C268A8" w:rsidRDefault="00C268A8" w:rsidP="004C3140">
      <w:pPr>
        <w:rPr>
          <w:rFonts w:ascii="Verdana" w:hAnsi="Verdana"/>
        </w:rPr>
      </w:pPr>
    </w:p>
    <w:p w:rsidR="00A03B54" w:rsidRPr="006D5EA4" w:rsidRDefault="006D5EA4" w:rsidP="004C3140">
      <w:pPr>
        <w:rPr>
          <w:rFonts w:ascii="Cambria" w:hAnsi="Cambria"/>
          <w:b/>
          <w:sz w:val="28"/>
          <w:szCs w:val="28"/>
        </w:rPr>
      </w:pPr>
      <w:r w:rsidRPr="006D5EA4">
        <w:rPr>
          <w:rFonts w:ascii="Cambria" w:hAnsi="Cambria"/>
          <w:b/>
          <w:sz w:val="28"/>
          <w:szCs w:val="28"/>
        </w:rPr>
        <w:t>Vaarbewijzen</w:t>
      </w:r>
    </w:p>
    <w:p w:rsidR="00DE4224" w:rsidRDefault="006D5EA4" w:rsidP="004C3140">
      <w:pPr>
        <w:rPr>
          <w:rFonts w:ascii="Verdana" w:hAnsi="Verdana"/>
        </w:rPr>
      </w:pPr>
      <w:r>
        <w:rPr>
          <w:rFonts w:ascii="Verdana" w:hAnsi="Verdana"/>
        </w:rPr>
        <w:t>Er zijn verschillende vaarbewijzen beschikbaar voor het varen in binnenwateren. Welk vaarbewijs nodig is bij welk vaartuig ligt vooral aan de lengte, de snelheid en de capaciteit van het vaartuig. De volgende alinea bevat de eisen van het soort vaarbewijs.</w:t>
      </w:r>
    </w:p>
    <w:p w:rsidR="006D5EA4" w:rsidRDefault="006D5EA4" w:rsidP="004C3140">
      <w:pPr>
        <w:rPr>
          <w:rFonts w:ascii="Verdana" w:hAnsi="Verdana"/>
        </w:rPr>
      </w:pPr>
    </w:p>
    <w:p w:rsidR="006D5EA4" w:rsidRPr="006D5EA4" w:rsidRDefault="006D5EA4" w:rsidP="006D5EA4">
      <w:pPr>
        <w:rPr>
          <w:rFonts w:ascii="Verdana" w:hAnsi="Verdana"/>
        </w:rPr>
      </w:pPr>
      <w:r w:rsidRPr="006D5EA4">
        <w:rPr>
          <w:rFonts w:ascii="Verdana" w:hAnsi="Verdana"/>
        </w:rPr>
        <w:t xml:space="preserve">Een schipper dient in het bezit te zijn van een geldig </w:t>
      </w:r>
      <w:r w:rsidRPr="006D5EA4">
        <w:rPr>
          <w:rFonts w:ascii="Verdana" w:hAnsi="Verdana"/>
          <w:u w:val="single"/>
        </w:rPr>
        <w:t>klein vaarbewijs</w:t>
      </w:r>
      <w:r w:rsidRPr="006D5EA4">
        <w:rPr>
          <w:rFonts w:ascii="Verdana" w:hAnsi="Verdana"/>
        </w:rPr>
        <w:t xml:space="preserve"> bij het varen op de bin</w:t>
      </w:r>
      <w:r>
        <w:rPr>
          <w:rFonts w:ascii="Verdana" w:hAnsi="Verdana"/>
        </w:rPr>
        <w:t>nenwateren indien er wordt gevaren met</w:t>
      </w:r>
      <w:r w:rsidRPr="006D5EA4">
        <w:rPr>
          <w:rFonts w:ascii="Verdana" w:hAnsi="Verdana"/>
        </w:rPr>
        <w:t>:</w:t>
      </w:r>
    </w:p>
    <w:p w:rsidR="006D5EA4" w:rsidRPr="006D5EA4" w:rsidRDefault="006D5EA4" w:rsidP="00424E56">
      <w:pPr>
        <w:numPr>
          <w:ilvl w:val="0"/>
          <w:numId w:val="9"/>
        </w:numPr>
        <w:rPr>
          <w:rFonts w:ascii="Verdana" w:hAnsi="Verdana"/>
        </w:rPr>
      </w:pPr>
      <w:r w:rsidRPr="006D5EA4">
        <w:rPr>
          <w:rFonts w:ascii="Verdana" w:hAnsi="Verdana"/>
        </w:rPr>
        <w:t>Een schip met een lengte van 15 meter of meer dat nie</w:t>
      </w:r>
      <w:r>
        <w:rPr>
          <w:rFonts w:ascii="Verdana" w:hAnsi="Verdana"/>
        </w:rPr>
        <w:t>t bedrijfsmatig wordt gebruikt.</w:t>
      </w:r>
    </w:p>
    <w:p w:rsidR="006D5EA4" w:rsidRPr="006D5EA4" w:rsidRDefault="006D5EA4" w:rsidP="00424E56">
      <w:pPr>
        <w:numPr>
          <w:ilvl w:val="0"/>
          <w:numId w:val="9"/>
        </w:numPr>
        <w:rPr>
          <w:rFonts w:ascii="Verdana" w:hAnsi="Verdana"/>
        </w:rPr>
      </w:pPr>
      <w:r w:rsidRPr="006D5EA4">
        <w:rPr>
          <w:rFonts w:ascii="Verdana" w:hAnsi="Verdana"/>
        </w:rPr>
        <w:t>Een schip met een lengte tussen de 15 en 20 meter dat bedrijfsmatig wordt gebruikt of voor bedrijfsmatig gebruik is bestemd</w:t>
      </w:r>
      <w:r>
        <w:rPr>
          <w:rFonts w:ascii="Verdana" w:hAnsi="Verdana"/>
        </w:rPr>
        <w:t>.</w:t>
      </w:r>
      <w:r w:rsidRPr="006D5EA4">
        <w:rPr>
          <w:rFonts w:ascii="Verdana" w:hAnsi="Verdana"/>
        </w:rPr>
        <w:t xml:space="preserve"> </w:t>
      </w:r>
    </w:p>
    <w:p w:rsidR="006D5EA4" w:rsidRDefault="006D5EA4" w:rsidP="00424E56">
      <w:pPr>
        <w:numPr>
          <w:ilvl w:val="0"/>
          <w:numId w:val="9"/>
        </w:numPr>
        <w:rPr>
          <w:rFonts w:ascii="Verdana" w:hAnsi="Verdana"/>
        </w:rPr>
      </w:pPr>
      <w:r w:rsidRPr="006D5EA4">
        <w:rPr>
          <w:rFonts w:ascii="Verdana" w:hAnsi="Verdana"/>
        </w:rPr>
        <w:t>Een motorboot met een lengte van minder dan 15 meter, die</w:t>
      </w:r>
      <w:r>
        <w:rPr>
          <w:rFonts w:ascii="Verdana" w:hAnsi="Verdana"/>
        </w:rPr>
        <w:t xml:space="preserve"> sneller kan varen dan 20 km/u.</w:t>
      </w:r>
      <w:r w:rsidRPr="006D5EA4">
        <w:rPr>
          <w:rFonts w:ascii="Verdana" w:hAnsi="Verdana"/>
        </w:rPr>
        <w:t xml:space="preserve"> </w:t>
      </w:r>
    </w:p>
    <w:p w:rsidR="006D5EA4" w:rsidRDefault="006D5EA4" w:rsidP="006D5EA4">
      <w:pPr>
        <w:rPr>
          <w:rFonts w:ascii="Verdana" w:hAnsi="Verdana"/>
        </w:rPr>
      </w:pPr>
    </w:p>
    <w:p w:rsidR="006D5EA4" w:rsidRPr="006D5EA4" w:rsidRDefault="006D5EA4" w:rsidP="006D5EA4">
      <w:pPr>
        <w:rPr>
          <w:rFonts w:ascii="Verdana" w:hAnsi="Verdana"/>
        </w:rPr>
      </w:pPr>
      <w:r w:rsidRPr="006D5EA4">
        <w:rPr>
          <w:rFonts w:ascii="Verdana" w:hAnsi="Verdana"/>
        </w:rPr>
        <w:t xml:space="preserve">Een schipper dient bij het varen op de binnenwateren in het bezit te zijn van een geldig </w:t>
      </w:r>
      <w:r w:rsidRPr="006D5EA4">
        <w:rPr>
          <w:rFonts w:ascii="Verdana" w:hAnsi="Verdana"/>
          <w:u w:val="single"/>
        </w:rPr>
        <w:t>groot vaarbewijs</w:t>
      </w:r>
      <w:r w:rsidRPr="006D5EA4">
        <w:rPr>
          <w:rFonts w:ascii="Verdana" w:hAnsi="Verdana"/>
        </w:rPr>
        <w:t xml:space="preserve"> </w:t>
      </w:r>
      <w:r>
        <w:rPr>
          <w:rFonts w:ascii="Verdana" w:hAnsi="Verdana"/>
        </w:rPr>
        <w:t>indien er wordt gevaren met</w:t>
      </w:r>
      <w:r w:rsidRPr="006D5EA4">
        <w:rPr>
          <w:rFonts w:ascii="Verdana" w:hAnsi="Verdana"/>
        </w:rPr>
        <w:t xml:space="preserve">:  </w:t>
      </w:r>
    </w:p>
    <w:p w:rsidR="006D5EA4" w:rsidRPr="006D5EA4" w:rsidRDefault="006D5EA4" w:rsidP="00424E56">
      <w:pPr>
        <w:numPr>
          <w:ilvl w:val="0"/>
          <w:numId w:val="11"/>
        </w:numPr>
        <w:rPr>
          <w:rFonts w:ascii="Verdana" w:hAnsi="Verdana"/>
        </w:rPr>
      </w:pPr>
      <w:r w:rsidRPr="006D5EA4">
        <w:rPr>
          <w:rFonts w:ascii="Verdana" w:hAnsi="Verdana"/>
        </w:rPr>
        <w:t>Een schip met een lengte 20 m of meer dat bedrijfsmatig wordt gebruikt</w:t>
      </w:r>
      <w:r>
        <w:rPr>
          <w:rFonts w:ascii="Verdana" w:hAnsi="Verdana"/>
        </w:rPr>
        <w:t xml:space="preserve"> of voor dat gebruik bestemd is.</w:t>
      </w:r>
      <w:r w:rsidRPr="006D5EA4">
        <w:rPr>
          <w:rFonts w:ascii="Verdana" w:hAnsi="Verdana"/>
        </w:rPr>
        <w:t xml:space="preserve"> </w:t>
      </w:r>
    </w:p>
    <w:p w:rsidR="006D5EA4" w:rsidRPr="006D5EA4" w:rsidRDefault="006D5EA4" w:rsidP="00424E56">
      <w:pPr>
        <w:numPr>
          <w:ilvl w:val="0"/>
          <w:numId w:val="10"/>
        </w:numPr>
        <w:rPr>
          <w:rFonts w:ascii="Verdana" w:hAnsi="Verdana"/>
        </w:rPr>
      </w:pPr>
      <w:r w:rsidRPr="006D5EA4">
        <w:rPr>
          <w:rFonts w:ascii="Verdana" w:hAnsi="Verdana"/>
        </w:rPr>
        <w:t>Een schip dat gebruikt wordt of bestemd is voor het gebruik van bedrijfsmatig vervoer van meer dan 12 personen, buiten de bemanning, ongeacht de lengt</w:t>
      </w:r>
      <w:r w:rsidR="005315FE">
        <w:rPr>
          <w:rFonts w:ascii="Verdana" w:hAnsi="Verdana"/>
        </w:rPr>
        <w:t>e van het schip.</w:t>
      </w:r>
      <w:r w:rsidRPr="006D5EA4">
        <w:rPr>
          <w:rFonts w:ascii="Verdana" w:hAnsi="Verdana"/>
        </w:rPr>
        <w:t xml:space="preserve"> </w:t>
      </w:r>
    </w:p>
    <w:p w:rsidR="005315FE" w:rsidRDefault="005315FE" w:rsidP="006D5EA4">
      <w:pPr>
        <w:rPr>
          <w:rFonts w:ascii="Verdana" w:hAnsi="Verdana"/>
        </w:rPr>
      </w:pPr>
    </w:p>
    <w:p w:rsidR="00FA0DFF" w:rsidRDefault="00FA0DFF" w:rsidP="006D5EA4">
      <w:pPr>
        <w:rPr>
          <w:rFonts w:ascii="Verdana" w:hAnsi="Verdana"/>
        </w:rPr>
      </w:pPr>
      <w:r>
        <w:rPr>
          <w:rFonts w:ascii="Verdana" w:hAnsi="Verdana"/>
        </w:rPr>
        <w:t>Hiernaast heeft de schipper vier vaarjaren ervaring nodig voordat hij of zij examen mag afleggen voor he</w:t>
      </w:r>
      <w:r w:rsidR="00424E56">
        <w:rPr>
          <w:rFonts w:ascii="Verdana" w:hAnsi="Verdana"/>
        </w:rPr>
        <w:t>t grote vaarbewijs. Dit komt nee</w:t>
      </w:r>
      <w:r>
        <w:rPr>
          <w:rFonts w:ascii="Verdana" w:hAnsi="Verdana"/>
        </w:rPr>
        <w:t xml:space="preserve">r op 720 vaardagen. Dit betekent dat het dus ook dat een schipper met het grote vaarbewijs meer zal kosten dan een schipper met het kleine vaarbewijs. </w:t>
      </w:r>
    </w:p>
    <w:p w:rsidR="00FA0DFF" w:rsidRDefault="00FA0DFF" w:rsidP="006D5EA4">
      <w:pPr>
        <w:rPr>
          <w:rFonts w:ascii="Verdana" w:hAnsi="Verdana"/>
        </w:rPr>
      </w:pPr>
    </w:p>
    <w:p w:rsidR="003A213C" w:rsidRDefault="00424E56" w:rsidP="004C3140">
      <w:pPr>
        <w:rPr>
          <w:rFonts w:ascii="Verdana" w:hAnsi="Verdana"/>
        </w:rPr>
      </w:pPr>
      <w:r>
        <w:rPr>
          <w:rFonts w:ascii="Verdana" w:hAnsi="Verdana"/>
        </w:rPr>
        <w:t>Bij het grote en</w:t>
      </w:r>
      <w:r w:rsidR="005315FE">
        <w:rPr>
          <w:rFonts w:ascii="Verdana" w:hAnsi="Verdana"/>
        </w:rPr>
        <w:t xml:space="preserve"> het kleine vaarbewijs wordt er onderscheidt gemaakt tussen bewijs I en II. Vaarbewijs I is vooral voor ‘kleine’ meren. In het vaargebied van de watertaxi is er echter vaarbewijs II nodig</w:t>
      </w:r>
      <w:r w:rsidR="005315FE" w:rsidRPr="005315FE">
        <w:rPr>
          <w:rFonts w:ascii="Verdana" w:hAnsi="Verdana"/>
          <w:noProof/>
        </w:rPr>
        <w:t xml:space="preserve"> (FONV)</w:t>
      </w:r>
      <w:r w:rsidR="005315FE">
        <w:rPr>
          <w:rFonts w:ascii="Verdana" w:hAnsi="Verdana"/>
        </w:rPr>
        <w:t>.</w:t>
      </w:r>
      <w:r w:rsidR="006D5EA4" w:rsidRPr="006D5EA4">
        <w:rPr>
          <w:rFonts w:ascii="Verdana" w:hAnsi="Verdana"/>
        </w:rPr>
        <w:t xml:space="preserve"> </w:t>
      </w:r>
    </w:p>
    <w:p w:rsidR="008366F2" w:rsidRPr="008366F2" w:rsidRDefault="008366F2" w:rsidP="008366F2">
      <w:pPr>
        <w:rPr>
          <w:rFonts w:ascii="Cambria" w:hAnsi="Cambria"/>
          <w:b/>
          <w:sz w:val="28"/>
          <w:szCs w:val="28"/>
        </w:rPr>
      </w:pPr>
      <w:r>
        <w:rPr>
          <w:rFonts w:ascii="Cambria" w:hAnsi="Cambria"/>
          <w:b/>
          <w:sz w:val="28"/>
          <w:szCs w:val="28"/>
        </w:rPr>
        <w:lastRenderedPageBreak/>
        <w:t>Certificaat van O</w:t>
      </w:r>
      <w:r w:rsidR="006D5EA4">
        <w:rPr>
          <w:rFonts w:ascii="Cambria" w:hAnsi="Cambria"/>
          <w:b/>
          <w:sz w:val="28"/>
          <w:szCs w:val="28"/>
        </w:rPr>
        <w:t>nderzoek</w:t>
      </w:r>
    </w:p>
    <w:p w:rsidR="003A213C" w:rsidRDefault="008366F2" w:rsidP="008366F2">
      <w:pPr>
        <w:rPr>
          <w:rFonts w:ascii="Verdana" w:hAnsi="Verdana"/>
        </w:rPr>
      </w:pPr>
      <w:r w:rsidRPr="008366F2">
        <w:rPr>
          <w:rFonts w:ascii="Verdana" w:hAnsi="Verdana"/>
        </w:rPr>
        <w:t>Aan boord van een binnenschip moet zowel in Nederland als in België een geldig Certificaat van Onderzoek aanwezig zijn. Het is verboden een binnenschip te gebruiken</w:t>
      </w:r>
      <w:r w:rsidR="00D52575">
        <w:rPr>
          <w:rFonts w:ascii="Verdana" w:hAnsi="Verdana"/>
        </w:rPr>
        <w:t xml:space="preserve"> die in aanmerking komt voor een Certificaat van Onderzoek,</w:t>
      </w:r>
      <w:r w:rsidRPr="008366F2">
        <w:rPr>
          <w:rFonts w:ascii="Verdana" w:hAnsi="Verdana"/>
        </w:rPr>
        <w:t xml:space="preserve"> </w:t>
      </w:r>
      <w:r w:rsidR="00D52575">
        <w:rPr>
          <w:rFonts w:ascii="Verdana" w:hAnsi="Verdana"/>
        </w:rPr>
        <w:t xml:space="preserve">zonder dat </w:t>
      </w:r>
      <w:r w:rsidRPr="008366F2">
        <w:rPr>
          <w:rFonts w:ascii="Verdana" w:hAnsi="Verdana"/>
        </w:rPr>
        <w:t xml:space="preserve">de toestand, het gebruik en de uitrusting </w:t>
      </w:r>
      <w:r w:rsidR="00D52575">
        <w:rPr>
          <w:rFonts w:ascii="Verdana" w:hAnsi="Verdana"/>
        </w:rPr>
        <w:t>overeenkomen met de vaststellingen in het certificaat van Onderzoek.</w:t>
      </w:r>
    </w:p>
    <w:p w:rsidR="00C716E9" w:rsidRDefault="00C716E9" w:rsidP="004C3140">
      <w:pPr>
        <w:rPr>
          <w:rFonts w:ascii="Verdana" w:hAnsi="Verdana"/>
        </w:rPr>
      </w:pPr>
      <w:r>
        <w:rPr>
          <w:rFonts w:ascii="Verdana" w:hAnsi="Verdana"/>
        </w:rPr>
        <w:t>In het</w:t>
      </w:r>
      <w:r w:rsidR="008366F2" w:rsidRPr="008366F2">
        <w:rPr>
          <w:rFonts w:ascii="Verdana" w:hAnsi="Verdana"/>
        </w:rPr>
        <w:t xml:space="preserve"> Cer</w:t>
      </w:r>
      <w:r>
        <w:rPr>
          <w:rFonts w:ascii="Verdana" w:hAnsi="Verdana"/>
        </w:rPr>
        <w:t>tificaat van Onderzoek worden d</w:t>
      </w:r>
      <w:r w:rsidR="008366F2" w:rsidRPr="008366F2">
        <w:rPr>
          <w:rFonts w:ascii="Verdana" w:hAnsi="Verdana"/>
        </w:rPr>
        <w:t xml:space="preserve">e voorschriften opgenomen, die bij het gebruik van het binnenschip </w:t>
      </w:r>
      <w:r>
        <w:rPr>
          <w:rFonts w:ascii="Verdana" w:hAnsi="Verdana"/>
        </w:rPr>
        <w:t>gevolgd moeten worden.</w:t>
      </w:r>
    </w:p>
    <w:p w:rsidR="003A213C" w:rsidRDefault="003A213C" w:rsidP="004C3140">
      <w:pPr>
        <w:rPr>
          <w:rFonts w:ascii="Verdana" w:hAnsi="Verdana"/>
        </w:rPr>
      </w:pPr>
    </w:p>
    <w:p w:rsidR="003F42F5" w:rsidRPr="003F42F5" w:rsidRDefault="00C716E9" w:rsidP="003F42F5">
      <w:pPr>
        <w:rPr>
          <w:rFonts w:ascii="Verdana" w:hAnsi="Verdana"/>
        </w:rPr>
      </w:pPr>
      <w:r>
        <w:rPr>
          <w:rFonts w:ascii="Verdana" w:hAnsi="Verdana"/>
        </w:rPr>
        <w:t>Schepen met de volgende specificaties zijn verplicht een Certificaat van Onderzoek te bezitten:</w:t>
      </w:r>
    </w:p>
    <w:p w:rsidR="003F42F5" w:rsidRPr="003F42F5" w:rsidRDefault="003F42F5" w:rsidP="00C716E9">
      <w:pPr>
        <w:numPr>
          <w:ilvl w:val="0"/>
          <w:numId w:val="8"/>
        </w:numPr>
        <w:rPr>
          <w:rFonts w:ascii="Verdana" w:hAnsi="Verdana"/>
        </w:rPr>
      </w:pPr>
      <w:r w:rsidRPr="003F42F5">
        <w:rPr>
          <w:rFonts w:ascii="Verdana" w:hAnsi="Verdana"/>
        </w:rPr>
        <w:t>alle vaartuigen met een lengte van 20 m</w:t>
      </w:r>
      <w:r w:rsidR="00C716E9">
        <w:rPr>
          <w:rFonts w:ascii="Verdana" w:hAnsi="Verdana"/>
        </w:rPr>
        <w:t>eter</w:t>
      </w:r>
      <w:r w:rsidRPr="003F42F5">
        <w:rPr>
          <w:rFonts w:ascii="Verdana" w:hAnsi="Verdana"/>
        </w:rPr>
        <w:t xml:space="preserve"> of meer</w:t>
      </w:r>
      <w:r w:rsidR="00C716E9">
        <w:rPr>
          <w:rFonts w:ascii="Verdana" w:hAnsi="Verdana"/>
        </w:rPr>
        <w:t>.</w:t>
      </w:r>
    </w:p>
    <w:p w:rsidR="003F42F5" w:rsidRPr="003F42F5" w:rsidRDefault="003F42F5" w:rsidP="00C716E9">
      <w:pPr>
        <w:numPr>
          <w:ilvl w:val="0"/>
          <w:numId w:val="8"/>
        </w:numPr>
        <w:rPr>
          <w:rFonts w:ascii="Verdana" w:hAnsi="Verdana"/>
        </w:rPr>
      </w:pPr>
      <w:r w:rsidRPr="003F42F5">
        <w:rPr>
          <w:rFonts w:ascii="Verdana" w:hAnsi="Verdana"/>
        </w:rPr>
        <w:t>alle vaartuigen waarvan het product van de lengte, de breedte en de diepgang meer dan 100 m3 bedraagt (dus ook korter dan 20 m)</w:t>
      </w:r>
      <w:r w:rsidR="00C716E9">
        <w:rPr>
          <w:rFonts w:ascii="Verdana" w:hAnsi="Verdana"/>
        </w:rPr>
        <w:t>.</w:t>
      </w:r>
    </w:p>
    <w:p w:rsidR="003F42F5" w:rsidRPr="003F42F5" w:rsidRDefault="003F42F5" w:rsidP="00C716E9">
      <w:pPr>
        <w:numPr>
          <w:ilvl w:val="0"/>
          <w:numId w:val="8"/>
        </w:numPr>
        <w:rPr>
          <w:rFonts w:ascii="Verdana" w:hAnsi="Verdana"/>
        </w:rPr>
      </w:pPr>
      <w:r w:rsidRPr="003F42F5">
        <w:rPr>
          <w:rFonts w:ascii="Verdana" w:hAnsi="Verdana"/>
        </w:rPr>
        <w:t>alle sleep- en duwboten ongeacht de lengte</w:t>
      </w:r>
      <w:r w:rsidR="00C716E9">
        <w:rPr>
          <w:rFonts w:ascii="Verdana" w:hAnsi="Verdana"/>
        </w:rPr>
        <w:t>.</w:t>
      </w:r>
    </w:p>
    <w:p w:rsidR="003F42F5" w:rsidRPr="003F42F5" w:rsidRDefault="003F42F5" w:rsidP="00C716E9">
      <w:pPr>
        <w:numPr>
          <w:ilvl w:val="0"/>
          <w:numId w:val="8"/>
        </w:numPr>
        <w:rPr>
          <w:rFonts w:ascii="Verdana" w:hAnsi="Verdana"/>
        </w:rPr>
      </w:pPr>
      <w:r w:rsidRPr="003F42F5">
        <w:rPr>
          <w:rFonts w:ascii="Verdana" w:hAnsi="Verdana"/>
        </w:rPr>
        <w:t>alle passagiersschepen (vervoer van meer dan 12 passagiers)</w:t>
      </w:r>
      <w:r w:rsidR="00C716E9">
        <w:rPr>
          <w:rFonts w:ascii="Verdana" w:hAnsi="Verdana"/>
        </w:rPr>
        <w:t>.</w:t>
      </w:r>
    </w:p>
    <w:p w:rsidR="003A213C" w:rsidRDefault="003A213C" w:rsidP="004C3140">
      <w:pPr>
        <w:rPr>
          <w:rFonts w:ascii="Verdana" w:hAnsi="Verdana"/>
        </w:rPr>
      </w:pPr>
    </w:p>
    <w:p w:rsidR="003A213C" w:rsidRDefault="00C716E9" w:rsidP="004C3140">
      <w:pPr>
        <w:rPr>
          <w:rFonts w:ascii="Verdana" w:hAnsi="Verdana"/>
        </w:rPr>
      </w:pPr>
      <w:r>
        <w:rPr>
          <w:rFonts w:ascii="Verdana" w:hAnsi="Verdana"/>
        </w:rPr>
        <w:t>Binnen de richtlijnen van het Certificaat van Onderzoek zijn verschillende eisen waar het vaartuig aan moet voldoen. Wanneer er een aanpassing wordt gedaan aan het vaartuig dient dit ook gemeld te worden aan de overheid. Hiernaast wordt het schip gekeurd om na te gaan of deze voldoet aan de eisen van het certificaat van Onderzoek. Deze keuring wordt iedere drie tot tien jaar herhaald.</w:t>
      </w:r>
    </w:p>
    <w:p w:rsidR="00424E56" w:rsidRDefault="00424E56" w:rsidP="004C3140">
      <w:pPr>
        <w:rPr>
          <w:rFonts w:ascii="Verdana" w:hAnsi="Verdana"/>
        </w:rPr>
      </w:pPr>
    </w:p>
    <w:p w:rsidR="00424E56" w:rsidRDefault="00424E56" w:rsidP="004C3140">
      <w:pPr>
        <w:rPr>
          <w:rFonts w:ascii="Verdana" w:hAnsi="Verdana"/>
        </w:rPr>
      </w:pPr>
      <w:r>
        <w:rPr>
          <w:rFonts w:ascii="Verdana" w:hAnsi="Verdana"/>
        </w:rPr>
        <w:t>Door de eisen en processen van het Certificaat van Onderzoek wordt er door ondernemers vaak gekozen voor een vaartuig buiten de richtlijnen, waardoor er geen certificaat nodig is. Dit is onder andere ook de reden dat er in voorgaande hoofdstukken de nadruk werd gelegd op de maximaal twaalf passagiersregel</w:t>
      </w:r>
      <w:r w:rsidR="00CB3633" w:rsidRPr="00CB3633">
        <w:rPr>
          <w:rFonts w:ascii="Verdana" w:hAnsi="Verdana"/>
          <w:noProof/>
        </w:rPr>
        <w:t xml:space="preserve"> (Waterstaat, 2007)</w:t>
      </w:r>
      <w:r>
        <w:rPr>
          <w:rFonts w:ascii="Verdana" w:hAnsi="Verdana"/>
        </w:rPr>
        <w:t>.</w:t>
      </w:r>
    </w:p>
    <w:p w:rsidR="003A213C" w:rsidRDefault="003A213C" w:rsidP="004C3140">
      <w:pPr>
        <w:rPr>
          <w:rFonts w:ascii="Verdana" w:hAnsi="Verdana"/>
        </w:rPr>
      </w:pPr>
    </w:p>
    <w:p w:rsidR="003A213C" w:rsidRDefault="00CB3633" w:rsidP="004C3140">
      <w:pPr>
        <w:rPr>
          <w:rFonts w:ascii="Cambria" w:hAnsi="Cambria"/>
          <w:b/>
          <w:sz w:val="28"/>
          <w:szCs w:val="28"/>
        </w:rPr>
      </w:pPr>
      <w:r>
        <w:rPr>
          <w:rFonts w:ascii="Cambria" w:hAnsi="Cambria"/>
          <w:b/>
          <w:sz w:val="28"/>
          <w:szCs w:val="28"/>
        </w:rPr>
        <w:t>Overzicht vaartuigen</w:t>
      </w:r>
    </w:p>
    <w:p w:rsidR="00CB3633" w:rsidRDefault="001B320D" w:rsidP="004C3140">
      <w:pPr>
        <w:rPr>
          <w:rFonts w:ascii="Verdana" w:hAnsi="Verdana"/>
        </w:rPr>
      </w:pPr>
      <w:r>
        <w:rPr>
          <w:rFonts w:ascii="Verdana" w:hAnsi="Verdana"/>
        </w:rPr>
        <w:t>Uit dit onderzoek blijkt dat er voor de verschillende scenario’s vier vaartuigen geschikt zijn als watertaxi en rondvaartboot langs de Veerse kust. Dez</w:t>
      </w:r>
      <w:r w:rsidR="006E54DB">
        <w:rPr>
          <w:rFonts w:ascii="Verdana" w:hAnsi="Verdana"/>
        </w:rPr>
        <w:t>e vaartuigen zijn de LARC-V, de motorcatamaran</w:t>
      </w:r>
      <w:r>
        <w:rPr>
          <w:rFonts w:ascii="Verdana" w:hAnsi="Verdana"/>
        </w:rPr>
        <w:t>, de Sealegs RHIB en de ‘oude’ DUKW. Van de vier zou de DUK</w:t>
      </w:r>
      <w:r w:rsidR="00C65960">
        <w:rPr>
          <w:rFonts w:ascii="Verdana" w:hAnsi="Verdana"/>
        </w:rPr>
        <w:t>W als</w:t>
      </w:r>
      <w:r>
        <w:rPr>
          <w:rFonts w:ascii="Verdana" w:hAnsi="Verdana"/>
        </w:rPr>
        <w:t xml:space="preserve"> toeristische attractie kunnen </w:t>
      </w:r>
      <w:r w:rsidR="00C65960">
        <w:rPr>
          <w:rFonts w:ascii="Verdana" w:hAnsi="Verdana"/>
        </w:rPr>
        <w:t>dienen met rondvaarten</w:t>
      </w:r>
      <w:r>
        <w:rPr>
          <w:rFonts w:ascii="Verdana" w:hAnsi="Verdana"/>
        </w:rPr>
        <w:t xml:space="preserve"> vanaf het polderhuis, zoals is beschreven in scenario toerisme.</w:t>
      </w:r>
      <w:r w:rsidR="00C65960">
        <w:rPr>
          <w:rFonts w:ascii="Verdana" w:hAnsi="Verdana"/>
        </w:rPr>
        <w:t xml:space="preserve"> </w:t>
      </w:r>
    </w:p>
    <w:p w:rsidR="00C65960" w:rsidRDefault="00C65960" w:rsidP="004C3140">
      <w:pPr>
        <w:rPr>
          <w:rFonts w:ascii="Verdana" w:hAnsi="Verdana"/>
        </w:rPr>
      </w:pPr>
    </w:p>
    <w:p w:rsidR="00C65960" w:rsidRDefault="00C65960" w:rsidP="004C3140">
      <w:pPr>
        <w:rPr>
          <w:rFonts w:ascii="Verdana" w:hAnsi="Verdana"/>
        </w:rPr>
      </w:pPr>
      <w:r>
        <w:rPr>
          <w:rFonts w:ascii="Verdana" w:hAnsi="Verdana"/>
        </w:rPr>
        <w:t xml:space="preserve">Hoewel een steiger per locatie ongewenst is, is de </w:t>
      </w:r>
      <w:r w:rsidR="006E54DB">
        <w:rPr>
          <w:rFonts w:ascii="Verdana" w:hAnsi="Verdana"/>
        </w:rPr>
        <w:t>motorcatamaran</w:t>
      </w:r>
      <w:r>
        <w:rPr>
          <w:rFonts w:ascii="Verdana" w:hAnsi="Verdana"/>
        </w:rPr>
        <w:t xml:space="preserve"> toch bijgevoegd. </w:t>
      </w:r>
      <w:r w:rsidR="006E54DB">
        <w:rPr>
          <w:rFonts w:ascii="Verdana" w:hAnsi="Verdana"/>
        </w:rPr>
        <w:t>In het vorige hoofdstuk is de Wad</w:t>
      </w:r>
      <w:r w:rsidR="007A1551">
        <w:rPr>
          <w:rFonts w:ascii="Verdana" w:hAnsi="Verdana"/>
        </w:rPr>
        <w:t xml:space="preserve">dentaxi als voorbeeld gebruikt. Aangezien er van de Waddentaxi geen prijzen beschikbaar zijn, </w:t>
      </w:r>
      <w:r w:rsidR="001416BE">
        <w:rPr>
          <w:rFonts w:ascii="Verdana" w:hAnsi="Verdana"/>
        </w:rPr>
        <w:t>Zal de gemiddelde prijs van soortgelijke, robuuste motorcatamarans worden gebruikt.</w:t>
      </w:r>
    </w:p>
    <w:p w:rsidR="002B242C" w:rsidRDefault="002B242C" w:rsidP="004C3140">
      <w:pPr>
        <w:rPr>
          <w:rFonts w:ascii="Verdana" w:hAnsi="Verdana"/>
        </w:rPr>
      </w:pPr>
    </w:p>
    <w:p w:rsidR="002B242C" w:rsidRDefault="002B242C" w:rsidP="004C3140">
      <w:pPr>
        <w:rPr>
          <w:rFonts w:ascii="Verdana" w:hAnsi="Verdana"/>
        </w:rPr>
      </w:pPr>
      <w:r>
        <w:rPr>
          <w:rFonts w:ascii="Verdana" w:hAnsi="Verdana"/>
        </w:rPr>
        <w:t xml:space="preserve">Op de volgende pagina wordt een overzicht gegeven van de onderzochte vaartuigen. </w:t>
      </w:r>
    </w:p>
    <w:p w:rsidR="00961C8D" w:rsidRDefault="00961C8D" w:rsidP="004C3140">
      <w:pPr>
        <w:rPr>
          <w:rFonts w:ascii="Verdana" w:hAnsi="Verdana"/>
        </w:rPr>
      </w:pPr>
    </w:p>
    <w:tbl>
      <w:tblPr>
        <w:tblW w:w="99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61"/>
        <w:gridCol w:w="2465"/>
        <w:gridCol w:w="2767"/>
      </w:tblGrid>
      <w:tr w:rsidR="00FB148E" w:rsidTr="00281DB4">
        <w:trPr>
          <w:trHeight w:val="283"/>
        </w:trPr>
        <w:tc>
          <w:tcPr>
            <w:tcW w:w="4503" w:type="dxa"/>
            <w:shd w:val="clear" w:color="auto" w:fill="8DB3E2"/>
          </w:tcPr>
          <w:p w:rsidR="00315262" w:rsidRPr="00281DB4" w:rsidRDefault="004C73A1" w:rsidP="00281DB4">
            <w:pPr>
              <w:jc w:val="center"/>
              <w:rPr>
                <w:rFonts w:ascii="Verdana" w:hAnsi="Verdana"/>
                <w:b/>
              </w:rPr>
            </w:pPr>
            <w:r w:rsidRPr="00281DB4">
              <w:rPr>
                <w:rFonts w:ascii="Verdana" w:hAnsi="Verdana"/>
                <w:b/>
              </w:rPr>
              <w:lastRenderedPageBreak/>
              <w:t>LARC-V</w:t>
            </w:r>
          </w:p>
        </w:tc>
        <w:tc>
          <w:tcPr>
            <w:tcW w:w="5490" w:type="dxa"/>
            <w:gridSpan w:val="2"/>
            <w:shd w:val="clear" w:color="auto" w:fill="8DB3E2"/>
          </w:tcPr>
          <w:p w:rsidR="00315262" w:rsidRPr="00281DB4" w:rsidRDefault="00315262" w:rsidP="00281DB4">
            <w:pPr>
              <w:jc w:val="center"/>
              <w:rPr>
                <w:rFonts w:ascii="Verdana" w:hAnsi="Verdana"/>
                <w:b/>
              </w:rPr>
            </w:pPr>
            <w:r w:rsidRPr="00281DB4">
              <w:rPr>
                <w:rFonts w:ascii="Verdana" w:hAnsi="Verdana"/>
                <w:b/>
              </w:rPr>
              <w:t>Specificaties</w:t>
            </w:r>
          </w:p>
        </w:tc>
      </w:tr>
      <w:tr w:rsidR="00FB148E" w:rsidTr="00281DB4">
        <w:trPr>
          <w:trHeight w:val="349"/>
        </w:trPr>
        <w:tc>
          <w:tcPr>
            <w:tcW w:w="4503" w:type="dxa"/>
            <w:vMerge w:val="restart"/>
            <w:shd w:val="clear" w:color="auto" w:fill="auto"/>
          </w:tcPr>
          <w:p w:rsidR="00315262" w:rsidRPr="00281DB4" w:rsidRDefault="0080027B" w:rsidP="00FB148E">
            <w:pPr>
              <w:jc w:val="center"/>
              <w:rPr>
                <w:rFonts w:ascii="Verdana" w:hAnsi="Verdana"/>
              </w:rPr>
            </w:pPr>
            <w:r>
              <w:rPr>
                <w:noProof/>
              </w:rPr>
              <w:drawing>
                <wp:inline distT="0" distB="0" distL="0" distR="0">
                  <wp:extent cx="2867025" cy="1971675"/>
                  <wp:effectExtent l="0" t="0" r="9525" b="9525"/>
                  <wp:docPr id="25" name="Afbeelding 25" descr="https://upload.wikimedia.org/wikipedia/commons/3/3e/US_Navy_090614-N-6822T-070_A_Lighter_Amphibious_Re-supply_Cargo_(LARC)_vehicle_from_Beach_Master_Unit_2,_from_Naval_Amphibious_Little_Creek,_Va._emerges_from_the_surf_on_Onslow_Beach_N.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upload.wikimedia.org/wikipedia/commons/3/3e/US_Navy_090614-N-6822T-070_A_Lighter_Amphibious_Re-supply_Cargo_(LARC)_vehicle_from_Beach_Master_Unit_2,_from_Naval_Amphibious_Little_Creek,_Va._emerges_from_the_surf_on_Onslow_Beach_N.C.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67025" cy="1971675"/>
                          </a:xfrm>
                          <a:prstGeom prst="rect">
                            <a:avLst/>
                          </a:prstGeom>
                          <a:noFill/>
                          <a:ln>
                            <a:noFill/>
                          </a:ln>
                        </pic:spPr>
                      </pic:pic>
                    </a:graphicData>
                  </a:graphic>
                </wp:inline>
              </w:drawing>
            </w:r>
          </w:p>
        </w:tc>
        <w:tc>
          <w:tcPr>
            <w:tcW w:w="2551" w:type="dxa"/>
            <w:shd w:val="clear" w:color="auto" w:fill="auto"/>
          </w:tcPr>
          <w:p w:rsidR="00315262" w:rsidRPr="00281DB4" w:rsidRDefault="00315262" w:rsidP="00C34D59">
            <w:pPr>
              <w:rPr>
                <w:rFonts w:ascii="Verdana" w:hAnsi="Verdana"/>
              </w:rPr>
            </w:pPr>
            <w:r w:rsidRPr="00281DB4">
              <w:rPr>
                <w:rFonts w:ascii="Verdana" w:hAnsi="Verdana"/>
              </w:rPr>
              <w:t>Lengte</w:t>
            </w:r>
            <w:r w:rsidR="00C34D59" w:rsidRPr="00281DB4">
              <w:rPr>
                <w:rFonts w:ascii="Verdana" w:hAnsi="Verdana"/>
              </w:rPr>
              <w:t>:</w:t>
            </w:r>
          </w:p>
        </w:tc>
        <w:tc>
          <w:tcPr>
            <w:tcW w:w="2939" w:type="dxa"/>
            <w:shd w:val="clear" w:color="auto" w:fill="auto"/>
          </w:tcPr>
          <w:p w:rsidR="00315262" w:rsidRPr="00281DB4" w:rsidRDefault="001A0E83" w:rsidP="004C3140">
            <w:pPr>
              <w:rPr>
                <w:rFonts w:ascii="Verdana" w:hAnsi="Verdana"/>
              </w:rPr>
            </w:pPr>
            <w:r>
              <w:rPr>
                <w:rFonts w:ascii="Verdana" w:hAnsi="Verdana"/>
              </w:rPr>
              <w:t>10.67 meter</w:t>
            </w:r>
          </w:p>
        </w:tc>
      </w:tr>
      <w:tr w:rsidR="00FB148E" w:rsidTr="00281DB4">
        <w:trPr>
          <w:trHeight w:val="315"/>
        </w:trPr>
        <w:tc>
          <w:tcPr>
            <w:tcW w:w="4503" w:type="dxa"/>
            <w:vMerge/>
            <w:shd w:val="clear" w:color="auto" w:fill="auto"/>
          </w:tcPr>
          <w:p w:rsidR="00315262" w:rsidRPr="00281DB4" w:rsidRDefault="00315262" w:rsidP="004C3140">
            <w:pPr>
              <w:rPr>
                <w:rFonts w:ascii="Verdana" w:hAnsi="Verdana"/>
              </w:rPr>
            </w:pPr>
          </w:p>
        </w:tc>
        <w:tc>
          <w:tcPr>
            <w:tcW w:w="2551" w:type="dxa"/>
            <w:shd w:val="clear" w:color="auto" w:fill="DBE5F1"/>
          </w:tcPr>
          <w:p w:rsidR="00315262" w:rsidRPr="00281DB4" w:rsidRDefault="00C34D59" w:rsidP="004C3140">
            <w:pPr>
              <w:rPr>
                <w:rFonts w:ascii="Verdana" w:hAnsi="Verdana"/>
              </w:rPr>
            </w:pPr>
            <w:r w:rsidRPr="00281DB4">
              <w:rPr>
                <w:rFonts w:ascii="Verdana" w:hAnsi="Verdana"/>
              </w:rPr>
              <w:t>Breedte:</w:t>
            </w:r>
          </w:p>
        </w:tc>
        <w:tc>
          <w:tcPr>
            <w:tcW w:w="2939" w:type="dxa"/>
            <w:shd w:val="clear" w:color="auto" w:fill="DBE5F1"/>
          </w:tcPr>
          <w:p w:rsidR="00315262" w:rsidRPr="00281DB4" w:rsidRDefault="001A0E83" w:rsidP="004C3140">
            <w:pPr>
              <w:rPr>
                <w:rFonts w:ascii="Verdana" w:hAnsi="Verdana"/>
              </w:rPr>
            </w:pPr>
            <w:r>
              <w:rPr>
                <w:rFonts w:ascii="Verdana" w:hAnsi="Verdana"/>
              </w:rPr>
              <w:t>3.05 meter</w:t>
            </w:r>
          </w:p>
        </w:tc>
      </w:tr>
      <w:tr w:rsidR="00FB148E" w:rsidTr="00281DB4">
        <w:trPr>
          <w:trHeight w:val="388"/>
        </w:trPr>
        <w:tc>
          <w:tcPr>
            <w:tcW w:w="4503" w:type="dxa"/>
            <w:vMerge/>
            <w:shd w:val="clear" w:color="auto" w:fill="auto"/>
          </w:tcPr>
          <w:p w:rsidR="00315262" w:rsidRPr="00281DB4" w:rsidRDefault="00315262" w:rsidP="004C3140">
            <w:pPr>
              <w:rPr>
                <w:rFonts w:ascii="Verdana" w:hAnsi="Verdana"/>
              </w:rPr>
            </w:pPr>
          </w:p>
        </w:tc>
        <w:tc>
          <w:tcPr>
            <w:tcW w:w="2551" w:type="dxa"/>
            <w:shd w:val="clear" w:color="auto" w:fill="auto"/>
          </w:tcPr>
          <w:p w:rsidR="00315262" w:rsidRPr="00281DB4" w:rsidRDefault="00C34D59" w:rsidP="004C3140">
            <w:pPr>
              <w:rPr>
                <w:rFonts w:ascii="Verdana" w:hAnsi="Verdana"/>
              </w:rPr>
            </w:pPr>
            <w:r w:rsidRPr="00281DB4">
              <w:rPr>
                <w:rFonts w:ascii="Verdana" w:hAnsi="Verdana"/>
              </w:rPr>
              <w:t>Topsnelheid:</w:t>
            </w:r>
          </w:p>
        </w:tc>
        <w:tc>
          <w:tcPr>
            <w:tcW w:w="2939" w:type="dxa"/>
            <w:shd w:val="clear" w:color="auto" w:fill="auto"/>
          </w:tcPr>
          <w:p w:rsidR="00315262" w:rsidRPr="00281DB4" w:rsidRDefault="00925E3F" w:rsidP="004C3140">
            <w:pPr>
              <w:rPr>
                <w:rFonts w:ascii="Verdana" w:hAnsi="Verdana"/>
              </w:rPr>
            </w:pPr>
            <w:r>
              <w:rPr>
                <w:rFonts w:ascii="Verdana" w:hAnsi="Verdana"/>
              </w:rPr>
              <w:t>13.9</w:t>
            </w:r>
            <w:r w:rsidR="001A0E83">
              <w:rPr>
                <w:rFonts w:ascii="Verdana" w:hAnsi="Verdana"/>
              </w:rPr>
              <w:t xml:space="preserve"> km per uur</w:t>
            </w:r>
          </w:p>
        </w:tc>
      </w:tr>
      <w:tr w:rsidR="00FB148E" w:rsidTr="00281DB4">
        <w:trPr>
          <w:trHeight w:val="388"/>
        </w:trPr>
        <w:tc>
          <w:tcPr>
            <w:tcW w:w="4503" w:type="dxa"/>
            <w:vMerge/>
            <w:shd w:val="clear" w:color="auto" w:fill="auto"/>
          </w:tcPr>
          <w:p w:rsidR="00315262" w:rsidRPr="00281DB4" w:rsidRDefault="00315262" w:rsidP="004C3140">
            <w:pPr>
              <w:rPr>
                <w:rFonts w:ascii="Verdana" w:hAnsi="Verdana"/>
              </w:rPr>
            </w:pPr>
          </w:p>
        </w:tc>
        <w:tc>
          <w:tcPr>
            <w:tcW w:w="2551" w:type="dxa"/>
            <w:shd w:val="clear" w:color="auto" w:fill="DBE5F1"/>
          </w:tcPr>
          <w:p w:rsidR="00315262" w:rsidRPr="00281DB4" w:rsidRDefault="00C34D59" w:rsidP="004C3140">
            <w:pPr>
              <w:rPr>
                <w:rFonts w:ascii="Verdana" w:hAnsi="Verdana"/>
              </w:rPr>
            </w:pPr>
            <w:r w:rsidRPr="00281DB4">
              <w:rPr>
                <w:rFonts w:ascii="Verdana" w:hAnsi="Verdana"/>
              </w:rPr>
              <w:t>Passagiers:</w:t>
            </w:r>
          </w:p>
        </w:tc>
        <w:tc>
          <w:tcPr>
            <w:tcW w:w="2939" w:type="dxa"/>
            <w:shd w:val="clear" w:color="auto" w:fill="DBE5F1"/>
          </w:tcPr>
          <w:p w:rsidR="00315262" w:rsidRPr="00281DB4" w:rsidRDefault="001A0E83" w:rsidP="004C3140">
            <w:pPr>
              <w:rPr>
                <w:rFonts w:ascii="Verdana" w:hAnsi="Verdana"/>
              </w:rPr>
            </w:pPr>
            <w:r>
              <w:rPr>
                <w:rFonts w:ascii="Verdana" w:hAnsi="Verdana"/>
              </w:rPr>
              <w:t>Maximaal 32</w:t>
            </w:r>
          </w:p>
        </w:tc>
      </w:tr>
      <w:tr w:rsidR="00FB148E" w:rsidTr="00281DB4">
        <w:trPr>
          <w:trHeight w:val="388"/>
        </w:trPr>
        <w:tc>
          <w:tcPr>
            <w:tcW w:w="4503" w:type="dxa"/>
            <w:vMerge/>
            <w:shd w:val="clear" w:color="auto" w:fill="auto"/>
          </w:tcPr>
          <w:p w:rsidR="00315262" w:rsidRPr="00281DB4" w:rsidRDefault="00315262" w:rsidP="004C3140">
            <w:pPr>
              <w:rPr>
                <w:rFonts w:ascii="Verdana" w:hAnsi="Verdana"/>
              </w:rPr>
            </w:pPr>
          </w:p>
        </w:tc>
        <w:tc>
          <w:tcPr>
            <w:tcW w:w="2551" w:type="dxa"/>
            <w:shd w:val="clear" w:color="auto" w:fill="auto"/>
          </w:tcPr>
          <w:p w:rsidR="00315262" w:rsidRPr="00281DB4" w:rsidRDefault="00C34D59" w:rsidP="004C3140">
            <w:pPr>
              <w:rPr>
                <w:rFonts w:ascii="Verdana" w:hAnsi="Verdana"/>
              </w:rPr>
            </w:pPr>
            <w:r w:rsidRPr="00281DB4">
              <w:rPr>
                <w:rFonts w:ascii="Verdana" w:hAnsi="Verdana"/>
              </w:rPr>
              <w:t>Steiger:</w:t>
            </w:r>
          </w:p>
        </w:tc>
        <w:tc>
          <w:tcPr>
            <w:tcW w:w="2939" w:type="dxa"/>
            <w:shd w:val="clear" w:color="auto" w:fill="auto"/>
          </w:tcPr>
          <w:p w:rsidR="00315262" w:rsidRPr="00281DB4" w:rsidRDefault="001A0E83" w:rsidP="004C3140">
            <w:pPr>
              <w:rPr>
                <w:rFonts w:ascii="Verdana" w:hAnsi="Verdana"/>
              </w:rPr>
            </w:pPr>
            <w:r>
              <w:rPr>
                <w:rFonts w:ascii="Verdana" w:hAnsi="Verdana"/>
              </w:rPr>
              <w:t>Nee</w:t>
            </w:r>
          </w:p>
        </w:tc>
      </w:tr>
      <w:tr w:rsidR="00FB148E" w:rsidTr="00281DB4">
        <w:trPr>
          <w:trHeight w:val="388"/>
        </w:trPr>
        <w:tc>
          <w:tcPr>
            <w:tcW w:w="4503" w:type="dxa"/>
            <w:vMerge/>
            <w:shd w:val="clear" w:color="auto" w:fill="auto"/>
          </w:tcPr>
          <w:p w:rsidR="00315262" w:rsidRPr="00281DB4" w:rsidRDefault="00315262" w:rsidP="004C3140">
            <w:pPr>
              <w:rPr>
                <w:rFonts w:ascii="Verdana" w:hAnsi="Verdana"/>
              </w:rPr>
            </w:pPr>
          </w:p>
        </w:tc>
        <w:tc>
          <w:tcPr>
            <w:tcW w:w="2551" w:type="dxa"/>
            <w:shd w:val="clear" w:color="auto" w:fill="DBE5F1"/>
          </w:tcPr>
          <w:p w:rsidR="00315262" w:rsidRPr="00281DB4" w:rsidRDefault="00C34D59" w:rsidP="004C3140">
            <w:pPr>
              <w:rPr>
                <w:rFonts w:ascii="Verdana" w:hAnsi="Verdana"/>
              </w:rPr>
            </w:pPr>
            <w:r w:rsidRPr="00281DB4">
              <w:rPr>
                <w:rFonts w:ascii="Verdana" w:hAnsi="Verdana"/>
              </w:rPr>
              <w:t>Vaarbewijs:</w:t>
            </w:r>
          </w:p>
        </w:tc>
        <w:tc>
          <w:tcPr>
            <w:tcW w:w="2939" w:type="dxa"/>
            <w:shd w:val="clear" w:color="auto" w:fill="DBE5F1"/>
          </w:tcPr>
          <w:p w:rsidR="00315262" w:rsidRPr="00281DB4" w:rsidRDefault="001A0E83" w:rsidP="004C3140">
            <w:pPr>
              <w:rPr>
                <w:rFonts w:ascii="Verdana" w:hAnsi="Verdana"/>
              </w:rPr>
            </w:pPr>
            <w:r>
              <w:rPr>
                <w:rFonts w:ascii="Verdana" w:hAnsi="Verdana"/>
              </w:rPr>
              <w:t>Groot II</w:t>
            </w:r>
          </w:p>
        </w:tc>
      </w:tr>
      <w:tr w:rsidR="00FB148E" w:rsidTr="00281DB4">
        <w:trPr>
          <w:trHeight w:val="388"/>
        </w:trPr>
        <w:tc>
          <w:tcPr>
            <w:tcW w:w="4503" w:type="dxa"/>
            <w:vMerge/>
            <w:shd w:val="clear" w:color="auto" w:fill="auto"/>
          </w:tcPr>
          <w:p w:rsidR="00315262" w:rsidRPr="00281DB4" w:rsidRDefault="00315262" w:rsidP="004C3140">
            <w:pPr>
              <w:rPr>
                <w:rFonts w:ascii="Verdana" w:hAnsi="Verdana"/>
              </w:rPr>
            </w:pPr>
          </w:p>
        </w:tc>
        <w:tc>
          <w:tcPr>
            <w:tcW w:w="2551" w:type="dxa"/>
            <w:shd w:val="clear" w:color="auto" w:fill="auto"/>
          </w:tcPr>
          <w:p w:rsidR="00315262" w:rsidRPr="00281DB4" w:rsidRDefault="00C34D59" w:rsidP="004C3140">
            <w:pPr>
              <w:rPr>
                <w:rFonts w:ascii="Verdana" w:hAnsi="Verdana"/>
              </w:rPr>
            </w:pPr>
            <w:r w:rsidRPr="00281DB4">
              <w:rPr>
                <w:rFonts w:ascii="Verdana" w:hAnsi="Verdana"/>
              </w:rPr>
              <w:t>Certificaat:</w:t>
            </w:r>
          </w:p>
        </w:tc>
        <w:tc>
          <w:tcPr>
            <w:tcW w:w="2939" w:type="dxa"/>
            <w:shd w:val="clear" w:color="auto" w:fill="auto"/>
          </w:tcPr>
          <w:p w:rsidR="00315262" w:rsidRPr="00281DB4" w:rsidRDefault="001A0E83" w:rsidP="004C3140">
            <w:pPr>
              <w:rPr>
                <w:rFonts w:ascii="Verdana" w:hAnsi="Verdana"/>
              </w:rPr>
            </w:pPr>
            <w:r>
              <w:rPr>
                <w:rFonts w:ascii="Verdana" w:hAnsi="Verdana"/>
              </w:rPr>
              <w:t>Ja</w:t>
            </w:r>
          </w:p>
        </w:tc>
      </w:tr>
      <w:tr w:rsidR="00FB148E" w:rsidTr="00281DB4">
        <w:trPr>
          <w:trHeight w:val="388"/>
        </w:trPr>
        <w:tc>
          <w:tcPr>
            <w:tcW w:w="4503" w:type="dxa"/>
            <w:vMerge/>
            <w:shd w:val="clear" w:color="auto" w:fill="auto"/>
          </w:tcPr>
          <w:p w:rsidR="00315262" w:rsidRPr="00281DB4" w:rsidRDefault="00315262" w:rsidP="004C3140">
            <w:pPr>
              <w:rPr>
                <w:rFonts w:ascii="Verdana" w:hAnsi="Verdana"/>
              </w:rPr>
            </w:pPr>
          </w:p>
        </w:tc>
        <w:tc>
          <w:tcPr>
            <w:tcW w:w="2551" w:type="dxa"/>
            <w:shd w:val="clear" w:color="auto" w:fill="DBE5F1"/>
          </w:tcPr>
          <w:p w:rsidR="00315262" w:rsidRPr="00281DB4" w:rsidRDefault="00C34D59" w:rsidP="004C3140">
            <w:pPr>
              <w:rPr>
                <w:rFonts w:ascii="Verdana" w:hAnsi="Verdana"/>
              </w:rPr>
            </w:pPr>
            <w:r w:rsidRPr="00281DB4">
              <w:rPr>
                <w:rFonts w:ascii="Verdana" w:hAnsi="Verdana"/>
              </w:rPr>
              <w:t>Gemiddelde prijs:</w:t>
            </w:r>
          </w:p>
        </w:tc>
        <w:tc>
          <w:tcPr>
            <w:tcW w:w="2939" w:type="dxa"/>
            <w:shd w:val="clear" w:color="auto" w:fill="DBE5F1"/>
          </w:tcPr>
          <w:p w:rsidR="00315262" w:rsidRPr="00281DB4" w:rsidRDefault="0007756C" w:rsidP="004C3140">
            <w:pPr>
              <w:rPr>
                <w:rFonts w:ascii="Verdana" w:hAnsi="Verdana"/>
              </w:rPr>
            </w:pPr>
            <w:r w:rsidRPr="0007756C">
              <w:rPr>
                <w:rFonts w:ascii="Verdana" w:hAnsi="Verdana"/>
              </w:rPr>
              <w:t>€</w:t>
            </w:r>
            <w:r w:rsidR="00B50585">
              <w:rPr>
                <w:rFonts w:ascii="Verdana" w:hAnsi="Verdana"/>
              </w:rPr>
              <w:t>50.000</w:t>
            </w:r>
          </w:p>
        </w:tc>
      </w:tr>
      <w:tr w:rsidR="00DC473B" w:rsidTr="00281DB4">
        <w:trPr>
          <w:trHeight w:val="283"/>
        </w:trPr>
        <w:tc>
          <w:tcPr>
            <w:tcW w:w="4503" w:type="dxa"/>
            <w:shd w:val="clear" w:color="auto" w:fill="8DB3E2"/>
          </w:tcPr>
          <w:p w:rsidR="00C34D59" w:rsidRPr="00281DB4" w:rsidRDefault="001416BE" w:rsidP="00281DB4">
            <w:pPr>
              <w:jc w:val="center"/>
              <w:rPr>
                <w:rFonts w:ascii="Verdana" w:hAnsi="Verdana"/>
                <w:b/>
              </w:rPr>
            </w:pPr>
            <w:r>
              <w:rPr>
                <w:rFonts w:ascii="Verdana" w:hAnsi="Verdana"/>
                <w:b/>
              </w:rPr>
              <w:t>Motorcatamaran</w:t>
            </w:r>
          </w:p>
        </w:tc>
        <w:tc>
          <w:tcPr>
            <w:tcW w:w="5490" w:type="dxa"/>
            <w:gridSpan w:val="2"/>
            <w:shd w:val="clear" w:color="auto" w:fill="8DB3E2"/>
          </w:tcPr>
          <w:p w:rsidR="00C34D59" w:rsidRPr="00281DB4" w:rsidRDefault="00C34D59" w:rsidP="00281DB4">
            <w:pPr>
              <w:jc w:val="center"/>
              <w:rPr>
                <w:rFonts w:ascii="Verdana" w:hAnsi="Verdana"/>
                <w:b/>
              </w:rPr>
            </w:pPr>
            <w:r w:rsidRPr="00281DB4">
              <w:rPr>
                <w:rFonts w:ascii="Verdana" w:hAnsi="Verdana"/>
                <w:b/>
              </w:rPr>
              <w:t>Specificaties</w:t>
            </w:r>
          </w:p>
        </w:tc>
      </w:tr>
      <w:tr w:rsidR="00FB148E" w:rsidTr="00281DB4">
        <w:trPr>
          <w:trHeight w:val="349"/>
        </w:trPr>
        <w:tc>
          <w:tcPr>
            <w:tcW w:w="4503" w:type="dxa"/>
            <w:vMerge w:val="restart"/>
            <w:shd w:val="clear" w:color="auto" w:fill="auto"/>
          </w:tcPr>
          <w:p w:rsidR="00C34D59" w:rsidRPr="00281DB4" w:rsidRDefault="0080027B" w:rsidP="00FB148E">
            <w:pPr>
              <w:jc w:val="center"/>
              <w:rPr>
                <w:rFonts w:ascii="Verdana" w:hAnsi="Verdana"/>
              </w:rPr>
            </w:pPr>
            <w:r>
              <w:rPr>
                <w:noProof/>
              </w:rPr>
              <w:drawing>
                <wp:inline distT="0" distB="0" distL="0" distR="0">
                  <wp:extent cx="2886075" cy="1924050"/>
                  <wp:effectExtent l="0" t="0" r="9525" b="0"/>
                  <wp:docPr id="26" name="Afbeelding 26" descr="https://s-media-cache-ak0.pinimg.com/736x/97/61/29/97612997629ee2104b7ab8067aeb0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media-cache-ak0.pinimg.com/736x/97/61/29/97612997629ee2104b7ab8067aeb0115.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86075" cy="1924050"/>
                          </a:xfrm>
                          <a:prstGeom prst="rect">
                            <a:avLst/>
                          </a:prstGeom>
                          <a:noFill/>
                          <a:ln>
                            <a:noFill/>
                          </a:ln>
                        </pic:spPr>
                      </pic:pic>
                    </a:graphicData>
                  </a:graphic>
                </wp:inline>
              </w:drawing>
            </w:r>
          </w:p>
        </w:tc>
        <w:tc>
          <w:tcPr>
            <w:tcW w:w="2551" w:type="dxa"/>
            <w:shd w:val="clear" w:color="auto" w:fill="auto"/>
          </w:tcPr>
          <w:p w:rsidR="00C34D59" w:rsidRPr="00281DB4" w:rsidRDefault="00C34D59" w:rsidP="004C73A1">
            <w:pPr>
              <w:rPr>
                <w:rFonts w:ascii="Verdana" w:hAnsi="Verdana"/>
              </w:rPr>
            </w:pPr>
            <w:r w:rsidRPr="00281DB4">
              <w:rPr>
                <w:rFonts w:ascii="Verdana" w:hAnsi="Verdana"/>
              </w:rPr>
              <w:t>Lengte:</w:t>
            </w:r>
          </w:p>
        </w:tc>
        <w:tc>
          <w:tcPr>
            <w:tcW w:w="2939" w:type="dxa"/>
            <w:shd w:val="clear" w:color="auto" w:fill="auto"/>
          </w:tcPr>
          <w:p w:rsidR="00C34D59" w:rsidRPr="00281DB4" w:rsidRDefault="001A0E83" w:rsidP="004C73A1">
            <w:pPr>
              <w:rPr>
                <w:rFonts w:ascii="Verdana" w:hAnsi="Verdana"/>
              </w:rPr>
            </w:pPr>
            <w:r>
              <w:rPr>
                <w:rFonts w:ascii="Verdana" w:hAnsi="Verdana"/>
              </w:rPr>
              <w:t>13</w:t>
            </w:r>
            <w:r w:rsidR="00BF7C10">
              <w:rPr>
                <w:rFonts w:ascii="Verdana" w:hAnsi="Verdana"/>
              </w:rPr>
              <w:t>.05</w:t>
            </w:r>
            <w:r>
              <w:rPr>
                <w:rFonts w:ascii="Verdana" w:hAnsi="Verdana"/>
              </w:rPr>
              <w:t xml:space="preserve"> meter</w:t>
            </w:r>
          </w:p>
        </w:tc>
      </w:tr>
      <w:tr w:rsidR="00FB148E" w:rsidTr="00281DB4">
        <w:trPr>
          <w:trHeight w:val="315"/>
        </w:trPr>
        <w:tc>
          <w:tcPr>
            <w:tcW w:w="4503" w:type="dxa"/>
            <w:vMerge/>
            <w:shd w:val="clear" w:color="auto" w:fill="auto"/>
          </w:tcPr>
          <w:p w:rsidR="00C34D59" w:rsidRPr="00281DB4" w:rsidRDefault="00C34D59" w:rsidP="004C73A1">
            <w:pPr>
              <w:rPr>
                <w:rFonts w:ascii="Verdana" w:hAnsi="Verdana"/>
              </w:rPr>
            </w:pPr>
          </w:p>
        </w:tc>
        <w:tc>
          <w:tcPr>
            <w:tcW w:w="2551" w:type="dxa"/>
            <w:shd w:val="clear" w:color="auto" w:fill="DBE5F1"/>
          </w:tcPr>
          <w:p w:rsidR="00C34D59" w:rsidRPr="00281DB4" w:rsidRDefault="00C34D59" w:rsidP="004C73A1">
            <w:pPr>
              <w:rPr>
                <w:rFonts w:ascii="Verdana" w:hAnsi="Verdana"/>
              </w:rPr>
            </w:pPr>
            <w:r w:rsidRPr="00281DB4">
              <w:rPr>
                <w:rFonts w:ascii="Verdana" w:hAnsi="Verdana"/>
              </w:rPr>
              <w:t>Breedte:</w:t>
            </w:r>
          </w:p>
        </w:tc>
        <w:tc>
          <w:tcPr>
            <w:tcW w:w="2939" w:type="dxa"/>
            <w:shd w:val="clear" w:color="auto" w:fill="DBE5F1"/>
          </w:tcPr>
          <w:p w:rsidR="00C34D59" w:rsidRPr="00281DB4" w:rsidRDefault="001A0E83" w:rsidP="004C73A1">
            <w:pPr>
              <w:rPr>
                <w:rFonts w:ascii="Verdana" w:hAnsi="Verdana"/>
              </w:rPr>
            </w:pPr>
            <w:r>
              <w:rPr>
                <w:rFonts w:ascii="Verdana" w:hAnsi="Verdana"/>
              </w:rPr>
              <w:t>5</w:t>
            </w:r>
            <w:r w:rsidR="00BF7C10">
              <w:rPr>
                <w:rFonts w:ascii="Verdana" w:hAnsi="Verdana"/>
              </w:rPr>
              <w:t>.1</w:t>
            </w:r>
            <w:r>
              <w:rPr>
                <w:rFonts w:ascii="Verdana" w:hAnsi="Verdana"/>
              </w:rPr>
              <w:t xml:space="preserve"> meter</w:t>
            </w:r>
          </w:p>
        </w:tc>
      </w:tr>
      <w:tr w:rsidR="00FB148E" w:rsidTr="00281DB4">
        <w:trPr>
          <w:trHeight w:val="388"/>
        </w:trPr>
        <w:tc>
          <w:tcPr>
            <w:tcW w:w="4503" w:type="dxa"/>
            <w:vMerge/>
            <w:shd w:val="clear" w:color="auto" w:fill="auto"/>
          </w:tcPr>
          <w:p w:rsidR="00C34D59" w:rsidRPr="00281DB4" w:rsidRDefault="00C34D59" w:rsidP="004C73A1">
            <w:pPr>
              <w:rPr>
                <w:rFonts w:ascii="Verdana" w:hAnsi="Verdana"/>
              </w:rPr>
            </w:pPr>
          </w:p>
        </w:tc>
        <w:tc>
          <w:tcPr>
            <w:tcW w:w="2551" w:type="dxa"/>
            <w:shd w:val="clear" w:color="auto" w:fill="auto"/>
          </w:tcPr>
          <w:p w:rsidR="00C34D59" w:rsidRPr="00281DB4" w:rsidRDefault="00C34D59" w:rsidP="004C73A1">
            <w:pPr>
              <w:rPr>
                <w:rFonts w:ascii="Verdana" w:hAnsi="Verdana"/>
              </w:rPr>
            </w:pPr>
            <w:r w:rsidRPr="00281DB4">
              <w:rPr>
                <w:rFonts w:ascii="Verdana" w:hAnsi="Verdana"/>
              </w:rPr>
              <w:t>Topsnelheid:</w:t>
            </w:r>
          </w:p>
        </w:tc>
        <w:tc>
          <w:tcPr>
            <w:tcW w:w="2939" w:type="dxa"/>
            <w:shd w:val="clear" w:color="auto" w:fill="auto"/>
          </w:tcPr>
          <w:p w:rsidR="00C34D59" w:rsidRPr="00281DB4" w:rsidRDefault="001A0E83" w:rsidP="004C73A1">
            <w:pPr>
              <w:rPr>
                <w:rFonts w:ascii="Verdana" w:hAnsi="Verdana"/>
              </w:rPr>
            </w:pPr>
            <w:r>
              <w:rPr>
                <w:rFonts w:ascii="Verdana" w:hAnsi="Verdana"/>
              </w:rPr>
              <w:t>45 km per uur</w:t>
            </w:r>
          </w:p>
        </w:tc>
      </w:tr>
      <w:tr w:rsidR="00FB148E" w:rsidTr="00281DB4">
        <w:trPr>
          <w:trHeight w:val="388"/>
        </w:trPr>
        <w:tc>
          <w:tcPr>
            <w:tcW w:w="4503" w:type="dxa"/>
            <w:vMerge/>
            <w:shd w:val="clear" w:color="auto" w:fill="auto"/>
          </w:tcPr>
          <w:p w:rsidR="00C34D59" w:rsidRPr="00281DB4" w:rsidRDefault="00C34D59" w:rsidP="004C73A1">
            <w:pPr>
              <w:rPr>
                <w:rFonts w:ascii="Verdana" w:hAnsi="Verdana"/>
              </w:rPr>
            </w:pPr>
          </w:p>
        </w:tc>
        <w:tc>
          <w:tcPr>
            <w:tcW w:w="2551" w:type="dxa"/>
            <w:shd w:val="clear" w:color="auto" w:fill="DBE5F1"/>
          </w:tcPr>
          <w:p w:rsidR="00C34D59" w:rsidRPr="00281DB4" w:rsidRDefault="00C34D59" w:rsidP="004C73A1">
            <w:pPr>
              <w:rPr>
                <w:rFonts w:ascii="Verdana" w:hAnsi="Verdana"/>
              </w:rPr>
            </w:pPr>
            <w:r w:rsidRPr="00281DB4">
              <w:rPr>
                <w:rFonts w:ascii="Verdana" w:hAnsi="Verdana"/>
              </w:rPr>
              <w:t>Passagiers:</w:t>
            </w:r>
          </w:p>
        </w:tc>
        <w:tc>
          <w:tcPr>
            <w:tcW w:w="2939" w:type="dxa"/>
            <w:shd w:val="clear" w:color="auto" w:fill="DBE5F1"/>
          </w:tcPr>
          <w:p w:rsidR="00C34D59" w:rsidRPr="00281DB4" w:rsidRDefault="001A0E83" w:rsidP="004C73A1">
            <w:pPr>
              <w:rPr>
                <w:rFonts w:ascii="Verdana" w:hAnsi="Verdana"/>
              </w:rPr>
            </w:pPr>
            <w:r>
              <w:rPr>
                <w:rFonts w:ascii="Verdana" w:hAnsi="Verdana"/>
              </w:rPr>
              <w:t>Maximaal 12</w:t>
            </w:r>
          </w:p>
        </w:tc>
      </w:tr>
      <w:tr w:rsidR="00FB148E" w:rsidTr="00281DB4">
        <w:trPr>
          <w:trHeight w:val="388"/>
        </w:trPr>
        <w:tc>
          <w:tcPr>
            <w:tcW w:w="4503" w:type="dxa"/>
            <w:vMerge/>
            <w:shd w:val="clear" w:color="auto" w:fill="auto"/>
          </w:tcPr>
          <w:p w:rsidR="00C34D59" w:rsidRPr="00281DB4" w:rsidRDefault="00C34D59" w:rsidP="004C73A1">
            <w:pPr>
              <w:rPr>
                <w:rFonts w:ascii="Verdana" w:hAnsi="Verdana"/>
              </w:rPr>
            </w:pPr>
          </w:p>
        </w:tc>
        <w:tc>
          <w:tcPr>
            <w:tcW w:w="2551" w:type="dxa"/>
            <w:shd w:val="clear" w:color="auto" w:fill="auto"/>
          </w:tcPr>
          <w:p w:rsidR="00C34D59" w:rsidRPr="00281DB4" w:rsidRDefault="00C34D59" w:rsidP="004C73A1">
            <w:pPr>
              <w:rPr>
                <w:rFonts w:ascii="Verdana" w:hAnsi="Verdana"/>
              </w:rPr>
            </w:pPr>
            <w:r w:rsidRPr="00281DB4">
              <w:rPr>
                <w:rFonts w:ascii="Verdana" w:hAnsi="Verdana"/>
              </w:rPr>
              <w:t>Steiger:</w:t>
            </w:r>
          </w:p>
        </w:tc>
        <w:tc>
          <w:tcPr>
            <w:tcW w:w="2939" w:type="dxa"/>
            <w:shd w:val="clear" w:color="auto" w:fill="auto"/>
          </w:tcPr>
          <w:p w:rsidR="00C34D59" w:rsidRPr="00281DB4" w:rsidRDefault="001A0E83" w:rsidP="004C73A1">
            <w:pPr>
              <w:rPr>
                <w:rFonts w:ascii="Verdana" w:hAnsi="Verdana"/>
              </w:rPr>
            </w:pPr>
            <w:r>
              <w:rPr>
                <w:rFonts w:ascii="Verdana" w:hAnsi="Verdana"/>
              </w:rPr>
              <w:t>Ja</w:t>
            </w:r>
          </w:p>
        </w:tc>
      </w:tr>
      <w:tr w:rsidR="00FB148E" w:rsidTr="00281DB4">
        <w:trPr>
          <w:trHeight w:val="388"/>
        </w:trPr>
        <w:tc>
          <w:tcPr>
            <w:tcW w:w="4503" w:type="dxa"/>
            <w:vMerge/>
            <w:shd w:val="clear" w:color="auto" w:fill="auto"/>
          </w:tcPr>
          <w:p w:rsidR="00C34D59" w:rsidRPr="00281DB4" w:rsidRDefault="00C34D59" w:rsidP="004C73A1">
            <w:pPr>
              <w:rPr>
                <w:rFonts w:ascii="Verdana" w:hAnsi="Verdana"/>
              </w:rPr>
            </w:pPr>
          </w:p>
        </w:tc>
        <w:tc>
          <w:tcPr>
            <w:tcW w:w="2551" w:type="dxa"/>
            <w:shd w:val="clear" w:color="auto" w:fill="DBE5F1"/>
          </w:tcPr>
          <w:p w:rsidR="00C34D59" w:rsidRPr="00281DB4" w:rsidRDefault="00C34D59" w:rsidP="004C73A1">
            <w:pPr>
              <w:rPr>
                <w:rFonts w:ascii="Verdana" w:hAnsi="Verdana"/>
              </w:rPr>
            </w:pPr>
            <w:r w:rsidRPr="00281DB4">
              <w:rPr>
                <w:rFonts w:ascii="Verdana" w:hAnsi="Verdana"/>
              </w:rPr>
              <w:t>Vaarbewijs:</w:t>
            </w:r>
          </w:p>
        </w:tc>
        <w:tc>
          <w:tcPr>
            <w:tcW w:w="2939" w:type="dxa"/>
            <w:shd w:val="clear" w:color="auto" w:fill="DBE5F1"/>
          </w:tcPr>
          <w:p w:rsidR="00C34D59" w:rsidRPr="00281DB4" w:rsidRDefault="001A0E83" w:rsidP="004C73A1">
            <w:pPr>
              <w:rPr>
                <w:rFonts w:ascii="Verdana" w:hAnsi="Verdana"/>
              </w:rPr>
            </w:pPr>
            <w:r>
              <w:rPr>
                <w:rFonts w:ascii="Verdana" w:hAnsi="Verdana"/>
              </w:rPr>
              <w:t>Klein II</w:t>
            </w:r>
          </w:p>
        </w:tc>
      </w:tr>
      <w:tr w:rsidR="00FB148E" w:rsidTr="00281DB4">
        <w:trPr>
          <w:trHeight w:val="388"/>
        </w:trPr>
        <w:tc>
          <w:tcPr>
            <w:tcW w:w="4503" w:type="dxa"/>
            <w:vMerge/>
            <w:shd w:val="clear" w:color="auto" w:fill="auto"/>
          </w:tcPr>
          <w:p w:rsidR="00C34D59" w:rsidRPr="00281DB4" w:rsidRDefault="00C34D59" w:rsidP="004C73A1">
            <w:pPr>
              <w:rPr>
                <w:rFonts w:ascii="Verdana" w:hAnsi="Verdana"/>
              </w:rPr>
            </w:pPr>
          </w:p>
        </w:tc>
        <w:tc>
          <w:tcPr>
            <w:tcW w:w="2551" w:type="dxa"/>
            <w:shd w:val="clear" w:color="auto" w:fill="auto"/>
          </w:tcPr>
          <w:p w:rsidR="00C34D59" w:rsidRPr="00281DB4" w:rsidRDefault="00C34D59" w:rsidP="004C73A1">
            <w:pPr>
              <w:rPr>
                <w:rFonts w:ascii="Verdana" w:hAnsi="Verdana"/>
              </w:rPr>
            </w:pPr>
            <w:r w:rsidRPr="00281DB4">
              <w:rPr>
                <w:rFonts w:ascii="Verdana" w:hAnsi="Verdana"/>
              </w:rPr>
              <w:t>Certificaat:</w:t>
            </w:r>
          </w:p>
        </w:tc>
        <w:tc>
          <w:tcPr>
            <w:tcW w:w="2939" w:type="dxa"/>
            <w:shd w:val="clear" w:color="auto" w:fill="auto"/>
          </w:tcPr>
          <w:p w:rsidR="00C34D59" w:rsidRPr="00281DB4" w:rsidRDefault="001A0E83" w:rsidP="004C73A1">
            <w:pPr>
              <w:rPr>
                <w:rFonts w:ascii="Verdana" w:hAnsi="Verdana"/>
              </w:rPr>
            </w:pPr>
            <w:r>
              <w:rPr>
                <w:rFonts w:ascii="Verdana" w:hAnsi="Verdana"/>
              </w:rPr>
              <w:t>Nee</w:t>
            </w:r>
          </w:p>
        </w:tc>
      </w:tr>
      <w:tr w:rsidR="00FB148E" w:rsidTr="00281DB4">
        <w:trPr>
          <w:trHeight w:val="388"/>
        </w:trPr>
        <w:tc>
          <w:tcPr>
            <w:tcW w:w="4503" w:type="dxa"/>
            <w:vMerge/>
            <w:shd w:val="clear" w:color="auto" w:fill="auto"/>
          </w:tcPr>
          <w:p w:rsidR="00C34D59" w:rsidRPr="00281DB4" w:rsidRDefault="00C34D59" w:rsidP="004C73A1">
            <w:pPr>
              <w:rPr>
                <w:rFonts w:ascii="Verdana" w:hAnsi="Verdana"/>
              </w:rPr>
            </w:pPr>
          </w:p>
        </w:tc>
        <w:tc>
          <w:tcPr>
            <w:tcW w:w="2551" w:type="dxa"/>
            <w:shd w:val="clear" w:color="auto" w:fill="DBE5F1"/>
          </w:tcPr>
          <w:p w:rsidR="00C34D59" w:rsidRPr="00281DB4" w:rsidRDefault="00C34D59" w:rsidP="004C73A1">
            <w:pPr>
              <w:rPr>
                <w:rFonts w:ascii="Verdana" w:hAnsi="Verdana"/>
              </w:rPr>
            </w:pPr>
            <w:r w:rsidRPr="00281DB4">
              <w:rPr>
                <w:rFonts w:ascii="Verdana" w:hAnsi="Verdana"/>
              </w:rPr>
              <w:t>Gemiddelde prijs:</w:t>
            </w:r>
          </w:p>
        </w:tc>
        <w:tc>
          <w:tcPr>
            <w:tcW w:w="2939" w:type="dxa"/>
            <w:shd w:val="clear" w:color="auto" w:fill="DBE5F1"/>
          </w:tcPr>
          <w:p w:rsidR="00C34D59" w:rsidRPr="00281DB4" w:rsidRDefault="0007756C" w:rsidP="001416BE">
            <w:pPr>
              <w:rPr>
                <w:rFonts w:ascii="Verdana" w:hAnsi="Verdana"/>
              </w:rPr>
            </w:pPr>
            <w:r w:rsidRPr="0007756C">
              <w:rPr>
                <w:rFonts w:ascii="Verdana" w:hAnsi="Verdana"/>
              </w:rPr>
              <w:t>€</w:t>
            </w:r>
            <w:r w:rsidR="001416BE">
              <w:rPr>
                <w:rFonts w:ascii="Verdana" w:hAnsi="Verdana"/>
              </w:rPr>
              <w:t>300.000</w:t>
            </w:r>
          </w:p>
        </w:tc>
      </w:tr>
      <w:tr w:rsidR="00DC473B" w:rsidTr="00281DB4">
        <w:trPr>
          <w:trHeight w:val="283"/>
        </w:trPr>
        <w:tc>
          <w:tcPr>
            <w:tcW w:w="4503" w:type="dxa"/>
            <w:shd w:val="clear" w:color="auto" w:fill="8DB3E2"/>
          </w:tcPr>
          <w:p w:rsidR="00C34D59" w:rsidRPr="00281DB4" w:rsidRDefault="004C73A1" w:rsidP="00281DB4">
            <w:pPr>
              <w:jc w:val="center"/>
              <w:rPr>
                <w:rFonts w:ascii="Verdana" w:hAnsi="Verdana"/>
                <w:b/>
              </w:rPr>
            </w:pPr>
            <w:r w:rsidRPr="00281DB4">
              <w:rPr>
                <w:rFonts w:ascii="Verdana" w:hAnsi="Verdana"/>
                <w:b/>
              </w:rPr>
              <w:t>Sealegs RHIB</w:t>
            </w:r>
          </w:p>
        </w:tc>
        <w:tc>
          <w:tcPr>
            <w:tcW w:w="5490" w:type="dxa"/>
            <w:gridSpan w:val="2"/>
            <w:shd w:val="clear" w:color="auto" w:fill="8DB3E2"/>
          </w:tcPr>
          <w:p w:rsidR="00C34D59" w:rsidRPr="00281DB4" w:rsidRDefault="00C34D59" w:rsidP="00281DB4">
            <w:pPr>
              <w:jc w:val="center"/>
              <w:rPr>
                <w:rFonts w:ascii="Verdana" w:hAnsi="Verdana"/>
                <w:b/>
              </w:rPr>
            </w:pPr>
            <w:r w:rsidRPr="00281DB4">
              <w:rPr>
                <w:rFonts w:ascii="Verdana" w:hAnsi="Verdana"/>
                <w:b/>
              </w:rPr>
              <w:t>Specificaties</w:t>
            </w:r>
          </w:p>
        </w:tc>
      </w:tr>
      <w:tr w:rsidR="00FB148E" w:rsidTr="00281DB4">
        <w:trPr>
          <w:trHeight w:val="349"/>
        </w:trPr>
        <w:tc>
          <w:tcPr>
            <w:tcW w:w="4503" w:type="dxa"/>
            <w:vMerge w:val="restart"/>
            <w:shd w:val="clear" w:color="auto" w:fill="auto"/>
          </w:tcPr>
          <w:p w:rsidR="00C34D59" w:rsidRPr="00281DB4" w:rsidRDefault="0080027B" w:rsidP="00DC473B">
            <w:pPr>
              <w:jc w:val="center"/>
              <w:rPr>
                <w:rFonts w:ascii="Verdana" w:hAnsi="Verdana"/>
              </w:rPr>
            </w:pPr>
            <w:r>
              <w:rPr>
                <w:noProof/>
              </w:rPr>
              <w:drawing>
                <wp:inline distT="0" distB="0" distL="0" distR="0">
                  <wp:extent cx="2838450" cy="1895475"/>
                  <wp:effectExtent l="0" t="0" r="0" b="9525"/>
                  <wp:docPr id="27" name="Afbeelding 27" descr="Sealegs 6.1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ealegs 6.1m"/>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38450" cy="1895475"/>
                          </a:xfrm>
                          <a:prstGeom prst="rect">
                            <a:avLst/>
                          </a:prstGeom>
                          <a:noFill/>
                          <a:ln>
                            <a:noFill/>
                          </a:ln>
                        </pic:spPr>
                      </pic:pic>
                    </a:graphicData>
                  </a:graphic>
                </wp:inline>
              </w:drawing>
            </w:r>
          </w:p>
        </w:tc>
        <w:tc>
          <w:tcPr>
            <w:tcW w:w="2551" w:type="dxa"/>
            <w:shd w:val="clear" w:color="auto" w:fill="auto"/>
          </w:tcPr>
          <w:p w:rsidR="00C34D59" w:rsidRPr="00281DB4" w:rsidRDefault="00C34D59" w:rsidP="004C73A1">
            <w:pPr>
              <w:rPr>
                <w:rFonts w:ascii="Verdana" w:hAnsi="Verdana"/>
              </w:rPr>
            </w:pPr>
            <w:r w:rsidRPr="00281DB4">
              <w:rPr>
                <w:rFonts w:ascii="Verdana" w:hAnsi="Verdana"/>
              </w:rPr>
              <w:t>Lengte:</w:t>
            </w:r>
          </w:p>
        </w:tc>
        <w:tc>
          <w:tcPr>
            <w:tcW w:w="2939" w:type="dxa"/>
            <w:shd w:val="clear" w:color="auto" w:fill="auto"/>
          </w:tcPr>
          <w:p w:rsidR="00C34D59" w:rsidRPr="00281DB4" w:rsidRDefault="00925E3F" w:rsidP="004C73A1">
            <w:pPr>
              <w:rPr>
                <w:rFonts w:ascii="Verdana" w:hAnsi="Verdana"/>
              </w:rPr>
            </w:pPr>
            <w:r>
              <w:rPr>
                <w:rFonts w:ascii="Verdana" w:hAnsi="Verdana"/>
              </w:rPr>
              <w:t>7.74 meter</w:t>
            </w:r>
          </w:p>
        </w:tc>
      </w:tr>
      <w:tr w:rsidR="00FB148E" w:rsidTr="00281DB4">
        <w:trPr>
          <w:trHeight w:val="315"/>
        </w:trPr>
        <w:tc>
          <w:tcPr>
            <w:tcW w:w="4503" w:type="dxa"/>
            <w:vMerge/>
            <w:shd w:val="clear" w:color="auto" w:fill="auto"/>
          </w:tcPr>
          <w:p w:rsidR="00C34D59" w:rsidRPr="00281DB4" w:rsidRDefault="00C34D59" w:rsidP="004C73A1">
            <w:pPr>
              <w:rPr>
                <w:rFonts w:ascii="Verdana" w:hAnsi="Verdana"/>
              </w:rPr>
            </w:pPr>
          </w:p>
        </w:tc>
        <w:tc>
          <w:tcPr>
            <w:tcW w:w="2551" w:type="dxa"/>
            <w:shd w:val="clear" w:color="auto" w:fill="DBE5F1"/>
          </w:tcPr>
          <w:p w:rsidR="00C34D59" w:rsidRPr="00281DB4" w:rsidRDefault="00C34D59" w:rsidP="004C73A1">
            <w:pPr>
              <w:rPr>
                <w:rFonts w:ascii="Verdana" w:hAnsi="Verdana"/>
              </w:rPr>
            </w:pPr>
            <w:r w:rsidRPr="00281DB4">
              <w:rPr>
                <w:rFonts w:ascii="Verdana" w:hAnsi="Verdana"/>
              </w:rPr>
              <w:t>Breedte:</w:t>
            </w:r>
          </w:p>
        </w:tc>
        <w:tc>
          <w:tcPr>
            <w:tcW w:w="2939" w:type="dxa"/>
            <w:shd w:val="clear" w:color="auto" w:fill="DBE5F1"/>
          </w:tcPr>
          <w:p w:rsidR="00C34D59" w:rsidRPr="00281DB4" w:rsidRDefault="00925E3F" w:rsidP="004C73A1">
            <w:pPr>
              <w:rPr>
                <w:rFonts w:ascii="Verdana" w:hAnsi="Verdana"/>
              </w:rPr>
            </w:pPr>
            <w:r>
              <w:rPr>
                <w:rFonts w:ascii="Verdana" w:hAnsi="Verdana"/>
              </w:rPr>
              <w:t>2.61 meter</w:t>
            </w:r>
          </w:p>
        </w:tc>
      </w:tr>
      <w:tr w:rsidR="00FB148E" w:rsidTr="00281DB4">
        <w:trPr>
          <w:trHeight w:val="388"/>
        </w:trPr>
        <w:tc>
          <w:tcPr>
            <w:tcW w:w="4503" w:type="dxa"/>
            <w:vMerge/>
            <w:shd w:val="clear" w:color="auto" w:fill="auto"/>
          </w:tcPr>
          <w:p w:rsidR="00C34D59" w:rsidRPr="00281DB4" w:rsidRDefault="00C34D59" w:rsidP="004C73A1">
            <w:pPr>
              <w:rPr>
                <w:rFonts w:ascii="Verdana" w:hAnsi="Verdana"/>
              </w:rPr>
            </w:pPr>
          </w:p>
        </w:tc>
        <w:tc>
          <w:tcPr>
            <w:tcW w:w="2551" w:type="dxa"/>
            <w:shd w:val="clear" w:color="auto" w:fill="auto"/>
          </w:tcPr>
          <w:p w:rsidR="00C34D59" w:rsidRPr="00281DB4" w:rsidRDefault="00C34D59" w:rsidP="004C73A1">
            <w:pPr>
              <w:rPr>
                <w:rFonts w:ascii="Verdana" w:hAnsi="Verdana"/>
              </w:rPr>
            </w:pPr>
            <w:r w:rsidRPr="00281DB4">
              <w:rPr>
                <w:rFonts w:ascii="Verdana" w:hAnsi="Verdana"/>
              </w:rPr>
              <w:t>Topsnelheid:</w:t>
            </w:r>
          </w:p>
        </w:tc>
        <w:tc>
          <w:tcPr>
            <w:tcW w:w="2939" w:type="dxa"/>
            <w:shd w:val="clear" w:color="auto" w:fill="auto"/>
          </w:tcPr>
          <w:p w:rsidR="00C34D59" w:rsidRPr="00281DB4" w:rsidRDefault="00925E3F" w:rsidP="004C73A1">
            <w:pPr>
              <w:rPr>
                <w:rFonts w:ascii="Verdana" w:hAnsi="Verdana"/>
              </w:rPr>
            </w:pPr>
            <w:r>
              <w:rPr>
                <w:rFonts w:ascii="Verdana" w:hAnsi="Verdana"/>
              </w:rPr>
              <w:t>75 km per uur</w:t>
            </w:r>
          </w:p>
        </w:tc>
      </w:tr>
      <w:tr w:rsidR="00FB148E" w:rsidTr="00281DB4">
        <w:trPr>
          <w:trHeight w:val="388"/>
        </w:trPr>
        <w:tc>
          <w:tcPr>
            <w:tcW w:w="4503" w:type="dxa"/>
            <w:vMerge/>
            <w:shd w:val="clear" w:color="auto" w:fill="auto"/>
          </w:tcPr>
          <w:p w:rsidR="00C34D59" w:rsidRPr="00281DB4" w:rsidRDefault="00C34D59" w:rsidP="004C73A1">
            <w:pPr>
              <w:rPr>
                <w:rFonts w:ascii="Verdana" w:hAnsi="Verdana"/>
              </w:rPr>
            </w:pPr>
          </w:p>
        </w:tc>
        <w:tc>
          <w:tcPr>
            <w:tcW w:w="2551" w:type="dxa"/>
            <w:shd w:val="clear" w:color="auto" w:fill="DBE5F1"/>
          </w:tcPr>
          <w:p w:rsidR="00C34D59" w:rsidRPr="00281DB4" w:rsidRDefault="00C34D59" w:rsidP="004C73A1">
            <w:pPr>
              <w:rPr>
                <w:rFonts w:ascii="Verdana" w:hAnsi="Verdana"/>
              </w:rPr>
            </w:pPr>
            <w:r w:rsidRPr="00281DB4">
              <w:rPr>
                <w:rFonts w:ascii="Verdana" w:hAnsi="Verdana"/>
              </w:rPr>
              <w:t>Passagiers:</w:t>
            </w:r>
          </w:p>
        </w:tc>
        <w:tc>
          <w:tcPr>
            <w:tcW w:w="2939" w:type="dxa"/>
            <w:shd w:val="clear" w:color="auto" w:fill="DBE5F1"/>
          </w:tcPr>
          <w:p w:rsidR="00C34D59" w:rsidRPr="00281DB4" w:rsidRDefault="00925E3F" w:rsidP="004C73A1">
            <w:pPr>
              <w:rPr>
                <w:rFonts w:ascii="Verdana" w:hAnsi="Verdana"/>
              </w:rPr>
            </w:pPr>
            <w:r>
              <w:rPr>
                <w:rFonts w:ascii="Verdana" w:hAnsi="Verdana"/>
              </w:rPr>
              <w:t>Maximaal 8</w:t>
            </w:r>
          </w:p>
        </w:tc>
      </w:tr>
      <w:tr w:rsidR="00FB148E" w:rsidTr="00281DB4">
        <w:trPr>
          <w:trHeight w:val="388"/>
        </w:trPr>
        <w:tc>
          <w:tcPr>
            <w:tcW w:w="4503" w:type="dxa"/>
            <w:vMerge/>
            <w:shd w:val="clear" w:color="auto" w:fill="auto"/>
          </w:tcPr>
          <w:p w:rsidR="00C34D59" w:rsidRPr="00281DB4" w:rsidRDefault="00C34D59" w:rsidP="004C73A1">
            <w:pPr>
              <w:rPr>
                <w:rFonts w:ascii="Verdana" w:hAnsi="Verdana"/>
              </w:rPr>
            </w:pPr>
          </w:p>
        </w:tc>
        <w:tc>
          <w:tcPr>
            <w:tcW w:w="2551" w:type="dxa"/>
            <w:shd w:val="clear" w:color="auto" w:fill="auto"/>
          </w:tcPr>
          <w:p w:rsidR="00C34D59" w:rsidRPr="00281DB4" w:rsidRDefault="00C34D59" w:rsidP="004C73A1">
            <w:pPr>
              <w:rPr>
                <w:rFonts w:ascii="Verdana" w:hAnsi="Verdana"/>
              </w:rPr>
            </w:pPr>
            <w:r w:rsidRPr="00281DB4">
              <w:rPr>
                <w:rFonts w:ascii="Verdana" w:hAnsi="Verdana"/>
              </w:rPr>
              <w:t>Steiger:</w:t>
            </w:r>
          </w:p>
        </w:tc>
        <w:tc>
          <w:tcPr>
            <w:tcW w:w="2939" w:type="dxa"/>
            <w:shd w:val="clear" w:color="auto" w:fill="auto"/>
          </w:tcPr>
          <w:p w:rsidR="00C34D59" w:rsidRPr="00281DB4" w:rsidRDefault="00925E3F" w:rsidP="004C73A1">
            <w:pPr>
              <w:rPr>
                <w:rFonts w:ascii="Verdana" w:hAnsi="Verdana"/>
              </w:rPr>
            </w:pPr>
            <w:r>
              <w:rPr>
                <w:rFonts w:ascii="Verdana" w:hAnsi="Verdana"/>
              </w:rPr>
              <w:t>Nee</w:t>
            </w:r>
          </w:p>
        </w:tc>
      </w:tr>
      <w:tr w:rsidR="00FB148E" w:rsidTr="00281DB4">
        <w:trPr>
          <w:trHeight w:val="388"/>
        </w:trPr>
        <w:tc>
          <w:tcPr>
            <w:tcW w:w="4503" w:type="dxa"/>
            <w:vMerge/>
            <w:shd w:val="clear" w:color="auto" w:fill="auto"/>
          </w:tcPr>
          <w:p w:rsidR="00C34D59" w:rsidRPr="00281DB4" w:rsidRDefault="00C34D59" w:rsidP="004C73A1">
            <w:pPr>
              <w:rPr>
                <w:rFonts w:ascii="Verdana" w:hAnsi="Verdana"/>
              </w:rPr>
            </w:pPr>
          </w:p>
        </w:tc>
        <w:tc>
          <w:tcPr>
            <w:tcW w:w="2551" w:type="dxa"/>
            <w:shd w:val="clear" w:color="auto" w:fill="DBE5F1"/>
          </w:tcPr>
          <w:p w:rsidR="00C34D59" w:rsidRPr="00281DB4" w:rsidRDefault="00C34D59" w:rsidP="004C73A1">
            <w:pPr>
              <w:rPr>
                <w:rFonts w:ascii="Verdana" w:hAnsi="Verdana"/>
              </w:rPr>
            </w:pPr>
            <w:r w:rsidRPr="00281DB4">
              <w:rPr>
                <w:rFonts w:ascii="Verdana" w:hAnsi="Verdana"/>
              </w:rPr>
              <w:t>Vaarbewijs:</w:t>
            </w:r>
          </w:p>
        </w:tc>
        <w:tc>
          <w:tcPr>
            <w:tcW w:w="2939" w:type="dxa"/>
            <w:shd w:val="clear" w:color="auto" w:fill="DBE5F1"/>
          </w:tcPr>
          <w:p w:rsidR="00C34D59" w:rsidRPr="00281DB4" w:rsidRDefault="001A0E83" w:rsidP="004C73A1">
            <w:pPr>
              <w:rPr>
                <w:rFonts w:ascii="Verdana" w:hAnsi="Verdana"/>
              </w:rPr>
            </w:pPr>
            <w:r>
              <w:rPr>
                <w:rFonts w:ascii="Verdana" w:hAnsi="Verdana"/>
              </w:rPr>
              <w:t>Klein II</w:t>
            </w:r>
          </w:p>
        </w:tc>
      </w:tr>
      <w:tr w:rsidR="00FB148E" w:rsidTr="00281DB4">
        <w:trPr>
          <w:trHeight w:val="388"/>
        </w:trPr>
        <w:tc>
          <w:tcPr>
            <w:tcW w:w="4503" w:type="dxa"/>
            <w:vMerge/>
            <w:shd w:val="clear" w:color="auto" w:fill="auto"/>
          </w:tcPr>
          <w:p w:rsidR="00C34D59" w:rsidRPr="00281DB4" w:rsidRDefault="00C34D59" w:rsidP="004C73A1">
            <w:pPr>
              <w:rPr>
                <w:rFonts w:ascii="Verdana" w:hAnsi="Verdana"/>
              </w:rPr>
            </w:pPr>
          </w:p>
        </w:tc>
        <w:tc>
          <w:tcPr>
            <w:tcW w:w="2551" w:type="dxa"/>
            <w:shd w:val="clear" w:color="auto" w:fill="auto"/>
          </w:tcPr>
          <w:p w:rsidR="00C34D59" w:rsidRPr="00281DB4" w:rsidRDefault="00C34D59" w:rsidP="004C73A1">
            <w:pPr>
              <w:rPr>
                <w:rFonts w:ascii="Verdana" w:hAnsi="Verdana"/>
              </w:rPr>
            </w:pPr>
            <w:r w:rsidRPr="00281DB4">
              <w:rPr>
                <w:rFonts w:ascii="Verdana" w:hAnsi="Verdana"/>
              </w:rPr>
              <w:t>Certificaat:</w:t>
            </w:r>
          </w:p>
        </w:tc>
        <w:tc>
          <w:tcPr>
            <w:tcW w:w="2939" w:type="dxa"/>
            <w:shd w:val="clear" w:color="auto" w:fill="auto"/>
          </w:tcPr>
          <w:p w:rsidR="00C34D59" w:rsidRPr="00281DB4" w:rsidRDefault="001A0E83" w:rsidP="004C73A1">
            <w:pPr>
              <w:rPr>
                <w:rFonts w:ascii="Verdana" w:hAnsi="Verdana"/>
              </w:rPr>
            </w:pPr>
            <w:r>
              <w:rPr>
                <w:rFonts w:ascii="Verdana" w:hAnsi="Verdana"/>
              </w:rPr>
              <w:t>Nee</w:t>
            </w:r>
          </w:p>
        </w:tc>
      </w:tr>
      <w:tr w:rsidR="00FB148E" w:rsidTr="00281DB4">
        <w:trPr>
          <w:trHeight w:val="388"/>
        </w:trPr>
        <w:tc>
          <w:tcPr>
            <w:tcW w:w="4503" w:type="dxa"/>
            <w:vMerge/>
            <w:shd w:val="clear" w:color="auto" w:fill="auto"/>
          </w:tcPr>
          <w:p w:rsidR="00C34D59" w:rsidRPr="00281DB4" w:rsidRDefault="00C34D59" w:rsidP="004C73A1">
            <w:pPr>
              <w:rPr>
                <w:rFonts w:ascii="Verdana" w:hAnsi="Verdana"/>
              </w:rPr>
            </w:pPr>
          </w:p>
        </w:tc>
        <w:tc>
          <w:tcPr>
            <w:tcW w:w="2551" w:type="dxa"/>
            <w:shd w:val="clear" w:color="auto" w:fill="DBE5F1"/>
          </w:tcPr>
          <w:p w:rsidR="00C34D59" w:rsidRPr="00281DB4" w:rsidRDefault="00C34D59" w:rsidP="004C73A1">
            <w:pPr>
              <w:rPr>
                <w:rFonts w:ascii="Verdana" w:hAnsi="Verdana"/>
              </w:rPr>
            </w:pPr>
            <w:r w:rsidRPr="00281DB4">
              <w:rPr>
                <w:rFonts w:ascii="Verdana" w:hAnsi="Verdana"/>
              </w:rPr>
              <w:t>Gemiddelde prijs:</w:t>
            </w:r>
          </w:p>
        </w:tc>
        <w:tc>
          <w:tcPr>
            <w:tcW w:w="2939" w:type="dxa"/>
            <w:shd w:val="clear" w:color="auto" w:fill="DBE5F1"/>
          </w:tcPr>
          <w:p w:rsidR="00C34D59" w:rsidRPr="00281DB4" w:rsidRDefault="0007756C" w:rsidP="004C73A1">
            <w:pPr>
              <w:rPr>
                <w:rFonts w:ascii="Verdana" w:hAnsi="Verdana"/>
              </w:rPr>
            </w:pPr>
            <w:r w:rsidRPr="0007756C">
              <w:rPr>
                <w:rFonts w:ascii="Verdana" w:hAnsi="Verdana"/>
              </w:rPr>
              <w:t>€</w:t>
            </w:r>
            <w:r w:rsidR="00A852E6">
              <w:rPr>
                <w:rFonts w:ascii="Verdana" w:hAnsi="Verdana"/>
              </w:rPr>
              <w:t>120.000</w:t>
            </w:r>
          </w:p>
        </w:tc>
      </w:tr>
      <w:tr w:rsidR="00DC473B" w:rsidTr="00281DB4">
        <w:trPr>
          <w:trHeight w:val="283"/>
        </w:trPr>
        <w:tc>
          <w:tcPr>
            <w:tcW w:w="4503" w:type="dxa"/>
            <w:shd w:val="clear" w:color="auto" w:fill="8DB3E2"/>
          </w:tcPr>
          <w:p w:rsidR="00C34D59" w:rsidRPr="00281DB4" w:rsidRDefault="004C73A1" w:rsidP="00281DB4">
            <w:pPr>
              <w:jc w:val="center"/>
              <w:rPr>
                <w:rFonts w:ascii="Verdana" w:hAnsi="Verdana"/>
                <w:b/>
              </w:rPr>
            </w:pPr>
            <w:r w:rsidRPr="00281DB4">
              <w:rPr>
                <w:rFonts w:ascii="Verdana" w:hAnsi="Verdana"/>
                <w:b/>
              </w:rPr>
              <w:t>DUKW</w:t>
            </w:r>
          </w:p>
        </w:tc>
        <w:tc>
          <w:tcPr>
            <w:tcW w:w="5490" w:type="dxa"/>
            <w:gridSpan w:val="2"/>
            <w:shd w:val="clear" w:color="auto" w:fill="8DB3E2"/>
          </w:tcPr>
          <w:p w:rsidR="00C34D59" w:rsidRPr="00281DB4" w:rsidRDefault="00C34D59" w:rsidP="00281DB4">
            <w:pPr>
              <w:jc w:val="center"/>
              <w:rPr>
                <w:rFonts w:ascii="Verdana" w:hAnsi="Verdana"/>
                <w:b/>
              </w:rPr>
            </w:pPr>
            <w:r w:rsidRPr="00281DB4">
              <w:rPr>
                <w:rFonts w:ascii="Verdana" w:hAnsi="Verdana"/>
                <w:b/>
              </w:rPr>
              <w:t>Specificaties</w:t>
            </w:r>
          </w:p>
        </w:tc>
      </w:tr>
      <w:tr w:rsidR="00FB148E" w:rsidTr="00281DB4">
        <w:trPr>
          <w:trHeight w:val="349"/>
        </w:trPr>
        <w:tc>
          <w:tcPr>
            <w:tcW w:w="4503" w:type="dxa"/>
            <w:vMerge w:val="restart"/>
            <w:shd w:val="clear" w:color="auto" w:fill="auto"/>
          </w:tcPr>
          <w:p w:rsidR="00C34D59" w:rsidRPr="00281DB4" w:rsidRDefault="0080027B" w:rsidP="0007756C">
            <w:pPr>
              <w:jc w:val="center"/>
              <w:rPr>
                <w:rFonts w:ascii="Verdana" w:hAnsi="Verdana"/>
              </w:rPr>
            </w:pPr>
            <w:r>
              <w:rPr>
                <w:noProof/>
              </w:rPr>
              <w:drawing>
                <wp:inline distT="0" distB="0" distL="0" distR="0">
                  <wp:extent cx="2886075" cy="1714500"/>
                  <wp:effectExtent l="0" t="0" r="9525" b="0"/>
                  <wp:docPr id="28" name="Afbeelding 28" descr="http://ichef.bbci.co.uk/wwfeatures/1600_900/images/live/p0/2s/9k/p02s9k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ichef.bbci.co.uk/wwfeatures/1600_900/images/live/p0/2s/9k/p02s9k6k.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6075" cy="1714500"/>
                          </a:xfrm>
                          <a:prstGeom prst="rect">
                            <a:avLst/>
                          </a:prstGeom>
                          <a:noFill/>
                          <a:ln>
                            <a:noFill/>
                          </a:ln>
                        </pic:spPr>
                      </pic:pic>
                    </a:graphicData>
                  </a:graphic>
                </wp:inline>
              </w:drawing>
            </w:r>
          </w:p>
        </w:tc>
        <w:tc>
          <w:tcPr>
            <w:tcW w:w="2551" w:type="dxa"/>
            <w:shd w:val="clear" w:color="auto" w:fill="auto"/>
          </w:tcPr>
          <w:p w:rsidR="00C34D59" w:rsidRPr="00281DB4" w:rsidRDefault="00C34D59" w:rsidP="004C73A1">
            <w:pPr>
              <w:rPr>
                <w:rFonts w:ascii="Verdana" w:hAnsi="Verdana"/>
              </w:rPr>
            </w:pPr>
            <w:r w:rsidRPr="00281DB4">
              <w:rPr>
                <w:rFonts w:ascii="Verdana" w:hAnsi="Verdana"/>
              </w:rPr>
              <w:t>Lengte:</w:t>
            </w:r>
          </w:p>
        </w:tc>
        <w:tc>
          <w:tcPr>
            <w:tcW w:w="2939" w:type="dxa"/>
            <w:shd w:val="clear" w:color="auto" w:fill="auto"/>
          </w:tcPr>
          <w:p w:rsidR="00C34D59" w:rsidRPr="00281DB4" w:rsidRDefault="001A0E83" w:rsidP="004C73A1">
            <w:pPr>
              <w:rPr>
                <w:rFonts w:ascii="Verdana" w:hAnsi="Verdana"/>
              </w:rPr>
            </w:pPr>
            <w:r>
              <w:rPr>
                <w:rFonts w:ascii="Verdana" w:hAnsi="Verdana"/>
              </w:rPr>
              <w:t>9.3 meter</w:t>
            </w:r>
          </w:p>
        </w:tc>
      </w:tr>
      <w:tr w:rsidR="00FB148E" w:rsidTr="00281DB4">
        <w:trPr>
          <w:trHeight w:val="315"/>
        </w:trPr>
        <w:tc>
          <w:tcPr>
            <w:tcW w:w="4503" w:type="dxa"/>
            <w:vMerge/>
            <w:shd w:val="clear" w:color="auto" w:fill="auto"/>
          </w:tcPr>
          <w:p w:rsidR="00C34D59" w:rsidRPr="00281DB4" w:rsidRDefault="00C34D59" w:rsidP="004C73A1">
            <w:pPr>
              <w:rPr>
                <w:rFonts w:ascii="Verdana" w:hAnsi="Verdana"/>
              </w:rPr>
            </w:pPr>
          </w:p>
        </w:tc>
        <w:tc>
          <w:tcPr>
            <w:tcW w:w="2551" w:type="dxa"/>
            <w:shd w:val="clear" w:color="auto" w:fill="DBE5F1"/>
          </w:tcPr>
          <w:p w:rsidR="00C34D59" w:rsidRPr="00281DB4" w:rsidRDefault="00C34D59" w:rsidP="004C73A1">
            <w:pPr>
              <w:rPr>
                <w:rFonts w:ascii="Verdana" w:hAnsi="Verdana"/>
              </w:rPr>
            </w:pPr>
            <w:r w:rsidRPr="00281DB4">
              <w:rPr>
                <w:rFonts w:ascii="Verdana" w:hAnsi="Verdana"/>
              </w:rPr>
              <w:t>Breedte:</w:t>
            </w:r>
          </w:p>
        </w:tc>
        <w:tc>
          <w:tcPr>
            <w:tcW w:w="2939" w:type="dxa"/>
            <w:shd w:val="clear" w:color="auto" w:fill="DBE5F1"/>
          </w:tcPr>
          <w:p w:rsidR="00C34D59" w:rsidRPr="00281DB4" w:rsidRDefault="001A0E83" w:rsidP="004C73A1">
            <w:pPr>
              <w:rPr>
                <w:rFonts w:ascii="Verdana" w:hAnsi="Verdana"/>
              </w:rPr>
            </w:pPr>
            <w:r>
              <w:rPr>
                <w:rFonts w:ascii="Verdana" w:hAnsi="Verdana"/>
              </w:rPr>
              <w:t>2.4 meter</w:t>
            </w:r>
          </w:p>
        </w:tc>
      </w:tr>
      <w:tr w:rsidR="00FB148E" w:rsidTr="00281DB4">
        <w:trPr>
          <w:trHeight w:val="388"/>
        </w:trPr>
        <w:tc>
          <w:tcPr>
            <w:tcW w:w="4503" w:type="dxa"/>
            <w:vMerge/>
            <w:shd w:val="clear" w:color="auto" w:fill="auto"/>
          </w:tcPr>
          <w:p w:rsidR="00C34D59" w:rsidRPr="00281DB4" w:rsidRDefault="00C34D59" w:rsidP="004C73A1">
            <w:pPr>
              <w:rPr>
                <w:rFonts w:ascii="Verdana" w:hAnsi="Verdana"/>
              </w:rPr>
            </w:pPr>
          </w:p>
        </w:tc>
        <w:tc>
          <w:tcPr>
            <w:tcW w:w="2551" w:type="dxa"/>
            <w:shd w:val="clear" w:color="auto" w:fill="auto"/>
          </w:tcPr>
          <w:p w:rsidR="00C34D59" w:rsidRPr="00281DB4" w:rsidRDefault="00C34D59" w:rsidP="004C73A1">
            <w:pPr>
              <w:rPr>
                <w:rFonts w:ascii="Verdana" w:hAnsi="Verdana"/>
              </w:rPr>
            </w:pPr>
            <w:r w:rsidRPr="00281DB4">
              <w:rPr>
                <w:rFonts w:ascii="Verdana" w:hAnsi="Verdana"/>
              </w:rPr>
              <w:t>Topsnelheid:</w:t>
            </w:r>
          </w:p>
        </w:tc>
        <w:tc>
          <w:tcPr>
            <w:tcW w:w="2939" w:type="dxa"/>
            <w:shd w:val="clear" w:color="auto" w:fill="auto"/>
          </w:tcPr>
          <w:p w:rsidR="00C34D59" w:rsidRPr="00281DB4" w:rsidRDefault="001A0E83" w:rsidP="004C73A1">
            <w:pPr>
              <w:rPr>
                <w:rFonts w:ascii="Verdana" w:hAnsi="Verdana"/>
              </w:rPr>
            </w:pPr>
            <w:r>
              <w:rPr>
                <w:rFonts w:ascii="Verdana" w:hAnsi="Verdana"/>
              </w:rPr>
              <w:t>10 km per uur</w:t>
            </w:r>
          </w:p>
        </w:tc>
      </w:tr>
      <w:tr w:rsidR="00FB148E" w:rsidTr="00281DB4">
        <w:trPr>
          <w:trHeight w:val="388"/>
        </w:trPr>
        <w:tc>
          <w:tcPr>
            <w:tcW w:w="4503" w:type="dxa"/>
            <w:vMerge/>
            <w:shd w:val="clear" w:color="auto" w:fill="auto"/>
          </w:tcPr>
          <w:p w:rsidR="00C34D59" w:rsidRPr="00281DB4" w:rsidRDefault="00C34D59" w:rsidP="004C73A1">
            <w:pPr>
              <w:rPr>
                <w:rFonts w:ascii="Verdana" w:hAnsi="Verdana"/>
              </w:rPr>
            </w:pPr>
          </w:p>
        </w:tc>
        <w:tc>
          <w:tcPr>
            <w:tcW w:w="2551" w:type="dxa"/>
            <w:shd w:val="clear" w:color="auto" w:fill="DBE5F1"/>
          </w:tcPr>
          <w:p w:rsidR="00C34D59" w:rsidRPr="00281DB4" w:rsidRDefault="00C34D59" w:rsidP="004C73A1">
            <w:pPr>
              <w:rPr>
                <w:rFonts w:ascii="Verdana" w:hAnsi="Verdana"/>
              </w:rPr>
            </w:pPr>
            <w:r w:rsidRPr="00281DB4">
              <w:rPr>
                <w:rFonts w:ascii="Verdana" w:hAnsi="Verdana"/>
              </w:rPr>
              <w:t>Passagiers:</w:t>
            </w:r>
          </w:p>
        </w:tc>
        <w:tc>
          <w:tcPr>
            <w:tcW w:w="2939" w:type="dxa"/>
            <w:shd w:val="clear" w:color="auto" w:fill="DBE5F1"/>
          </w:tcPr>
          <w:p w:rsidR="00C34D59" w:rsidRPr="00281DB4" w:rsidRDefault="001A0E83" w:rsidP="004C73A1">
            <w:pPr>
              <w:rPr>
                <w:rFonts w:ascii="Verdana" w:hAnsi="Verdana"/>
              </w:rPr>
            </w:pPr>
            <w:r>
              <w:rPr>
                <w:rFonts w:ascii="Verdana" w:hAnsi="Verdana"/>
              </w:rPr>
              <w:t>Maximaal 30</w:t>
            </w:r>
          </w:p>
        </w:tc>
      </w:tr>
      <w:tr w:rsidR="00FB148E" w:rsidTr="00281DB4">
        <w:trPr>
          <w:trHeight w:val="388"/>
        </w:trPr>
        <w:tc>
          <w:tcPr>
            <w:tcW w:w="4503" w:type="dxa"/>
            <w:vMerge/>
            <w:shd w:val="clear" w:color="auto" w:fill="auto"/>
          </w:tcPr>
          <w:p w:rsidR="00C34D59" w:rsidRPr="00281DB4" w:rsidRDefault="00C34D59" w:rsidP="004C73A1">
            <w:pPr>
              <w:rPr>
                <w:rFonts w:ascii="Verdana" w:hAnsi="Verdana"/>
              </w:rPr>
            </w:pPr>
          </w:p>
        </w:tc>
        <w:tc>
          <w:tcPr>
            <w:tcW w:w="2551" w:type="dxa"/>
            <w:shd w:val="clear" w:color="auto" w:fill="auto"/>
          </w:tcPr>
          <w:p w:rsidR="00C34D59" w:rsidRPr="00281DB4" w:rsidRDefault="00C34D59" w:rsidP="004C73A1">
            <w:pPr>
              <w:rPr>
                <w:rFonts w:ascii="Verdana" w:hAnsi="Verdana"/>
              </w:rPr>
            </w:pPr>
            <w:r w:rsidRPr="00281DB4">
              <w:rPr>
                <w:rFonts w:ascii="Verdana" w:hAnsi="Verdana"/>
              </w:rPr>
              <w:t>Steiger:</w:t>
            </w:r>
          </w:p>
        </w:tc>
        <w:tc>
          <w:tcPr>
            <w:tcW w:w="2939" w:type="dxa"/>
            <w:shd w:val="clear" w:color="auto" w:fill="auto"/>
          </w:tcPr>
          <w:p w:rsidR="00C34D59" w:rsidRPr="00281DB4" w:rsidRDefault="001A0E83" w:rsidP="004C73A1">
            <w:pPr>
              <w:rPr>
                <w:rFonts w:ascii="Verdana" w:hAnsi="Verdana"/>
              </w:rPr>
            </w:pPr>
            <w:r>
              <w:rPr>
                <w:rFonts w:ascii="Verdana" w:hAnsi="Verdana"/>
              </w:rPr>
              <w:t>Nee</w:t>
            </w:r>
          </w:p>
        </w:tc>
      </w:tr>
      <w:tr w:rsidR="00FB148E" w:rsidTr="00281DB4">
        <w:trPr>
          <w:trHeight w:val="388"/>
        </w:trPr>
        <w:tc>
          <w:tcPr>
            <w:tcW w:w="4503" w:type="dxa"/>
            <w:vMerge/>
            <w:shd w:val="clear" w:color="auto" w:fill="auto"/>
          </w:tcPr>
          <w:p w:rsidR="00C34D59" w:rsidRPr="00281DB4" w:rsidRDefault="00C34D59" w:rsidP="004C73A1">
            <w:pPr>
              <w:rPr>
                <w:rFonts w:ascii="Verdana" w:hAnsi="Verdana"/>
              </w:rPr>
            </w:pPr>
          </w:p>
        </w:tc>
        <w:tc>
          <w:tcPr>
            <w:tcW w:w="2551" w:type="dxa"/>
            <w:shd w:val="clear" w:color="auto" w:fill="DBE5F1"/>
          </w:tcPr>
          <w:p w:rsidR="00C34D59" w:rsidRPr="00281DB4" w:rsidRDefault="00C34D59" w:rsidP="004C73A1">
            <w:pPr>
              <w:rPr>
                <w:rFonts w:ascii="Verdana" w:hAnsi="Verdana"/>
              </w:rPr>
            </w:pPr>
            <w:r w:rsidRPr="00281DB4">
              <w:rPr>
                <w:rFonts w:ascii="Verdana" w:hAnsi="Verdana"/>
              </w:rPr>
              <w:t>Vaarbewijs:</w:t>
            </w:r>
          </w:p>
        </w:tc>
        <w:tc>
          <w:tcPr>
            <w:tcW w:w="2939" w:type="dxa"/>
            <w:shd w:val="clear" w:color="auto" w:fill="DBE5F1"/>
          </w:tcPr>
          <w:p w:rsidR="00C34D59" w:rsidRPr="00281DB4" w:rsidRDefault="001A0E83" w:rsidP="004C73A1">
            <w:pPr>
              <w:rPr>
                <w:rFonts w:ascii="Verdana" w:hAnsi="Verdana"/>
              </w:rPr>
            </w:pPr>
            <w:r>
              <w:rPr>
                <w:rFonts w:ascii="Verdana" w:hAnsi="Verdana"/>
              </w:rPr>
              <w:t>Groot II</w:t>
            </w:r>
          </w:p>
        </w:tc>
      </w:tr>
      <w:tr w:rsidR="00FB148E" w:rsidTr="00281DB4">
        <w:trPr>
          <w:trHeight w:val="388"/>
        </w:trPr>
        <w:tc>
          <w:tcPr>
            <w:tcW w:w="4503" w:type="dxa"/>
            <w:vMerge/>
            <w:shd w:val="clear" w:color="auto" w:fill="auto"/>
          </w:tcPr>
          <w:p w:rsidR="00C34D59" w:rsidRPr="00281DB4" w:rsidRDefault="00C34D59" w:rsidP="004C73A1">
            <w:pPr>
              <w:rPr>
                <w:rFonts w:ascii="Verdana" w:hAnsi="Verdana"/>
              </w:rPr>
            </w:pPr>
          </w:p>
        </w:tc>
        <w:tc>
          <w:tcPr>
            <w:tcW w:w="2551" w:type="dxa"/>
            <w:shd w:val="clear" w:color="auto" w:fill="auto"/>
          </w:tcPr>
          <w:p w:rsidR="00C34D59" w:rsidRPr="00281DB4" w:rsidRDefault="00C34D59" w:rsidP="004C73A1">
            <w:pPr>
              <w:rPr>
                <w:rFonts w:ascii="Verdana" w:hAnsi="Verdana"/>
              </w:rPr>
            </w:pPr>
            <w:r w:rsidRPr="00281DB4">
              <w:rPr>
                <w:rFonts w:ascii="Verdana" w:hAnsi="Verdana"/>
              </w:rPr>
              <w:t>Certificaat:</w:t>
            </w:r>
          </w:p>
        </w:tc>
        <w:tc>
          <w:tcPr>
            <w:tcW w:w="2939" w:type="dxa"/>
            <w:shd w:val="clear" w:color="auto" w:fill="auto"/>
          </w:tcPr>
          <w:p w:rsidR="00C34D59" w:rsidRPr="00281DB4" w:rsidRDefault="001A0E83" w:rsidP="004C73A1">
            <w:pPr>
              <w:rPr>
                <w:rFonts w:ascii="Verdana" w:hAnsi="Verdana"/>
              </w:rPr>
            </w:pPr>
            <w:r>
              <w:rPr>
                <w:rFonts w:ascii="Verdana" w:hAnsi="Verdana"/>
              </w:rPr>
              <w:t>Ja</w:t>
            </w:r>
          </w:p>
        </w:tc>
      </w:tr>
      <w:tr w:rsidR="00FB148E" w:rsidTr="00281DB4">
        <w:trPr>
          <w:trHeight w:val="388"/>
        </w:trPr>
        <w:tc>
          <w:tcPr>
            <w:tcW w:w="4503" w:type="dxa"/>
            <w:vMerge/>
            <w:shd w:val="clear" w:color="auto" w:fill="auto"/>
          </w:tcPr>
          <w:p w:rsidR="00C34D59" w:rsidRPr="00281DB4" w:rsidRDefault="00C34D59" w:rsidP="004C73A1">
            <w:pPr>
              <w:rPr>
                <w:rFonts w:ascii="Verdana" w:hAnsi="Verdana"/>
              </w:rPr>
            </w:pPr>
          </w:p>
        </w:tc>
        <w:tc>
          <w:tcPr>
            <w:tcW w:w="2551" w:type="dxa"/>
            <w:shd w:val="clear" w:color="auto" w:fill="DBE5F1"/>
          </w:tcPr>
          <w:p w:rsidR="00C34D59" w:rsidRPr="00281DB4" w:rsidRDefault="00C34D59" w:rsidP="004C73A1">
            <w:pPr>
              <w:rPr>
                <w:rFonts w:ascii="Verdana" w:hAnsi="Verdana"/>
              </w:rPr>
            </w:pPr>
            <w:r w:rsidRPr="00281DB4">
              <w:rPr>
                <w:rFonts w:ascii="Verdana" w:hAnsi="Verdana"/>
              </w:rPr>
              <w:t>Gemiddelde prijs:</w:t>
            </w:r>
          </w:p>
        </w:tc>
        <w:tc>
          <w:tcPr>
            <w:tcW w:w="2939" w:type="dxa"/>
            <w:shd w:val="clear" w:color="auto" w:fill="DBE5F1"/>
          </w:tcPr>
          <w:p w:rsidR="00C34D59" w:rsidRPr="00281DB4" w:rsidRDefault="0007756C" w:rsidP="004C73A1">
            <w:pPr>
              <w:rPr>
                <w:rFonts w:ascii="Verdana" w:hAnsi="Verdana"/>
              </w:rPr>
            </w:pPr>
            <w:r w:rsidRPr="0007756C">
              <w:rPr>
                <w:rFonts w:ascii="Verdana" w:hAnsi="Verdana"/>
              </w:rPr>
              <w:t>€</w:t>
            </w:r>
            <w:r w:rsidR="00B50585">
              <w:rPr>
                <w:rFonts w:ascii="Verdana" w:hAnsi="Verdana"/>
              </w:rPr>
              <w:t>50.000</w:t>
            </w:r>
          </w:p>
        </w:tc>
      </w:tr>
    </w:tbl>
    <w:p w:rsidR="00961C8D" w:rsidRDefault="00961C8D" w:rsidP="004C3140">
      <w:pPr>
        <w:rPr>
          <w:rFonts w:ascii="Verdana" w:hAnsi="Verdana"/>
        </w:rPr>
      </w:pPr>
    </w:p>
    <w:p w:rsidR="00961C8D" w:rsidRDefault="002B242C" w:rsidP="00961C8D">
      <w:pPr>
        <w:pStyle w:val="Kop1"/>
        <w:pBdr>
          <w:bottom w:val="single" w:sz="4" w:space="1" w:color="auto"/>
        </w:pBdr>
      </w:pPr>
      <w:bookmarkStart w:id="31" w:name="_Toc451941710"/>
      <w:r>
        <w:lastRenderedPageBreak/>
        <w:t>Co</w:t>
      </w:r>
      <w:r w:rsidR="00961C8D">
        <w:t>nclusie</w:t>
      </w:r>
      <w:bookmarkEnd w:id="31"/>
    </w:p>
    <w:p w:rsidR="00961C8D" w:rsidRDefault="002B242C" w:rsidP="00961C8D">
      <w:pPr>
        <w:rPr>
          <w:rFonts w:ascii="Verdana" w:hAnsi="Verdana"/>
        </w:rPr>
      </w:pPr>
      <w:r w:rsidRPr="002B242C">
        <w:rPr>
          <w:rFonts w:ascii="Verdana" w:hAnsi="Verdana"/>
        </w:rPr>
        <w:t>Is het implementeren en opereren van een watertaxi langs de Walcherse kust haalbaar?</w:t>
      </w:r>
      <w:r w:rsidR="00933708">
        <w:rPr>
          <w:rFonts w:ascii="Verdana" w:hAnsi="Verdana"/>
        </w:rPr>
        <w:t xml:space="preserve"> Deze hoofdvraag was het uitgangspunt voor het haalbaarheidsonderzoek. Aan de hand van dit project en voorgaande hoofdstukken kan er geconcludeerd wo</w:t>
      </w:r>
      <w:r w:rsidR="00DA4FF6">
        <w:rPr>
          <w:rFonts w:ascii="Verdana" w:hAnsi="Verdana"/>
        </w:rPr>
        <w:t xml:space="preserve">rden dat de watertaxi zeker een mogelijk is. </w:t>
      </w:r>
    </w:p>
    <w:p w:rsidR="00933708" w:rsidRDefault="00933708" w:rsidP="00961C8D">
      <w:pPr>
        <w:rPr>
          <w:rFonts w:ascii="Verdana" w:hAnsi="Verdana"/>
        </w:rPr>
      </w:pPr>
    </w:p>
    <w:p w:rsidR="007036D0" w:rsidRDefault="007036D0" w:rsidP="00961C8D">
      <w:pPr>
        <w:rPr>
          <w:rFonts w:ascii="Verdana" w:hAnsi="Verdana"/>
        </w:rPr>
      </w:pPr>
      <w:r>
        <w:rPr>
          <w:rFonts w:ascii="Verdana" w:hAnsi="Verdana"/>
        </w:rPr>
        <w:t xml:space="preserve">Uit het onderzoek is gebleken dat de Veerse kustdorpen allen geschikt zijn als aanleglocatie. </w:t>
      </w:r>
      <w:r w:rsidR="004B1D74">
        <w:rPr>
          <w:rFonts w:ascii="Verdana" w:hAnsi="Verdana"/>
        </w:rPr>
        <w:t xml:space="preserve">Door ieder dorp te betrekken hebben de toeristen de mogelijkheid om de verschillende dorpen vanaf het strand te bezoeken, wat voordelig kan zijn voor </w:t>
      </w:r>
      <w:r w:rsidR="00702944">
        <w:rPr>
          <w:rFonts w:ascii="Verdana" w:hAnsi="Verdana"/>
        </w:rPr>
        <w:t xml:space="preserve">de toeristische ontwikkeling van de dorpen. Ook is er voor iedere aanlegplaats een specifiek strandgebied aangewezen, dit kan </w:t>
      </w:r>
      <w:r w:rsidR="00352A0A">
        <w:rPr>
          <w:rFonts w:ascii="Verdana" w:hAnsi="Verdana"/>
        </w:rPr>
        <w:t>later</w:t>
      </w:r>
      <w:r w:rsidR="00702944">
        <w:rPr>
          <w:rFonts w:ascii="Verdana" w:hAnsi="Verdana"/>
        </w:rPr>
        <w:t xml:space="preserve"> opgeschoven worden b</w:t>
      </w:r>
      <w:r w:rsidR="000745D1">
        <w:rPr>
          <w:rFonts w:ascii="Verdana" w:hAnsi="Verdana"/>
        </w:rPr>
        <w:t>innen de grenzen van de dorpen</w:t>
      </w:r>
      <w:r w:rsidR="00352A0A">
        <w:rPr>
          <w:rFonts w:ascii="Verdana" w:hAnsi="Verdana"/>
        </w:rPr>
        <w:t xml:space="preserve"> wanneer er blijkt dat het in de praktijk niet efficiënt verloopt</w:t>
      </w:r>
      <w:r w:rsidR="000745D1">
        <w:rPr>
          <w:rFonts w:ascii="Verdana" w:hAnsi="Verdana"/>
        </w:rPr>
        <w:t xml:space="preserve">. </w:t>
      </w:r>
      <w:r w:rsidR="00352A0A">
        <w:rPr>
          <w:rFonts w:ascii="Verdana" w:hAnsi="Verdana"/>
        </w:rPr>
        <w:t>Dit heeft als gevolg dat de aanlegplaatsen toch bij de dorpen blijven horen en dus een toevoeging aan het dorpen kunnen zijn.</w:t>
      </w:r>
      <w:r w:rsidR="005E02B4">
        <w:rPr>
          <w:rFonts w:ascii="Verdana" w:hAnsi="Verdana"/>
        </w:rPr>
        <w:t xml:space="preserve"> Hiernaast kunnen de bijliggende strandpaviljoens ook profiteren van de dienst, ze kunne</w:t>
      </w:r>
      <w:r w:rsidR="002E461C">
        <w:rPr>
          <w:rFonts w:ascii="Verdana" w:hAnsi="Verdana"/>
        </w:rPr>
        <w:t xml:space="preserve">n worden betrokken door een wachtruimte met vertrektijden te creëren, waar passagiers gemakkelijk kunnen zien wanneer de watertaxi aankomt. </w:t>
      </w:r>
    </w:p>
    <w:p w:rsidR="00E16421" w:rsidRDefault="00E16421" w:rsidP="00961C8D">
      <w:pPr>
        <w:rPr>
          <w:rFonts w:ascii="Verdana" w:hAnsi="Verdana"/>
        </w:rPr>
      </w:pPr>
    </w:p>
    <w:p w:rsidR="007036D0" w:rsidRDefault="00E16421" w:rsidP="00961C8D">
      <w:pPr>
        <w:rPr>
          <w:rFonts w:ascii="Verdana" w:hAnsi="Verdana"/>
        </w:rPr>
      </w:pPr>
      <w:r>
        <w:rPr>
          <w:rFonts w:ascii="Verdana" w:hAnsi="Verdana"/>
        </w:rPr>
        <w:t>Er kan geconcludeerd worden dat een amfibisch voertuig gewenst is uit het onderzoek naar vaartuigen. Dit neemt ook moeilijkheden op de route weg; er bestaat minder kans op het vastlopen van het vaartuig</w:t>
      </w:r>
      <w:r w:rsidR="009A5789">
        <w:rPr>
          <w:rFonts w:ascii="Verdana" w:hAnsi="Verdana"/>
        </w:rPr>
        <w:t xml:space="preserve"> vanwege de amfibische kwaliteiten. Uit het onderzoek naar uitzonderingsgebieden voor surfers in het badseizoen</w:t>
      </w:r>
      <w:r w:rsidR="00B15DD7">
        <w:rPr>
          <w:rFonts w:ascii="Verdana" w:hAnsi="Verdana"/>
        </w:rPr>
        <w:t xml:space="preserve"> blijkt ook dat er twee aanleglocaties binnen surfgebieden vallen, dit hoeft echter geen probleem te zijn wanneer er voorrang wordt verleend aan de wind- en golfsurfers.</w:t>
      </w:r>
      <w:r w:rsidR="005E02B4">
        <w:rPr>
          <w:rFonts w:ascii="Verdana" w:hAnsi="Verdana"/>
        </w:rPr>
        <w:t xml:space="preserve"> </w:t>
      </w:r>
    </w:p>
    <w:p w:rsidR="00E16421" w:rsidRDefault="00E16421" w:rsidP="00961C8D">
      <w:pPr>
        <w:rPr>
          <w:rFonts w:ascii="Verdana" w:hAnsi="Verdana"/>
        </w:rPr>
      </w:pPr>
    </w:p>
    <w:p w:rsidR="00933708" w:rsidRDefault="00DA4FF6" w:rsidP="00961C8D">
      <w:pPr>
        <w:rPr>
          <w:rFonts w:ascii="Verdana" w:hAnsi="Verdana"/>
        </w:rPr>
      </w:pPr>
      <w:r>
        <w:rPr>
          <w:rFonts w:ascii="Verdana" w:hAnsi="Verdana"/>
        </w:rPr>
        <w:t xml:space="preserve">Zoals in vorige hoofdstukken is </w:t>
      </w:r>
      <w:r w:rsidR="00933708">
        <w:rPr>
          <w:rFonts w:ascii="Verdana" w:hAnsi="Verdana"/>
        </w:rPr>
        <w:t>genoemd</w:t>
      </w:r>
      <w:r>
        <w:rPr>
          <w:rFonts w:ascii="Verdana" w:hAnsi="Verdana"/>
        </w:rPr>
        <w:t>,</w:t>
      </w:r>
      <w:r w:rsidR="00933708">
        <w:rPr>
          <w:rFonts w:ascii="Verdana" w:hAnsi="Verdana"/>
        </w:rPr>
        <w:t xml:space="preserve"> is </w:t>
      </w:r>
      <w:r w:rsidR="007036D0">
        <w:rPr>
          <w:rFonts w:ascii="Verdana" w:hAnsi="Verdana"/>
        </w:rPr>
        <w:t xml:space="preserve">de </w:t>
      </w:r>
      <w:r w:rsidR="00933708">
        <w:rPr>
          <w:rFonts w:ascii="Verdana" w:hAnsi="Verdana"/>
        </w:rPr>
        <w:t>steiger</w:t>
      </w:r>
      <w:r>
        <w:rPr>
          <w:rFonts w:ascii="Verdana" w:hAnsi="Verdana"/>
        </w:rPr>
        <w:t xml:space="preserve"> praktisch mogelijk, maar ongewenst voor onder andere het</w:t>
      </w:r>
      <w:r w:rsidR="00B15DD7">
        <w:rPr>
          <w:rFonts w:ascii="Verdana" w:hAnsi="Verdana"/>
        </w:rPr>
        <w:t xml:space="preserve"> strandbeeld. Hiernaast brengen </w:t>
      </w:r>
      <w:r>
        <w:rPr>
          <w:rFonts w:ascii="Verdana" w:hAnsi="Verdana"/>
        </w:rPr>
        <w:t xml:space="preserve">de constructies </w:t>
      </w:r>
      <w:r w:rsidR="00B15DD7">
        <w:rPr>
          <w:rFonts w:ascii="Verdana" w:hAnsi="Verdana"/>
        </w:rPr>
        <w:t xml:space="preserve">de kosten van </w:t>
      </w:r>
      <w:r>
        <w:rPr>
          <w:rFonts w:ascii="Verdana" w:hAnsi="Verdana"/>
        </w:rPr>
        <w:t xml:space="preserve">het project zodanig omhoog dat de kosten voor de passagiers ook erg hoog zullen zijn. </w:t>
      </w:r>
    </w:p>
    <w:p w:rsidR="005E02B4" w:rsidRDefault="005E02B4" w:rsidP="00961C8D">
      <w:pPr>
        <w:rPr>
          <w:rFonts w:ascii="Verdana" w:hAnsi="Verdana"/>
        </w:rPr>
      </w:pPr>
    </w:p>
    <w:p w:rsidR="005E02B4" w:rsidRDefault="005E02B4" w:rsidP="00961C8D">
      <w:pPr>
        <w:rPr>
          <w:rFonts w:ascii="Verdana" w:hAnsi="Verdana"/>
        </w:rPr>
      </w:pPr>
      <w:r>
        <w:rPr>
          <w:rFonts w:ascii="Verdana" w:hAnsi="Verdana"/>
        </w:rPr>
        <w:t>De scenario’s geven een helder beeld van mogelijke opties voor het gebruik van de watertaxi. Ondernemers kunnen hier zelf een richting kiezen waar ze de voorstellen als basis kunnen gebruiken. De scenario’s fungeren als advies, ze laten de mogelijkheden zien waarop vervolgd kan worden.</w:t>
      </w:r>
    </w:p>
    <w:p w:rsidR="005E02B4" w:rsidRDefault="005E02B4" w:rsidP="00961C8D">
      <w:pPr>
        <w:rPr>
          <w:rFonts w:ascii="Verdana" w:hAnsi="Verdana"/>
        </w:rPr>
      </w:pPr>
    </w:p>
    <w:p w:rsidR="005E02B4" w:rsidRPr="002B242C" w:rsidRDefault="00511D7C" w:rsidP="00961C8D">
      <w:pPr>
        <w:rPr>
          <w:rFonts w:ascii="Verdana" w:hAnsi="Verdana"/>
        </w:rPr>
      </w:pPr>
      <w:r>
        <w:rPr>
          <w:rFonts w:ascii="Verdana" w:hAnsi="Verdana"/>
        </w:rPr>
        <w:t xml:space="preserve">De watertaxi is </w:t>
      </w:r>
      <w:r w:rsidR="00641AE6">
        <w:rPr>
          <w:rFonts w:ascii="Verdana" w:hAnsi="Verdana"/>
        </w:rPr>
        <w:t>zeer geschikt voor de Veerse kust. Hoewel de kosten van het vaartuig hoger zijn dan reguliere vaartuigen vanwege de amfibische kwaliteiten, zal de watertaxi</w:t>
      </w:r>
      <w:r w:rsidR="005A45DF">
        <w:rPr>
          <w:rFonts w:ascii="Verdana" w:hAnsi="Verdana"/>
        </w:rPr>
        <w:t xml:space="preserve"> een waardevolle toevoeging zijn voor het gebied. Vanwege het unieke amfibische aspect zal er veel belangstelling zijn, waardoor het aantal geïnteresseerden hoger zal zijn vergeleken met een ‘normaal’ vaartuig.</w:t>
      </w:r>
    </w:p>
    <w:p w:rsidR="00961C8D" w:rsidRDefault="00961C8D" w:rsidP="00961C8D"/>
    <w:p w:rsidR="00961C8D" w:rsidRPr="000F760A" w:rsidRDefault="005A45DF" w:rsidP="000F760A">
      <w:pPr>
        <w:pStyle w:val="Kop1"/>
        <w:pBdr>
          <w:bottom w:val="single" w:sz="4" w:space="1" w:color="auto"/>
        </w:pBdr>
      </w:pPr>
      <w:bookmarkStart w:id="32" w:name="_Toc451941711"/>
      <w:r>
        <w:lastRenderedPageBreak/>
        <w:t>A</w:t>
      </w:r>
      <w:r w:rsidR="002E461C">
        <w:t>anbevelingen</w:t>
      </w:r>
      <w:bookmarkEnd w:id="32"/>
    </w:p>
    <w:p w:rsidR="00961C8D" w:rsidRDefault="00BA782C" w:rsidP="00961C8D">
      <w:pPr>
        <w:rPr>
          <w:rFonts w:ascii="Verdana" w:hAnsi="Verdana"/>
        </w:rPr>
      </w:pPr>
      <w:r>
        <w:rPr>
          <w:rFonts w:ascii="Verdana" w:hAnsi="Verdana"/>
        </w:rPr>
        <w:t xml:space="preserve">Om het maximale uit de watertaxi te halen is het van belang </w:t>
      </w:r>
      <w:r w:rsidR="007C5B91">
        <w:rPr>
          <w:rFonts w:ascii="Verdana" w:hAnsi="Verdana"/>
        </w:rPr>
        <w:t>bepaalde richtlijnen te stellen. Uit dit onderzoek zijn er verschillende conclusies voortgekomen. Aan de hand van deze conclusies kunnen er aanbevelingen worden gegeven. Veel van de volgende aanbevelingen zijn ook verwerkt in de vorige hoofdstukken, om dit overzichtelijk te houden volgt hier een serie aan de belangrijkste aanbevelingen om het meeste uit het project te halen.</w:t>
      </w:r>
    </w:p>
    <w:p w:rsidR="007C5B91" w:rsidRDefault="007C5B91" w:rsidP="00961C8D">
      <w:pPr>
        <w:rPr>
          <w:rFonts w:ascii="Verdana" w:hAnsi="Verdana"/>
        </w:rPr>
      </w:pPr>
    </w:p>
    <w:p w:rsidR="007C5B91" w:rsidRPr="007C5B91" w:rsidRDefault="007C5B91" w:rsidP="007C5B91">
      <w:pPr>
        <w:numPr>
          <w:ilvl w:val="0"/>
          <w:numId w:val="12"/>
        </w:numPr>
        <w:rPr>
          <w:rFonts w:ascii="Cambria" w:hAnsi="Cambria"/>
          <w:sz w:val="28"/>
          <w:szCs w:val="28"/>
        </w:rPr>
      </w:pPr>
      <w:r w:rsidRPr="007C5B91">
        <w:rPr>
          <w:rFonts w:ascii="Cambria" w:hAnsi="Cambria"/>
          <w:b/>
          <w:sz w:val="28"/>
          <w:szCs w:val="28"/>
        </w:rPr>
        <w:t>Alleen in het badseizoen.</w:t>
      </w:r>
    </w:p>
    <w:p w:rsidR="007C5B91" w:rsidRDefault="00EE582D" w:rsidP="007C5B91">
      <w:pPr>
        <w:rPr>
          <w:rFonts w:ascii="Verdana" w:hAnsi="Verdana"/>
        </w:rPr>
      </w:pPr>
      <w:r>
        <w:rPr>
          <w:rFonts w:ascii="Verdana" w:hAnsi="Verdana"/>
        </w:rPr>
        <w:t>Het is duidelijk dat de meeste toeristen in de zomermaanden aan de stranden van Veere aanwezig zijn. Dit betekent dus dat wanneer er buiten het badseizoen wordt gevaren, er weinig tot geen klanten aanwezig zullen zijn. Ook zijn de zee- en weersomstandigheden buiten het badseizoen vaak ruiger, wat nadelig is voor de veiligheid van de passagiers.</w:t>
      </w:r>
    </w:p>
    <w:p w:rsidR="00EE582D" w:rsidRPr="007C5B91" w:rsidRDefault="00EE582D" w:rsidP="007C5B91">
      <w:pPr>
        <w:rPr>
          <w:rFonts w:ascii="Verdana" w:hAnsi="Verdana"/>
        </w:rPr>
      </w:pPr>
    </w:p>
    <w:p w:rsidR="007C5B91" w:rsidRPr="007C5B91" w:rsidRDefault="007C5B91" w:rsidP="007C5B91">
      <w:pPr>
        <w:numPr>
          <w:ilvl w:val="0"/>
          <w:numId w:val="12"/>
        </w:numPr>
        <w:rPr>
          <w:rFonts w:ascii="Cambria" w:hAnsi="Cambria"/>
          <w:sz w:val="28"/>
          <w:szCs w:val="28"/>
        </w:rPr>
      </w:pPr>
      <w:r w:rsidRPr="007C5B91">
        <w:rPr>
          <w:rFonts w:ascii="Cambria" w:hAnsi="Cambria"/>
          <w:b/>
          <w:sz w:val="28"/>
          <w:szCs w:val="28"/>
        </w:rPr>
        <w:t>Amfibisch voertuig.</w:t>
      </w:r>
    </w:p>
    <w:p w:rsidR="007C5B91" w:rsidRDefault="00EE582D" w:rsidP="007C5B91">
      <w:pPr>
        <w:rPr>
          <w:rFonts w:ascii="Verdana" w:hAnsi="Verdana"/>
        </w:rPr>
      </w:pPr>
      <w:r>
        <w:rPr>
          <w:rFonts w:ascii="Verdana" w:hAnsi="Verdana"/>
        </w:rPr>
        <w:t>Zoals al eerder is genoemd zijn steigers bij iedere aanleglocatie niet wenselijk. Daarnaast kan een schip met voorklep niet bij ieder getij aan het strand komen. Dit heeft dus als gevolg dat het amfibische voertuig overblijft</w:t>
      </w:r>
      <w:r w:rsidR="00EC27EF">
        <w:rPr>
          <w:rFonts w:ascii="Verdana" w:hAnsi="Verdana"/>
        </w:rPr>
        <w:t xml:space="preserve"> als enige betrouwbare optie</w:t>
      </w:r>
      <w:r>
        <w:rPr>
          <w:rFonts w:ascii="Verdana" w:hAnsi="Verdana"/>
        </w:rPr>
        <w:t xml:space="preserve">. </w:t>
      </w:r>
    </w:p>
    <w:p w:rsidR="00BD27BE" w:rsidRPr="00EE582D" w:rsidRDefault="00BD27BE" w:rsidP="007C5B91">
      <w:pPr>
        <w:rPr>
          <w:rFonts w:ascii="Verdana" w:hAnsi="Verdana"/>
        </w:rPr>
      </w:pPr>
    </w:p>
    <w:p w:rsidR="007C5B91" w:rsidRPr="007C5B91" w:rsidRDefault="007C5B91" w:rsidP="007C5B91">
      <w:pPr>
        <w:numPr>
          <w:ilvl w:val="0"/>
          <w:numId w:val="12"/>
        </w:numPr>
        <w:rPr>
          <w:rFonts w:ascii="Cambria" w:hAnsi="Cambria"/>
          <w:sz w:val="28"/>
          <w:szCs w:val="28"/>
        </w:rPr>
      </w:pPr>
      <w:r w:rsidRPr="007C5B91">
        <w:rPr>
          <w:rFonts w:ascii="Cambria" w:hAnsi="Cambria"/>
          <w:b/>
          <w:sz w:val="28"/>
          <w:szCs w:val="28"/>
        </w:rPr>
        <w:t>Benut de strandpaviljoens.</w:t>
      </w:r>
    </w:p>
    <w:p w:rsidR="007C5B91" w:rsidRDefault="00EC27EF" w:rsidP="007C5B91">
      <w:pPr>
        <w:rPr>
          <w:rFonts w:ascii="Verdana" w:hAnsi="Verdana"/>
        </w:rPr>
      </w:pPr>
      <w:r>
        <w:rPr>
          <w:rFonts w:ascii="Verdana" w:hAnsi="Verdana"/>
        </w:rPr>
        <w:t>Er bestaat een mogelijkheid om de strandpaviljoens te betrekken bij de watertaxi als wachtruimte waar aankomsttijden bekend gemaakt kunnen worden. Voor de strandpaviljoens kan dit meer klanten opleveren, de watertaxi kan ook profiteren door bezoekers van de paviljoens te informeren.</w:t>
      </w:r>
    </w:p>
    <w:p w:rsidR="00EC27EF" w:rsidRPr="00EC27EF" w:rsidRDefault="00EC27EF" w:rsidP="007C5B91">
      <w:pPr>
        <w:rPr>
          <w:rFonts w:ascii="Verdana" w:hAnsi="Verdana"/>
        </w:rPr>
      </w:pPr>
    </w:p>
    <w:p w:rsidR="007C5B91" w:rsidRPr="00EC27EF" w:rsidRDefault="007C5B91" w:rsidP="007C5B91">
      <w:pPr>
        <w:numPr>
          <w:ilvl w:val="0"/>
          <w:numId w:val="12"/>
        </w:numPr>
        <w:rPr>
          <w:rFonts w:ascii="Cambria" w:hAnsi="Cambria"/>
          <w:sz w:val="28"/>
          <w:szCs w:val="28"/>
        </w:rPr>
      </w:pPr>
      <w:r w:rsidRPr="007C5B91">
        <w:rPr>
          <w:rFonts w:ascii="Cambria" w:hAnsi="Cambria"/>
          <w:b/>
          <w:sz w:val="28"/>
          <w:szCs w:val="28"/>
        </w:rPr>
        <w:t>Streef naar klein vaarbewijs zonder Certificaat van Onderzoek</w:t>
      </w:r>
    </w:p>
    <w:p w:rsidR="00961C8D" w:rsidRPr="00B01D85" w:rsidRDefault="0006158B" w:rsidP="00961C8D">
      <w:pPr>
        <w:rPr>
          <w:rFonts w:ascii="Verdana" w:hAnsi="Verdana"/>
        </w:rPr>
      </w:pPr>
      <w:r>
        <w:rPr>
          <w:rFonts w:ascii="Verdana" w:hAnsi="Verdana"/>
        </w:rPr>
        <w:t xml:space="preserve">Zoals eerder is genoemd is het voordeliger om de specificaties van het schip binnen de richtlijnen van het kleine vaarbewijs te houden, wanneer dit mogelijk is. Dit scheelt veel tijd en kosten vergeleken met een groot vaarbewijs. Ook het Certificaat van Onderzoek kan veel kosten schelen. Hiernaast moet een schip met certificaat elk aantal jaren worden gekeurd. Het kan zijn dat het schip dus aangepast moet worden naar de richtlijnen van het certificaat wat weer kosten meebrengt. </w:t>
      </w:r>
      <w:r w:rsidR="00B01D85">
        <w:rPr>
          <w:rFonts w:ascii="Verdana" w:hAnsi="Verdana"/>
        </w:rPr>
        <w:t>Richtlijnen van</w:t>
      </w:r>
      <w:r>
        <w:rPr>
          <w:rFonts w:ascii="Verdana" w:hAnsi="Verdana"/>
        </w:rPr>
        <w:t xml:space="preserve"> de vaarbewijzen en het Certificaat van Onderzoek zijn beschikbaar in</w:t>
      </w:r>
      <w:r w:rsidR="00B01D85">
        <w:rPr>
          <w:rFonts w:ascii="Verdana" w:hAnsi="Verdana"/>
        </w:rPr>
        <w:t xml:space="preserve"> hoofdstuk 7.4</w:t>
      </w:r>
      <w:r>
        <w:rPr>
          <w:rFonts w:ascii="Verdana" w:hAnsi="Verdana"/>
        </w:rPr>
        <w:t xml:space="preserve">. </w:t>
      </w:r>
    </w:p>
    <w:p w:rsidR="00961C8D" w:rsidRDefault="00961C8D" w:rsidP="00961C8D"/>
    <w:p w:rsidR="00961C8D" w:rsidRDefault="00961C8D" w:rsidP="00961C8D"/>
    <w:p w:rsidR="00961C8D" w:rsidRDefault="00961C8D" w:rsidP="00961C8D"/>
    <w:p w:rsidR="00961C8D" w:rsidRDefault="00961C8D" w:rsidP="00961C8D"/>
    <w:p w:rsidR="00961C8D" w:rsidRDefault="00961C8D" w:rsidP="00961C8D"/>
    <w:p w:rsidR="00961C8D" w:rsidRDefault="00961C8D" w:rsidP="00961C8D"/>
    <w:p w:rsidR="00961C8D" w:rsidRDefault="00961C8D" w:rsidP="00961C8D"/>
    <w:p w:rsidR="00961C8D" w:rsidRDefault="00961C8D" w:rsidP="00961C8D">
      <w:pPr>
        <w:pStyle w:val="Kop1"/>
        <w:pBdr>
          <w:bottom w:val="single" w:sz="4" w:space="1" w:color="auto"/>
        </w:pBdr>
      </w:pPr>
      <w:bookmarkStart w:id="33" w:name="_Toc451941712"/>
      <w:r>
        <w:lastRenderedPageBreak/>
        <w:t>Bibliografie</w:t>
      </w:r>
      <w:bookmarkEnd w:id="33"/>
    </w:p>
    <w:p w:rsidR="00961C8D" w:rsidRDefault="00961C8D" w:rsidP="00961C8D">
      <w:pPr>
        <w:pStyle w:val="Bibliografie"/>
        <w:ind w:left="720" w:hanging="720"/>
        <w:rPr>
          <w:noProof/>
        </w:rPr>
      </w:pPr>
      <w:r>
        <w:rPr>
          <w:noProof/>
        </w:rPr>
        <w:t xml:space="preserve">Aalst, J.-W. v. (2011). </w:t>
      </w:r>
      <w:r>
        <w:rPr>
          <w:i/>
          <w:iCs/>
          <w:noProof/>
        </w:rPr>
        <w:t>Topografische kaart van Walcheren o.b.v.</w:t>
      </w:r>
      <w:r>
        <w:rPr>
          <w:noProof/>
        </w:rPr>
        <w:t xml:space="preserve"> Opgeroepen op Februari 22, 2016, van Gemeente Atlas: http://www.gemeentenatlas.nl/</w:t>
      </w:r>
    </w:p>
    <w:p w:rsidR="00961C8D" w:rsidRDefault="00961C8D" w:rsidP="00961C8D">
      <w:pPr>
        <w:pStyle w:val="Bibliografie"/>
        <w:ind w:left="720" w:hanging="720"/>
        <w:rPr>
          <w:noProof/>
        </w:rPr>
      </w:pPr>
      <w:r>
        <w:rPr>
          <w:noProof/>
        </w:rPr>
        <w:t xml:space="preserve">Airlift hovercraft. (sd). </w:t>
      </w:r>
      <w:r>
        <w:rPr>
          <w:i/>
          <w:iCs/>
          <w:noProof/>
        </w:rPr>
        <w:t>Pioneer Mk3.1</w:t>
      </w:r>
      <w:r>
        <w:rPr>
          <w:noProof/>
        </w:rPr>
        <w:t>. Opgeroepen op april 14, 2016, van Airlift hovercraft: http://airlifthovercraft.com/products/pioneer-mk3-1/</w:t>
      </w:r>
    </w:p>
    <w:p w:rsidR="00961C8D" w:rsidRDefault="00961C8D" w:rsidP="00961C8D">
      <w:pPr>
        <w:pStyle w:val="Bibliografie"/>
        <w:ind w:left="720" w:hanging="720"/>
        <w:rPr>
          <w:noProof/>
        </w:rPr>
      </w:pPr>
      <w:r>
        <w:rPr>
          <w:i/>
          <w:iCs/>
          <w:noProof/>
        </w:rPr>
        <w:t>Badplaats Westkapelle</w:t>
      </w:r>
      <w:r>
        <w:rPr>
          <w:noProof/>
        </w:rPr>
        <w:t>. (sd). Opgeroepen op Februari 29, 2016, van Westkapelle: http://westkapelle.com/informatie/badplaats-westkapelle</w:t>
      </w:r>
    </w:p>
    <w:p w:rsidR="00961C8D" w:rsidRDefault="00961C8D" w:rsidP="00961C8D">
      <w:pPr>
        <w:pStyle w:val="Bibliografie"/>
        <w:ind w:left="720" w:hanging="720"/>
        <w:rPr>
          <w:noProof/>
        </w:rPr>
      </w:pPr>
      <w:r>
        <w:rPr>
          <w:noProof/>
        </w:rPr>
        <w:t xml:space="preserve">Boatdesign. (2004, Oktober 31). </w:t>
      </w:r>
      <w:r>
        <w:rPr>
          <w:i/>
          <w:iCs/>
          <w:noProof/>
        </w:rPr>
        <w:t>Watertaxi</w:t>
      </w:r>
      <w:r>
        <w:rPr>
          <w:noProof/>
        </w:rPr>
        <w:t>. Opgeroepen op April 11, 2016, van Boatdesign: http://www.boatdesign.net/forums/archive/t-5450.html</w:t>
      </w:r>
    </w:p>
    <w:p w:rsidR="00961C8D" w:rsidRDefault="00961C8D" w:rsidP="00961C8D">
      <w:pPr>
        <w:pStyle w:val="Bibliografie"/>
        <w:ind w:left="720" w:hanging="720"/>
        <w:rPr>
          <w:noProof/>
        </w:rPr>
      </w:pPr>
      <w:r>
        <w:rPr>
          <w:noProof/>
        </w:rPr>
        <w:t xml:space="preserve">Boatdesign. (2013, februari 23). </w:t>
      </w:r>
      <w:r>
        <w:rPr>
          <w:i/>
          <w:iCs/>
          <w:noProof/>
        </w:rPr>
        <w:t>Watertaxi</w:t>
      </w:r>
      <w:r>
        <w:rPr>
          <w:noProof/>
        </w:rPr>
        <w:t>. Opgeroepen op april 12, 2016, van Boatdesign: http://www.boatdesign.net/forums/archive/t-5450.html</w:t>
      </w:r>
    </w:p>
    <w:p w:rsidR="00961C8D" w:rsidRDefault="00961C8D" w:rsidP="00961C8D">
      <w:pPr>
        <w:pStyle w:val="Bibliografie"/>
        <w:ind w:left="720" w:hanging="720"/>
        <w:rPr>
          <w:noProof/>
        </w:rPr>
      </w:pPr>
      <w:r>
        <w:rPr>
          <w:noProof/>
        </w:rPr>
        <w:t xml:space="preserve">Bootsman. (sd). </w:t>
      </w:r>
      <w:r>
        <w:rPr>
          <w:i/>
          <w:iCs/>
          <w:noProof/>
        </w:rPr>
        <w:t>Bootsman sloep 26 exclusive.</w:t>
      </w:r>
      <w:r>
        <w:rPr>
          <w:noProof/>
        </w:rPr>
        <w:t xml:space="preserve"> Opgeroepen op Maart 24, 2016, van Bootsman sloepen: http://www.bootsmansloepen.nl/de-sloepen/bootsman-sloep-26-exclusive_1/overview/</w:t>
      </w:r>
    </w:p>
    <w:p w:rsidR="00961C8D" w:rsidRDefault="00961C8D" w:rsidP="00961C8D">
      <w:pPr>
        <w:pStyle w:val="Bibliografie"/>
        <w:ind w:left="720" w:hanging="720"/>
        <w:rPr>
          <w:noProof/>
        </w:rPr>
      </w:pPr>
      <w:r w:rsidRPr="00961C8D">
        <w:rPr>
          <w:noProof/>
          <w:lang w:val="en-US"/>
        </w:rPr>
        <w:t xml:space="preserve">DAMEN. (2014, juli 18). </w:t>
      </w:r>
      <w:r w:rsidRPr="00961C8D">
        <w:rPr>
          <w:i/>
          <w:iCs/>
          <w:noProof/>
          <w:lang w:val="en-US"/>
        </w:rPr>
        <w:t>DAMEN MARINE COMPONENTS BUILDS THE SMALLEST EVER NOZZLE</w:t>
      </w:r>
      <w:r w:rsidRPr="00961C8D">
        <w:rPr>
          <w:noProof/>
          <w:lang w:val="en-US"/>
        </w:rPr>
        <w:t xml:space="preserve">. </w:t>
      </w:r>
      <w:r>
        <w:rPr>
          <w:noProof/>
        </w:rPr>
        <w:t>Opgeroepen op mei 3, 2016, van DAMEN: http://www.damen.com/news/2014/07/damen_marine_components_builds_the_smallest_ever_nozzle</w:t>
      </w:r>
    </w:p>
    <w:p w:rsidR="00961C8D" w:rsidRDefault="00961C8D" w:rsidP="00961C8D">
      <w:pPr>
        <w:pStyle w:val="Bibliografie"/>
        <w:ind w:left="720" w:hanging="720"/>
        <w:rPr>
          <w:noProof/>
        </w:rPr>
      </w:pPr>
      <w:r>
        <w:rPr>
          <w:i/>
          <w:iCs/>
          <w:noProof/>
        </w:rPr>
        <w:t>Dishoek</w:t>
      </w:r>
      <w:r>
        <w:rPr>
          <w:noProof/>
        </w:rPr>
        <w:t>. (sd). Opgeroepen op Februari 25, 2016, van http://dishoek.com/nl/</w:t>
      </w:r>
    </w:p>
    <w:p w:rsidR="00961C8D" w:rsidRDefault="00961C8D" w:rsidP="00961C8D">
      <w:pPr>
        <w:pStyle w:val="Bibliografie"/>
        <w:ind w:left="720" w:hanging="720"/>
        <w:rPr>
          <w:noProof/>
        </w:rPr>
      </w:pPr>
      <w:r>
        <w:rPr>
          <w:noProof/>
        </w:rPr>
        <w:t xml:space="preserve">Gemeente Veere. (2016). </w:t>
      </w:r>
      <w:r>
        <w:rPr>
          <w:i/>
          <w:iCs/>
          <w:noProof/>
        </w:rPr>
        <w:t>Algemene plaatselijke verordening Veere 2016</w:t>
      </w:r>
      <w:r>
        <w:rPr>
          <w:noProof/>
        </w:rPr>
        <w:t>. Opgeroepen op Maart 9, 2016, van Gemeente Veere: http://www.veere.nl/bestuur/regelgeving_47657/item/algemene-plaatselijke-verordening-veere-2016_1402.html</w:t>
      </w:r>
    </w:p>
    <w:p w:rsidR="00961C8D" w:rsidRDefault="00961C8D" w:rsidP="00961C8D">
      <w:pPr>
        <w:pStyle w:val="Bibliografie"/>
        <w:ind w:left="720" w:hanging="720"/>
        <w:rPr>
          <w:noProof/>
        </w:rPr>
      </w:pPr>
      <w:r w:rsidRPr="00961C8D">
        <w:rPr>
          <w:noProof/>
          <w:lang w:val="en-US"/>
        </w:rPr>
        <w:t xml:space="preserve">Goldcoastferries. (sd). </w:t>
      </w:r>
      <w:r w:rsidRPr="00961C8D">
        <w:rPr>
          <w:i/>
          <w:iCs/>
          <w:noProof/>
          <w:lang w:val="en-US"/>
        </w:rPr>
        <w:t>13m FAST PATROL &amp; CREW VESSELS</w:t>
      </w:r>
      <w:r w:rsidRPr="00961C8D">
        <w:rPr>
          <w:noProof/>
          <w:lang w:val="en-US"/>
        </w:rPr>
        <w:t xml:space="preserve">. </w:t>
      </w:r>
      <w:r>
        <w:rPr>
          <w:noProof/>
        </w:rPr>
        <w:t>Opgeroepen op april 12, 2016, van Goldcoastferries: http://www.goldcoastferries.com/GC_FERRIES_CO_3_Web/13m_Catamaran.html</w:t>
      </w:r>
    </w:p>
    <w:p w:rsidR="00961C8D" w:rsidRDefault="00961C8D" w:rsidP="00961C8D">
      <w:pPr>
        <w:pStyle w:val="Bibliografie"/>
        <w:ind w:left="720" w:hanging="720"/>
        <w:rPr>
          <w:noProof/>
        </w:rPr>
      </w:pPr>
      <w:r w:rsidRPr="00961C8D">
        <w:rPr>
          <w:noProof/>
          <w:lang w:val="en-US"/>
        </w:rPr>
        <w:t xml:space="preserve">Halling, P. (2015). </w:t>
      </w:r>
      <w:r w:rsidRPr="00961C8D">
        <w:rPr>
          <w:i/>
          <w:iCs/>
          <w:noProof/>
          <w:lang w:val="en-US"/>
        </w:rPr>
        <w:t>St Michael's Mount amphibious vehicle</w:t>
      </w:r>
      <w:r w:rsidRPr="00961C8D">
        <w:rPr>
          <w:noProof/>
          <w:lang w:val="en-US"/>
        </w:rPr>
        <w:t xml:space="preserve">. </w:t>
      </w:r>
      <w:r>
        <w:rPr>
          <w:noProof/>
        </w:rPr>
        <w:t>Opgeroepen op april 14, 2016, van Geograph: http://www.geograph.org.uk/photo/4307948</w:t>
      </w:r>
    </w:p>
    <w:p w:rsidR="00961C8D" w:rsidRDefault="00961C8D" w:rsidP="00961C8D">
      <w:pPr>
        <w:pStyle w:val="Bibliografie"/>
        <w:ind w:left="720" w:hanging="720"/>
        <w:rPr>
          <w:noProof/>
        </w:rPr>
      </w:pPr>
      <w:r w:rsidRPr="00961C8D">
        <w:rPr>
          <w:noProof/>
          <w:lang w:val="en-US"/>
        </w:rPr>
        <w:t xml:space="preserve">Hover-gen. (2010). </w:t>
      </w:r>
      <w:r w:rsidRPr="00AD67F9">
        <w:rPr>
          <w:i/>
          <w:iCs/>
          <w:noProof/>
        </w:rPr>
        <w:t>Hovercraft and the environment</w:t>
      </w:r>
      <w:r w:rsidRPr="00AD67F9">
        <w:rPr>
          <w:noProof/>
        </w:rPr>
        <w:t xml:space="preserve">. </w:t>
      </w:r>
      <w:r>
        <w:rPr>
          <w:noProof/>
        </w:rPr>
        <w:t>Opgeroepen op april 14, 2016, van Hover-gen: http://www.hover-gen.com/hovercraft-and-the-environment/</w:t>
      </w:r>
    </w:p>
    <w:p w:rsidR="00961C8D" w:rsidRDefault="00961C8D" w:rsidP="00961C8D">
      <w:pPr>
        <w:pStyle w:val="Bibliografie"/>
        <w:ind w:left="720" w:hanging="720"/>
        <w:rPr>
          <w:noProof/>
        </w:rPr>
      </w:pPr>
      <w:r>
        <w:rPr>
          <w:noProof/>
        </w:rPr>
        <w:t xml:space="preserve">HSV de zeebaars. (sd). </w:t>
      </w:r>
      <w:r>
        <w:rPr>
          <w:i/>
          <w:iCs/>
          <w:noProof/>
        </w:rPr>
        <w:t>Muien, zwinnen, zwinkuilen en zandbanken.</w:t>
      </w:r>
      <w:r>
        <w:rPr>
          <w:noProof/>
        </w:rPr>
        <w:t xml:space="preserve"> Opgeroepen op Maart 17, 2016, van HSV: http://www.hsvdezeebaars.nl/index.php/tools/muien-zwinnen-zwinkuilen-en-zandbanken</w:t>
      </w:r>
    </w:p>
    <w:p w:rsidR="00961C8D" w:rsidRDefault="00961C8D" w:rsidP="00961C8D">
      <w:pPr>
        <w:pStyle w:val="Bibliografie"/>
        <w:ind w:left="720" w:hanging="720"/>
        <w:rPr>
          <w:noProof/>
        </w:rPr>
      </w:pPr>
      <w:r w:rsidRPr="00961C8D">
        <w:rPr>
          <w:noProof/>
          <w:lang w:val="en-US"/>
        </w:rPr>
        <w:t xml:space="preserve">Hybrid ship propulsion. (sd). </w:t>
      </w:r>
      <w:r w:rsidRPr="00961C8D">
        <w:rPr>
          <w:i/>
          <w:iCs/>
          <w:noProof/>
          <w:lang w:val="en-US"/>
        </w:rPr>
        <w:t>Hybrid ship propulsion</w:t>
      </w:r>
      <w:r w:rsidRPr="00961C8D">
        <w:rPr>
          <w:noProof/>
          <w:lang w:val="en-US"/>
        </w:rPr>
        <w:t xml:space="preserve">. </w:t>
      </w:r>
      <w:r>
        <w:rPr>
          <w:noProof/>
        </w:rPr>
        <w:t>Opgeroepen op mei 3, 2016, van Hybrid ship propulsion: http://hybridshippropulsion.com/index.php/nl/</w:t>
      </w:r>
    </w:p>
    <w:p w:rsidR="00961C8D" w:rsidRPr="00961C8D" w:rsidRDefault="00961C8D" w:rsidP="00961C8D">
      <w:pPr>
        <w:pStyle w:val="Bibliografie"/>
        <w:ind w:left="720" w:hanging="720"/>
        <w:rPr>
          <w:noProof/>
          <w:lang w:val="en-US"/>
        </w:rPr>
      </w:pPr>
      <w:r>
        <w:rPr>
          <w:noProof/>
        </w:rPr>
        <w:t xml:space="preserve">J.Kooij, M. (2008). </w:t>
      </w:r>
      <w:r>
        <w:rPr>
          <w:i/>
          <w:iCs/>
          <w:noProof/>
        </w:rPr>
        <w:t>Watertaxi Groningen.</w:t>
      </w:r>
      <w:r>
        <w:rPr>
          <w:noProof/>
        </w:rPr>
        <w:t xml:space="preserve"> </w:t>
      </w:r>
      <w:r w:rsidRPr="00961C8D">
        <w:rPr>
          <w:noProof/>
          <w:lang w:val="en-US"/>
        </w:rPr>
        <w:t>Groningen.</w:t>
      </w:r>
    </w:p>
    <w:p w:rsidR="00961C8D" w:rsidRDefault="00961C8D" w:rsidP="00961C8D">
      <w:pPr>
        <w:pStyle w:val="Bibliografie"/>
        <w:ind w:left="720" w:hanging="720"/>
        <w:rPr>
          <w:noProof/>
        </w:rPr>
      </w:pPr>
      <w:r w:rsidRPr="00961C8D">
        <w:rPr>
          <w:noProof/>
          <w:lang w:val="en-US"/>
        </w:rPr>
        <w:t xml:space="preserve">Liszewski, A. (2011, November 24). </w:t>
      </w:r>
      <w:r w:rsidRPr="00961C8D">
        <w:rPr>
          <w:i/>
          <w:iCs/>
          <w:noProof/>
          <w:lang w:val="en-US"/>
        </w:rPr>
        <w:t>Retractable Tank Treads Make this Amphibious Boat Ready For Beach Assaults</w:t>
      </w:r>
      <w:r w:rsidRPr="00961C8D">
        <w:rPr>
          <w:noProof/>
          <w:lang w:val="en-US"/>
        </w:rPr>
        <w:t xml:space="preserve">. </w:t>
      </w:r>
      <w:r>
        <w:rPr>
          <w:noProof/>
        </w:rPr>
        <w:t>Opgeroepen op april 21, 2016, van Gizmodo: http://gizmodo.com/5862529/retractable-tank-treads-make-this-amphibious-boat-ready-for-beach-assaults/</w:t>
      </w:r>
    </w:p>
    <w:p w:rsidR="00961C8D" w:rsidRDefault="00961C8D" w:rsidP="00961C8D">
      <w:pPr>
        <w:pStyle w:val="Bibliografie"/>
        <w:ind w:left="720" w:hanging="720"/>
        <w:rPr>
          <w:noProof/>
        </w:rPr>
      </w:pPr>
      <w:r w:rsidRPr="00961C8D">
        <w:rPr>
          <w:noProof/>
          <w:lang w:val="en-US"/>
        </w:rPr>
        <w:t xml:space="preserve">MarineBuzz. (2008, Spetember 30). </w:t>
      </w:r>
      <w:r w:rsidRPr="00961C8D">
        <w:rPr>
          <w:i/>
          <w:iCs/>
          <w:noProof/>
          <w:lang w:val="en-US"/>
        </w:rPr>
        <w:t>Sealegs Amphibious Boats: Speed Boat Parks Like a Car on Land</w:t>
      </w:r>
      <w:r w:rsidRPr="00961C8D">
        <w:rPr>
          <w:noProof/>
          <w:lang w:val="en-US"/>
        </w:rPr>
        <w:t xml:space="preserve">. </w:t>
      </w:r>
      <w:r>
        <w:rPr>
          <w:noProof/>
        </w:rPr>
        <w:t>Opgeroepen op mei 9, 2016, van MarineBuzz: http://www.marinebuzz.com/2008/09/30/sealegs-amphibious-boats-speed-boat-parks-like-a-car-on-land/</w:t>
      </w:r>
    </w:p>
    <w:p w:rsidR="00961C8D" w:rsidRDefault="00961C8D" w:rsidP="00961C8D">
      <w:pPr>
        <w:pStyle w:val="Bibliografie"/>
        <w:ind w:left="720" w:hanging="720"/>
        <w:rPr>
          <w:noProof/>
        </w:rPr>
      </w:pPr>
      <w:r>
        <w:rPr>
          <w:noProof/>
        </w:rPr>
        <w:t xml:space="preserve">Milieucentraal. (sd). </w:t>
      </w:r>
      <w:r>
        <w:rPr>
          <w:i/>
          <w:iCs/>
          <w:noProof/>
        </w:rPr>
        <w:t>Energiebronnen</w:t>
      </w:r>
      <w:r>
        <w:rPr>
          <w:noProof/>
        </w:rPr>
        <w:t>. Opgeroepen op mei 3, 2016, van Milieucentraal: https://www.milieucentraal.nl/klimaat-en-aarde/energiebronnen/</w:t>
      </w:r>
    </w:p>
    <w:p w:rsidR="00961C8D" w:rsidRDefault="00961C8D" w:rsidP="00961C8D">
      <w:pPr>
        <w:pStyle w:val="Bibliografie"/>
        <w:ind w:left="720" w:hanging="720"/>
        <w:rPr>
          <w:noProof/>
        </w:rPr>
      </w:pPr>
      <w:r w:rsidRPr="00961C8D">
        <w:rPr>
          <w:noProof/>
          <w:lang w:val="en-US"/>
        </w:rPr>
        <w:t xml:space="preserve">Munson. (sd). </w:t>
      </w:r>
      <w:r w:rsidRPr="00961C8D">
        <w:rPr>
          <w:i/>
          <w:iCs/>
          <w:noProof/>
          <w:lang w:val="en-US"/>
        </w:rPr>
        <w:t>Munson Water-Taxi</w:t>
      </w:r>
      <w:r w:rsidRPr="00961C8D">
        <w:rPr>
          <w:noProof/>
          <w:lang w:val="en-US"/>
        </w:rPr>
        <w:t xml:space="preserve">. </w:t>
      </w:r>
      <w:r>
        <w:rPr>
          <w:noProof/>
        </w:rPr>
        <w:t>Opgeroepen op april 12, 2016, van Munson: http://www.munsonboats.com/water_taxi.php</w:t>
      </w:r>
    </w:p>
    <w:p w:rsidR="00961C8D" w:rsidRDefault="00961C8D" w:rsidP="00961C8D">
      <w:pPr>
        <w:pStyle w:val="Bibliografie"/>
        <w:ind w:left="720" w:hanging="720"/>
        <w:rPr>
          <w:noProof/>
        </w:rPr>
      </w:pPr>
      <w:r>
        <w:rPr>
          <w:noProof/>
        </w:rPr>
        <w:lastRenderedPageBreak/>
        <w:t xml:space="preserve">Noordwijk.info. (sd). </w:t>
      </w:r>
      <w:r>
        <w:rPr>
          <w:i/>
          <w:iCs/>
          <w:noProof/>
        </w:rPr>
        <w:t>Noordwijk.</w:t>
      </w:r>
      <w:r>
        <w:rPr>
          <w:noProof/>
        </w:rPr>
        <w:t xml:space="preserve"> Opgeroepen op Maart 23, 2016, van Place2BEach: http://place2beach.com/nl/omgeving-activiteiten-noordwijk-aan-zee/</w:t>
      </w:r>
    </w:p>
    <w:p w:rsidR="00961C8D" w:rsidRDefault="00961C8D" w:rsidP="00961C8D">
      <w:pPr>
        <w:pStyle w:val="Bibliografie"/>
        <w:ind w:left="720" w:hanging="720"/>
        <w:rPr>
          <w:noProof/>
        </w:rPr>
      </w:pPr>
      <w:r>
        <w:rPr>
          <w:noProof/>
        </w:rPr>
        <w:t xml:space="preserve">Ondernemersvereniging Vrouwenpolder. (sd). </w:t>
      </w:r>
      <w:r>
        <w:rPr>
          <w:i/>
          <w:iCs/>
          <w:noProof/>
        </w:rPr>
        <w:t>Vrouwenpolder</w:t>
      </w:r>
      <w:r>
        <w:rPr>
          <w:noProof/>
        </w:rPr>
        <w:t>. Opgeroepen op Maart 2, 2016, van Gastvrij Vrouwenpolder: http://www.vrouwenpolder.nu/</w:t>
      </w:r>
    </w:p>
    <w:p w:rsidR="00961C8D" w:rsidRDefault="00961C8D" w:rsidP="00961C8D">
      <w:pPr>
        <w:pStyle w:val="Bibliografie"/>
        <w:ind w:left="720" w:hanging="720"/>
        <w:rPr>
          <w:noProof/>
        </w:rPr>
      </w:pPr>
      <w:r>
        <w:rPr>
          <w:noProof/>
        </w:rPr>
        <w:t xml:space="preserve">Slagboom en Peeters. (2015). </w:t>
      </w:r>
      <w:r>
        <w:rPr>
          <w:i/>
          <w:iCs/>
          <w:noProof/>
        </w:rPr>
        <w:t>Viewer.</w:t>
      </w:r>
      <w:r>
        <w:rPr>
          <w:noProof/>
        </w:rPr>
        <w:t xml:space="preserve"> Opgeroepen op Februari 22, 2016, van Slagboom en Peeters: http://viewer.slagboomenpeeters.com/?dataset=Zeeland&amp;renderer=2d</w:t>
      </w:r>
    </w:p>
    <w:p w:rsidR="00961C8D" w:rsidRDefault="00961C8D" w:rsidP="00961C8D">
      <w:pPr>
        <w:pStyle w:val="Bibliografie"/>
        <w:ind w:left="720" w:hanging="720"/>
        <w:rPr>
          <w:noProof/>
        </w:rPr>
      </w:pPr>
      <w:r>
        <w:rPr>
          <w:noProof/>
        </w:rPr>
        <w:t xml:space="preserve">SSV. (sd). </w:t>
      </w:r>
      <w:r>
        <w:rPr>
          <w:i/>
          <w:iCs/>
          <w:noProof/>
        </w:rPr>
        <w:t>Bedrijfsplan 2016-2019.</w:t>
      </w:r>
      <w:r>
        <w:rPr>
          <w:noProof/>
        </w:rPr>
        <w:t xml:space="preserve"> Opgeroepen op mei 18, 2016, van Stichting Strandexploitatie Veere: http://www.strandexploitatieveere.com/wp-content/uploads/bedrijfsplan-002.pdf</w:t>
      </w:r>
    </w:p>
    <w:p w:rsidR="00961C8D" w:rsidRDefault="00961C8D" w:rsidP="00961C8D">
      <w:pPr>
        <w:pStyle w:val="Bibliografie"/>
        <w:ind w:left="720" w:hanging="720"/>
        <w:rPr>
          <w:noProof/>
        </w:rPr>
      </w:pPr>
      <w:r>
        <w:rPr>
          <w:noProof/>
        </w:rPr>
        <w:t xml:space="preserve">Texel Elements. (sd). </w:t>
      </w:r>
      <w:r>
        <w:rPr>
          <w:i/>
          <w:iCs/>
          <w:noProof/>
        </w:rPr>
        <w:t>Texel steiger.</w:t>
      </w:r>
      <w:r>
        <w:rPr>
          <w:noProof/>
        </w:rPr>
        <w:t xml:space="preserve"> Opgeroepen op April 7, 2016, van Texel Elements: http://texelelements.nl/</w:t>
      </w:r>
    </w:p>
    <w:p w:rsidR="00961C8D" w:rsidRDefault="00961C8D" w:rsidP="00961C8D">
      <w:pPr>
        <w:pStyle w:val="Bibliografie"/>
        <w:ind w:left="720" w:hanging="720"/>
        <w:rPr>
          <w:noProof/>
        </w:rPr>
      </w:pPr>
      <w:r>
        <w:rPr>
          <w:noProof/>
        </w:rPr>
        <w:t xml:space="preserve">Voort, M. v. (2014, maart 12). </w:t>
      </w:r>
      <w:r>
        <w:rPr>
          <w:i/>
          <w:iCs/>
          <w:noProof/>
        </w:rPr>
        <w:t>Badstatus Domburg</w:t>
      </w:r>
      <w:r>
        <w:rPr>
          <w:noProof/>
        </w:rPr>
        <w:t>. Opgeroepen op mei 18, 2016, van Zeeland.Blog: http://zeeland.blog.nl/nieuws/2014/03/12/badstatus-domburg</w:t>
      </w:r>
    </w:p>
    <w:p w:rsidR="00961C8D" w:rsidRDefault="00961C8D" w:rsidP="00961C8D">
      <w:pPr>
        <w:pStyle w:val="Bibliografie"/>
        <w:ind w:left="720" w:hanging="720"/>
        <w:rPr>
          <w:noProof/>
        </w:rPr>
      </w:pPr>
      <w:r>
        <w:rPr>
          <w:noProof/>
        </w:rPr>
        <w:t xml:space="preserve">VVV. (sd). </w:t>
      </w:r>
      <w:r>
        <w:rPr>
          <w:i/>
          <w:iCs/>
          <w:noProof/>
        </w:rPr>
        <w:t>Overzicht stranden</w:t>
      </w:r>
      <w:r>
        <w:rPr>
          <w:noProof/>
        </w:rPr>
        <w:t>. Opgeroepen op Maart 9, 2016, van VVV Zeeland: http://www.vvvzeeland.nl/nl/over-zeeland/zee-en-strand/overzicht-stranden</w:t>
      </w:r>
    </w:p>
    <w:p w:rsidR="00961C8D" w:rsidRDefault="00961C8D" w:rsidP="00961C8D">
      <w:pPr>
        <w:pStyle w:val="Bibliografie"/>
        <w:ind w:left="720" w:hanging="720"/>
        <w:rPr>
          <w:noProof/>
        </w:rPr>
      </w:pPr>
      <w:r>
        <w:rPr>
          <w:noProof/>
        </w:rPr>
        <w:t xml:space="preserve">VVV. (sd). </w:t>
      </w:r>
      <w:r>
        <w:rPr>
          <w:i/>
          <w:iCs/>
          <w:noProof/>
        </w:rPr>
        <w:t>Zoutelande</w:t>
      </w:r>
      <w:r>
        <w:rPr>
          <w:noProof/>
        </w:rPr>
        <w:t>. Opgeroepen op Maart 1, 2016, van VVV Zeeland: http://www.vvvzeeland.nl/nl/eilanden/walcheren/zoutelande</w:t>
      </w:r>
    </w:p>
    <w:p w:rsidR="00961C8D" w:rsidRDefault="00961C8D" w:rsidP="00961C8D">
      <w:pPr>
        <w:pStyle w:val="Bibliografie"/>
        <w:ind w:left="720" w:hanging="720"/>
        <w:rPr>
          <w:noProof/>
        </w:rPr>
      </w:pPr>
      <w:r>
        <w:rPr>
          <w:noProof/>
        </w:rPr>
        <w:t xml:space="preserve">WaddenTaxi. (sd). </w:t>
      </w:r>
      <w:r>
        <w:rPr>
          <w:i/>
          <w:iCs/>
          <w:noProof/>
        </w:rPr>
        <w:t>Waddentaxi</w:t>
      </w:r>
      <w:r>
        <w:rPr>
          <w:noProof/>
        </w:rPr>
        <w:t>. Opgeroepen op mei 10, 2016, van Waddentaxi: http://www.waddentaxi.nl/over_waddentaxi</w:t>
      </w:r>
    </w:p>
    <w:p w:rsidR="00961C8D" w:rsidRDefault="00961C8D" w:rsidP="00961C8D">
      <w:pPr>
        <w:pStyle w:val="Bibliografie"/>
        <w:ind w:left="720" w:hanging="720"/>
        <w:rPr>
          <w:noProof/>
        </w:rPr>
      </w:pPr>
      <w:r>
        <w:rPr>
          <w:noProof/>
        </w:rPr>
        <w:t xml:space="preserve">Watersport almanak. (sd). </w:t>
      </w:r>
      <w:r>
        <w:rPr>
          <w:i/>
          <w:iCs/>
          <w:noProof/>
        </w:rPr>
        <w:t>Getijdentabel 2016 Westkapelle</w:t>
      </w:r>
      <w:r>
        <w:rPr>
          <w:noProof/>
        </w:rPr>
        <w:t>. Opgeroepen op april 5, 2016, van Watersport almanak: http://www.watersportalmanak.nl/getijdentabellen-2016/westkapelle/7</w:t>
      </w:r>
    </w:p>
    <w:p w:rsidR="00961C8D" w:rsidRDefault="00961C8D" w:rsidP="00961C8D">
      <w:pPr>
        <w:pStyle w:val="Bibliografie"/>
        <w:ind w:left="720" w:hanging="720"/>
        <w:rPr>
          <w:noProof/>
        </w:rPr>
      </w:pPr>
      <w:r>
        <w:rPr>
          <w:noProof/>
        </w:rPr>
        <w:t xml:space="preserve">WikiWand. (sd). </w:t>
      </w:r>
      <w:r>
        <w:rPr>
          <w:i/>
          <w:iCs/>
          <w:noProof/>
        </w:rPr>
        <w:t>LARC-V</w:t>
      </w:r>
      <w:r>
        <w:rPr>
          <w:noProof/>
        </w:rPr>
        <w:t>. Opgeroepen op mei 10, 2016, van WikiWand: http://www.wikiwand.com/en/LARC-V</w:t>
      </w:r>
    </w:p>
    <w:p w:rsidR="00961C8D" w:rsidRDefault="00961C8D" w:rsidP="00961C8D">
      <w:pPr>
        <w:pStyle w:val="Bibliografie"/>
        <w:ind w:left="720" w:hanging="720"/>
        <w:rPr>
          <w:noProof/>
        </w:rPr>
      </w:pPr>
      <w:r>
        <w:rPr>
          <w:noProof/>
        </w:rPr>
        <w:t xml:space="preserve">ZeelandTravel. (sd). </w:t>
      </w:r>
      <w:r>
        <w:rPr>
          <w:i/>
          <w:iCs/>
          <w:noProof/>
        </w:rPr>
        <w:t>Domburg</w:t>
      </w:r>
      <w:r>
        <w:rPr>
          <w:noProof/>
        </w:rPr>
        <w:t>. Opgeroepen op Maart 1, 2016, van Vakantie in Zeeland: http://www.zeelandtravel.nl/dorpen-en-steden/domburg/</w:t>
      </w:r>
    </w:p>
    <w:p w:rsidR="00961C8D" w:rsidRDefault="00961C8D" w:rsidP="00961C8D"/>
    <w:p w:rsidR="00961C8D" w:rsidRDefault="00961C8D" w:rsidP="00961C8D">
      <w:pPr>
        <w:pStyle w:val="Kop1"/>
      </w:pPr>
    </w:p>
    <w:p w:rsidR="00961C8D" w:rsidRDefault="00961C8D" w:rsidP="00961C8D"/>
    <w:p w:rsidR="00961C8D" w:rsidRDefault="00961C8D" w:rsidP="00961C8D"/>
    <w:p w:rsidR="00961C8D" w:rsidRDefault="00961C8D" w:rsidP="00961C8D"/>
    <w:p w:rsidR="00961C8D" w:rsidRDefault="00961C8D" w:rsidP="00961C8D"/>
    <w:p w:rsidR="00961C8D" w:rsidRDefault="00961C8D" w:rsidP="00961C8D"/>
    <w:p w:rsidR="00961C8D" w:rsidRDefault="00961C8D" w:rsidP="00961C8D"/>
    <w:p w:rsidR="00961C8D" w:rsidRDefault="00961C8D" w:rsidP="00961C8D"/>
    <w:p w:rsidR="00961C8D" w:rsidRDefault="00961C8D" w:rsidP="00961C8D"/>
    <w:p w:rsidR="00961C8D" w:rsidRDefault="00961C8D" w:rsidP="00961C8D"/>
    <w:p w:rsidR="00961C8D" w:rsidRDefault="00961C8D" w:rsidP="00961C8D"/>
    <w:p w:rsidR="00961C8D" w:rsidRDefault="00961C8D" w:rsidP="00961C8D"/>
    <w:p w:rsidR="00961C8D" w:rsidRDefault="00961C8D" w:rsidP="00961C8D"/>
    <w:p w:rsidR="00961C8D" w:rsidRDefault="00961C8D" w:rsidP="00961C8D"/>
    <w:p w:rsidR="00961C8D" w:rsidRDefault="00961C8D" w:rsidP="00961C8D"/>
    <w:p w:rsidR="00961C8D" w:rsidRDefault="00961C8D" w:rsidP="00961C8D"/>
    <w:p w:rsidR="00961C8D" w:rsidRDefault="00961C8D" w:rsidP="00961C8D"/>
    <w:p w:rsidR="00961C8D" w:rsidRDefault="00961C8D" w:rsidP="00961C8D"/>
    <w:p w:rsidR="00961C8D" w:rsidRDefault="00961C8D" w:rsidP="00961C8D"/>
    <w:p w:rsidR="00961C8D" w:rsidRDefault="00961C8D" w:rsidP="00961C8D"/>
    <w:p w:rsidR="003C37DA" w:rsidRDefault="003C37DA" w:rsidP="00961C8D"/>
    <w:p w:rsidR="00961C8D" w:rsidRDefault="00961C8D" w:rsidP="003C37DA">
      <w:pPr>
        <w:pStyle w:val="Kop1"/>
      </w:pPr>
      <w:bookmarkStart w:id="34" w:name="_Toc451941713"/>
      <w:r>
        <w:lastRenderedPageBreak/>
        <w:t>Appendix</w:t>
      </w:r>
      <w:r w:rsidR="003C37DA">
        <w:t xml:space="preserve"> 1</w:t>
      </w:r>
      <w:bookmarkEnd w:id="34"/>
    </w:p>
    <w:p w:rsidR="003C37DA" w:rsidRDefault="003C37DA" w:rsidP="003C37DA">
      <w:pPr>
        <w:widowControl w:val="0"/>
        <w:pBdr>
          <w:top w:val="single" w:sz="4" w:space="4" w:color="auto"/>
          <w:bottom w:val="single" w:sz="4" w:space="4" w:color="auto"/>
        </w:pBdr>
        <w:autoSpaceDE w:val="0"/>
        <w:autoSpaceDN w:val="0"/>
        <w:adjustRightInd w:val="0"/>
        <w:spacing w:after="240" w:line="320" w:lineRule="atLeast"/>
        <w:rPr>
          <w:rFonts w:ascii="Arial" w:hAnsi="Arial" w:cs="Arial"/>
          <w:b/>
          <w:bCs/>
          <w:sz w:val="28"/>
          <w:szCs w:val="28"/>
        </w:rPr>
      </w:pPr>
      <w:r>
        <w:rPr>
          <w:rFonts w:ascii="Arial" w:hAnsi="Arial" w:cs="Arial"/>
          <w:b/>
          <w:bCs/>
          <w:sz w:val="28"/>
          <w:szCs w:val="28"/>
        </w:rPr>
        <w:t>Binnenvaartpolitiereglement</w:t>
      </w:r>
      <w:r>
        <w:rPr>
          <w:rFonts w:ascii="Arial" w:hAnsi="Arial" w:cs="Arial"/>
          <w:b/>
          <w:bCs/>
          <w:sz w:val="28"/>
          <w:szCs w:val="28"/>
        </w:rPr>
        <w:br/>
        <w:t>Geldend van 01-01-2016 t/m heden</w:t>
      </w:r>
    </w:p>
    <w:p w:rsidR="003C37DA" w:rsidRDefault="003C37DA" w:rsidP="003C37DA">
      <w:pPr>
        <w:widowControl w:val="0"/>
        <w:autoSpaceDE w:val="0"/>
        <w:autoSpaceDN w:val="0"/>
        <w:adjustRightInd w:val="0"/>
        <w:spacing w:after="240"/>
        <w:rPr>
          <w:rFonts w:ascii="Arial" w:hAnsi="Arial" w:cs="Arial"/>
          <w:b/>
          <w:bCs/>
          <w:sz w:val="20"/>
          <w:szCs w:val="20"/>
        </w:rPr>
      </w:pPr>
      <w:r>
        <w:rPr>
          <w:rFonts w:ascii="Arial" w:hAnsi="Arial" w:cs="Arial"/>
          <w:b/>
          <w:bCs/>
          <w:sz w:val="20"/>
          <w:szCs w:val="20"/>
        </w:rPr>
        <w:t>Artikel 1.01. Betekenis van enkele uitdrukkingen</w:t>
      </w:r>
    </w:p>
    <w:p w:rsidR="003C37DA" w:rsidRPr="003C37DA" w:rsidRDefault="003C37DA" w:rsidP="003C37DA">
      <w:pPr>
        <w:widowControl w:val="0"/>
        <w:autoSpaceDE w:val="0"/>
        <w:autoSpaceDN w:val="0"/>
        <w:adjustRightInd w:val="0"/>
        <w:spacing w:after="240"/>
        <w:rPr>
          <w:rFonts w:ascii="Arial" w:hAnsi="Arial" w:cs="Arial"/>
        </w:rPr>
      </w:pPr>
      <w:r w:rsidRPr="003C37DA">
        <w:rPr>
          <w:rFonts w:ascii="Arial" w:hAnsi="Arial" w:cs="Arial"/>
        </w:rPr>
        <w:t>In dit reglement wordt verstaan onder:</w:t>
      </w:r>
    </w:p>
    <w:p w:rsidR="003C37DA" w:rsidRPr="003C37DA" w:rsidRDefault="003C37DA" w:rsidP="003C37DA">
      <w:pPr>
        <w:widowControl w:val="0"/>
        <w:autoSpaceDE w:val="0"/>
        <w:autoSpaceDN w:val="0"/>
        <w:adjustRightInd w:val="0"/>
        <w:spacing w:after="240"/>
        <w:rPr>
          <w:rFonts w:ascii="Arial" w:hAnsi="Arial" w:cs="Arial"/>
        </w:rPr>
      </w:pPr>
      <w:r w:rsidRPr="003C37DA">
        <w:rPr>
          <w:rFonts w:ascii="Arial" w:hAnsi="Arial" w:cs="Arial"/>
          <w:b/>
          <w:bCs/>
          <w:i/>
          <w:iCs/>
        </w:rPr>
        <w:t>A. Typen schepen</w:t>
      </w:r>
      <w:r w:rsidRPr="003C37DA">
        <w:rPr>
          <w:rFonts w:ascii="Arial" w:hAnsi="Arial" w:cs="Arial"/>
          <w:i/>
          <w:iCs/>
        </w:rPr>
        <w:t xml:space="preserve"> </w:t>
      </w:r>
    </w:p>
    <w:p w:rsidR="003C37DA" w:rsidRDefault="003C37DA" w:rsidP="003C37DA">
      <w:pPr>
        <w:widowControl w:val="0"/>
        <w:autoSpaceDE w:val="0"/>
        <w:autoSpaceDN w:val="0"/>
        <w:adjustRightInd w:val="0"/>
        <w:ind w:left="640" w:hanging="320"/>
        <w:rPr>
          <w:rFonts w:ascii="Arial" w:hAnsi="Arial" w:cs="Arial"/>
          <w:sz w:val="20"/>
          <w:szCs w:val="20"/>
        </w:rPr>
      </w:pPr>
      <w:r>
        <w:rPr>
          <w:rFonts w:ascii="Arial" w:hAnsi="Arial" w:cs="Arial"/>
          <w:sz w:val="20"/>
          <w:szCs w:val="20"/>
        </w:rPr>
        <w:t>1°.</w:t>
      </w:r>
      <w:r>
        <w:rPr>
          <w:rFonts w:ascii="Arial" w:hAnsi="Arial" w:cs="Arial"/>
          <w:sz w:val="20"/>
          <w:szCs w:val="20"/>
        </w:rPr>
        <w:tab/>
      </w:r>
      <w:r>
        <w:rPr>
          <w:rFonts w:ascii="Arial" w:hAnsi="Arial" w:cs="Arial"/>
          <w:i/>
          <w:iCs/>
          <w:sz w:val="20"/>
          <w:szCs w:val="20"/>
        </w:rPr>
        <w:t>schip</w:t>
      </w:r>
      <w:r>
        <w:rPr>
          <w:rFonts w:ascii="Arial" w:hAnsi="Arial" w:cs="Arial"/>
          <w:sz w:val="20"/>
          <w:szCs w:val="20"/>
        </w:rPr>
        <w:t>: elk vaartuig met inbegrip van een vaartuig zonder waterverplaatsing en een watervliegtuig, gebruikt of geschikt om te worden gebruikt als een middel van vervoer te water;</w:t>
      </w:r>
    </w:p>
    <w:p w:rsidR="003C37DA" w:rsidRDefault="003C37DA" w:rsidP="003C37DA">
      <w:pPr>
        <w:widowControl w:val="0"/>
        <w:autoSpaceDE w:val="0"/>
        <w:autoSpaceDN w:val="0"/>
        <w:adjustRightInd w:val="0"/>
        <w:ind w:left="640" w:hanging="320"/>
        <w:rPr>
          <w:rFonts w:ascii="Arial" w:hAnsi="Arial" w:cs="Arial"/>
          <w:sz w:val="20"/>
          <w:szCs w:val="20"/>
        </w:rPr>
      </w:pPr>
      <w:r>
        <w:rPr>
          <w:rFonts w:ascii="Arial" w:hAnsi="Arial" w:cs="Arial"/>
          <w:sz w:val="20"/>
          <w:szCs w:val="20"/>
        </w:rPr>
        <w:t>2°.</w:t>
      </w:r>
      <w:r>
        <w:rPr>
          <w:rFonts w:ascii="Arial" w:hAnsi="Arial" w:cs="Arial"/>
          <w:sz w:val="20"/>
          <w:szCs w:val="20"/>
        </w:rPr>
        <w:tab/>
      </w:r>
      <w:r>
        <w:rPr>
          <w:rFonts w:ascii="Arial" w:hAnsi="Arial" w:cs="Arial"/>
          <w:i/>
          <w:iCs/>
          <w:sz w:val="20"/>
          <w:szCs w:val="20"/>
        </w:rPr>
        <w:t>motorschip</w:t>
      </w:r>
      <w:r>
        <w:rPr>
          <w:rFonts w:ascii="Arial" w:hAnsi="Arial" w:cs="Arial"/>
          <w:sz w:val="20"/>
          <w:szCs w:val="20"/>
        </w:rPr>
        <w:t>: schip dat gebruik maakt van zijn mechanische middelen tot voortbeweging, met uitzondering van een schip waarvan de motor slechts wordt gebruikt ter verbetering van zijn bestuurbaarheid, wanneer het wordt gesleept of geduwd;</w:t>
      </w:r>
    </w:p>
    <w:p w:rsidR="003C37DA" w:rsidRDefault="003C37DA" w:rsidP="003C37DA">
      <w:pPr>
        <w:widowControl w:val="0"/>
        <w:autoSpaceDE w:val="0"/>
        <w:autoSpaceDN w:val="0"/>
        <w:adjustRightInd w:val="0"/>
        <w:ind w:left="640" w:hanging="320"/>
        <w:rPr>
          <w:rFonts w:ascii="Arial" w:hAnsi="Arial" w:cs="Arial"/>
          <w:sz w:val="20"/>
          <w:szCs w:val="20"/>
        </w:rPr>
      </w:pPr>
      <w:r>
        <w:rPr>
          <w:rFonts w:ascii="Arial" w:hAnsi="Arial" w:cs="Arial"/>
          <w:sz w:val="20"/>
          <w:szCs w:val="20"/>
        </w:rPr>
        <w:t>3°.</w:t>
      </w:r>
      <w:r>
        <w:rPr>
          <w:rFonts w:ascii="Arial" w:hAnsi="Arial" w:cs="Arial"/>
          <w:sz w:val="20"/>
          <w:szCs w:val="20"/>
        </w:rPr>
        <w:tab/>
      </w:r>
      <w:r>
        <w:rPr>
          <w:rFonts w:ascii="Arial" w:hAnsi="Arial" w:cs="Arial"/>
          <w:i/>
          <w:iCs/>
          <w:sz w:val="20"/>
          <w:szCs w:val="20"/>
        </w:rPr>
        <w:t>groot schip</w:t>
      </w:r>
      <w:r>
        <w:rPr>
          <w:rFonts w:ascii="Arial" w:hAnsi="Arial" w:cs="Arial"/>
          <w:sz w:val="20"/>
          <w:szCs w:val="20"/>
        </w:rPr>
        <w:t>: schip niet zijnde een klein schip;</w:t>
      </w:r>
    </w:p>
    <w:p w:rsidR="003C37DA" w:rsidRDefault="003C37DA" w:rsidP="003C37DA">
      <w:pPr>
        <w:widowControl w:val="0"/>
        <w:autoSpaceDE w:val="0"/>
        <w:autoSpaceDN w:val="0"/>
        <w:adjustRightInd w:val="0"/>
        <w:ind w:left="640" w:hanging="320"/>
        <w:rPr>
          <w:rFonts w:ascii="Arial" w:hAnsi="Arial" w:cs="Arial"/>
          <w:sz w:val="20"/>
          <w:szCs w:val="20"/>
        </w:rPr>
      </w:pPr>
      <w:r>
        <w:rPr>
          <w:rFonts w:ascii="Arial" w:hAnsi="Arial" w:cs="Arial"/>
          <w:sz w:val="20"/>
          <w:szCs w:val="20"/>
        </w:rPr>
        <w:t>4°.</w:t>
      </w:r>
      <w:r>
        <w:rPr>
          <w:rFonts w:ascii="Arial" w:hAnsi="Arial" w:cs="Arial"/>
          <w:sz w:val="20"/>
          <w:szCs w:val="20"/>
        </w:rPr>
        <w:tab/>
      </w:r>
      <w:r>
        <w:rPr>
          <w:rFonts w:ascii="Arial" w:hAnsi="Arial" w:cs="Arial"/>
          <w:i/>
          <w:iCs/>
          <w:sz w:val="20"/>
          <w:szCs w:val="20"/>
        </w:rPr>
        <w:t>klein schip</w:t>
      </w:r>
      <w:r>
        <w:rPr>
          <w:rFonts w:ascii="Arial" w:hAnsi="Arial" w:cs="Arial"/>
          <w:sz w:val="20"/>
          <w:szCs w:val="20"/>
        </w:rPr>
        <w:t>: schip waarvan de lengte minder dan 20 m bedraagt, waartoe als de lengte wordt aangemerkt de afstand van de voorkant van het voorste tot de achterkant van het achterste vaste deel van de romp, zonder de boegspriet, de papegaaistok en het trimvlak, zulks met uitzondering van</w:t>
      </w:r>
    </w:p>
    <w:p w:rsidR="003C37DA" w:rsidRDefault="003C37DA" w:rsidP="003C37DA">
      <w:pPr>
        <w:widowControl w:val="0"/>
        <w:autoSpaceDE w:val="0"/>
        <w:autoSpaceDN w:val="0"/>
        <w:adjustRightInd w:val="0"/>
        <w:ind w:left="960" w:hanging="320"/>
        <w:rPr>
          <w:rFonts w:ascii="Arial" w:hAnsi="Arial" w:cs="Arial"/>
          <w:sz w:val="20"/>
          <w:szCs w:val="20"/>
        </w:rPr>
      </w:pPr>
      <w:r>
        <w:rPr>
          <w:rFonts w:ascii="Arial" w:hAnsi="Arial" w:cs="Arial"/>
          <w:sz w:val="20"/>
          <w:szCs w:val="20"/>
        </w:rPr>
        <w:t>a.</w:t>
      </w:r>
      <w:r>
        <w:rPr>
          <w:rFonts w:ascii="Arial" w:hAnsi="Arial" w:cs="Arial"/>
          <w:sz w:val="20"/>
          <w:szCs w:val="20"/>
        </w:rPr>
        <w:tab/>
        <w:t>een schip dat een groot schip sleept, assisteert, duwt of langszijde vastgemaakt meevoert;</w:t>
      </w:r>
    </w:p>
    <w:p w:rsidR="003C37DA" w:rsidRDefault="003C37DA" w:rsidP="003C37DA">
      <w:pPr>
        <w:widowControl w:val="0"/>
        <w:autoSpaceDE w:val="0"/>
        <w:autoSpaceDN w:val="0"/>
        <w:adjustRightInd w:val="0"/>
        <w:ind w:left="960" w:hanging="320"/>
        <w:rPr>
          <w:rFonts w:ascii="Arial" w:hAnsi="Arial" w:cs="Arial"/>
          <w:sz w:val="20"/>
          <w:szCs w:val="20"/>
        </w:rPr>
      </w:pPr>
      <w:r>
        <w:rPr>
          <w:rFonts w:ascii="Arial" w:hAnsi="Arial" w:cs="Arial"/>
          <w:sz w:val="20"/>
          <w:szCs w:val="20"/>
        </w:rPr>
        <w:t>b.</w:t>
      </w:r>
      <w:r>
        <w:rPr>
          <w:rFonts w:ascii="Arial" w:hAnsi="Arial" w:cs="Arial"/>
          <w:sz w:val="20"/>
          <w:szCs w:val="20"/>
        </w:rPr>
        <w:tab/>
        <w:t>een passagiersschip;</w:t>
      </w:r>
    </w:p>
    <w:p w:rsidR="003C37DA" w:rsidRDefault="003C37DA" w:rsidP="003C37DA">
      <w:pPr>
        <w:widowControl w:val="0"/>
        <w:autoSpaceDE w:val="0"/>
        <w:autoSpaceDN w:val="0"/>
        <w:adjustRightInd w:val="0"/>
        <w:ind w:left="960" w:hanging="320"/>
        <w:rPr>
          <w:rFonts w:ascii="Arial" w:hAnsi="Arial" w:cs="Arial"/>
          <w:sz w:val="20"/>
          <w:szCs w:val="20"/>
        </w:rPr>
      </w:pPr>
      <w:r>
        <w:rPr>
          <w:rFonts w:ascii="Arial" w:hAnsi="Arial" w:cs="Arial"/>
          <w:sz w:val="20"/>
          <w:szCs w:val="20"/>
        </w:rPr>
        <w:t>c.</w:t>
      </w:r>
      <w:r>
        <w:rPr>
          <w:rFonts w:ascii="Arial" w:hAnsi="Arial" w:cs="Arial"/>
          <w:sz w:val="20"/>
          <w:szCs w:val="20"/>
        </w:rPr>
        <w:tab/>
        <w:t>een veerpont die vaart op een vaarweg van klasse II of hoger, zoals vastgesteld door de Conférence Européenne des Ministres de Transport en opgenomen in de Richtlijnen vaarwegen zoals periodiek vast te stellen door de Minister van Infrastructuur en Milieu;</w:t>
      </w:r>
    </w:p>
    <w:p w:rsidR="003C37DA" w:rsidRDefault="003C37DA" w:rsidP="003C37DA">
      <w:pPr>
        <w:widowControl w:val="0"/>
        <w:autoSpaceDE w:val="0"/>
        <w:autoSpaceDN w:val="0"/>
        <w:adjustRightInd w:val="0"/>
        <w:ind w:left="960" w:hanging="320"/>
        <w:rPr>
          <w:rFonts w:ascii="Arial" w:hAnsi="Arial" w:cs="Arial"/>
          <w:sz w:val="20"/>
          <w:szCs w:val="20"/>
        </w:rPr>
      </w:pPr>
      <w:r>
        <w:rPr>
          <w:rFonts w:ascii="Arial" w:hAnsi="Arial" w:cs="Arial"/>
          <w:sz w:val="20"/>
          <w:szCs w:val="20"/>
        </w:rPr>
        <w:t>d.</w:t>
      </w:r>
      <w:r>
        <w:rPr>
          <w:rFonts w:ascii="Arial" w:hAnsi="Arial" w:cs="Arial"/>
          <w:sz w:val="20"/>
          <w:szCs w:val="20"/>
        </w:rPr>
        <w:tab/>
        <w:t>een vissersschip;</w:t>
      </w:r>
    </w:p>
    <w:p w:rsidR="003C37DA" w:rsidRDefault="003C37DA" w:rsidP="003C37DA">
      <w:pPr>
        <w:widowControl w:val="0"/>
        <w:autoSpaceDE w:val="0"/>
        <w:autoSpaceDN w:val="0"/>
        <w:adjustRightInd w:val="0"/>
        <w:ind w:left="960" w:hanging="320"/>
        <w:rPr>
          <w:rFonts w:ascii="Arial" w:hAnsi="Arial" w:cs="Arial"/>
          <w:sz w:val="20"/>
          <w:szCs w:val="20"/>
        </w:rPr>
      </w:pPr>
      <w:r>
        <w:rPr>
          <w:rFonts w:ascii="Arial" w:hAnsi="Arial" w:cs="Arial"/>
          <w:sz w:val="20"/>
          <w:szCs w:val="20"/>
        </w:rPr>
        <w:t>e.</w:t>
      </w:r>
      <w:r>
        <w:rPr>
          <w:rFonts w:ascii="Arial" w:hAnsi="Arial" w:cs="Arial"/>
          <w:sz w:val="20"/>
          <w:szCs w:val="20"/>
        </w:rPr>
        <w:tab/>
        <w:t>een duwbak;</w:t>
      </w:r>
    </w:p>
    <w:p w:rsidR="003C37DA" w:rsidRDefault="003C37DA" w:rsidP="003C37DA">
      <w:pPr>
        <w:widowControl w:val="0"/>
        <w:autoSpaceDE w:val="0"/>
        <w:autoSpaceDN w:val="0"/>
        <w:adjustRightInd w:val="0"/>
        <w:ind w:left="640" w:hanging="320"/>
        <w:rPr>
          <w:rFonts w:ascii="Arial" w:hAnsi="Arial" w:cs="Arial"/>
          <w:sz w:val="20"/>
          <w:szCs w:val="20"/>
        </w:rPr>
      </w:pPr>
      <w:r>
        <w:rPr>
          <w:rFonts w:ascii="Arial" w:hAnsi="Arial" w:cs="Arial"/>
          <w:sz w:val="20"/>
          <w:szCs w:val="20"/>
        </w:rPr>
        <w:t>5°.</w:t>
      </w:r>
      <w:r>
        <w:rPr>
          <w:rFonts w:ascii="Arial" w:hAnsi="Arial" w:cs="Arial"/>
          <w:sz w:val="20"/>
          <w:szCs w:val="20"/>
        </w:rPr>
        <w:tab/>
      </w:r>
      <w:r>
        <w:rPr>
          <w:rFonts w:ascii="Arial" w:hAnsi="Arial" w:cs="Arial"/>
          <w:i/>
          <w:iCs/>
          <w:sz w:val="20"/>
          <w:szCs w:val="20"/>
        </w:rPr>
        <w:t>snel schip</w:t>
      </w:r>
      <w:r>
        <w:rPr>
          <w:rFonts w:ascii="Arial" w:hAnsi="Arial" w:cs="Arial"/>
          <w:sz w:val="20"/>
          <w:szCs w:val="20"/>
        </w:rPr>
        <w:t>: groot motorschip, dat met een snelheid van meer dan 40 km per uur ten opzichte van het water kan varen;</w:t>
      </w:r>
    </w:p>
    <w:p w:rsidR="003C37DA" w:rsidRDefault="003C37DA" w:rsidP="003C37DA">
      <w:pPr>
        <w:widowControl w:val="0"/>
        <w:autoSpaceDE w:val="0"/>
        <w:autoSpaceDN w:val="0"/>
        <w:adjustRightInd w:val="0"/>
        <w:ind w:left="640" w:hanging="320"/>
        <w:rPr>
          <w:rFonts w:ascii="Arial" w:hAnsi="Arial" w:cs="Arial"/>
          <w:sz w:val="20"/>
          <w:szCs w:val="20"/>
        </w:rPr>
      </w:pPr>
      <w:r>
        <w:rPr>
          <w:rFonts w:ascii="Arial" w:hAnsi="Arial" w:cs="Arial"/>
          <w:sz w:val="20"/>
          <w:szCs w:val="20"/>
        </w:rPr>
        <w:t>6°.</w:t>
      </w:r>
      <w:r>
        <w:rPr>
          <w:rFonts w:ascii="Arial" w:hAnsi="Arial" w:cs="Arial"/>
          <w:sz w:val="20"/>
          <w:szCs w:val="20"/>
        </w:rPr>
        <w:tab/>
      </w:r>
      <w:r>
        <w:rPr>
          <w:rFonts w:ascii="Arial" w:hAnsi="Arial" w:cs="Arial"/>
          <w:i/>
          <w:iCs/>
          <w:sz w:val="20"/>
          <w:szCs w:val="20"/>
        </w:rPr>
        <w:t>passagiersschip</w:t>
      </w:r>
      <w:r>
        <w:rPr>
          <w:rFonts w:ascii="Arial" w:hAnsi="Arial" w:cs="Arial"/>
          <w:sz w:val="20"/>
          <w:szCs w:val="20"/>
        </w:rPr>
        <w:t>: schip dat meer dan 12 passagiers mag vervoeren;</w:t>
      </w:r>
    </w:p>
    <w:p w:rsidR="003C37DA" w:rsidRDefault="003C37DA" w:rsidP="003C37DA">
      <w:pPr>
        <w:widowControl w:val="0"/>
        <w:autoSpaceDE w:val="0"/>
        <w:autoSpaceDN w:val="0"/>
        <w:adjustRightInd w:val="0"/>
        <w:ind w:left="640" w:hanging="320"/>
        <w:rPr>
          <w:rFonts w:ascii="Arial" w:hAnsi="Arial" w:cs="Arial"/>
          <w:sz w:val="20"/>
          <w:szCs w:val="20"/>
        </w:rPr>
      </w:pPr>
      <w:r>
        <w:rPr>
          <w:rFonts w:ascii="Arial" w:hAnsi="Arial" w:cs="Arial"/>
          <w:sz w:val="20"/>
          <w:szCs w:val="20"/>
        </w:rPr>
        <w:t>7°.</w:t>
      </w:r>
      <w:r>
        <w:rPr>
          <w:rFonts w:ascii="Arial" w:hAnsi="Arial" w:cs="Arial"/>
          <w:sz w:val="20"/>
          <w:szCs w:val="20"/>
        </w:rPr>
        <w:tab/>
      </w:r>
      <w:r>
        <w:rPr>
          <w:rFonts w:ascii="Arial" w:hAnsi="Arial" w:cs="Arial"/>
          <w:i/>
          <w:iCs/>
          <w:sz w:val="20"/>
          <w:szCs w:val="20"/>
        </w:rPr>
        <w:t>zeegaand schip</w:t>
      </w:r>
      <w:r>
        <w:rPr>
          <w:rFonts w:ascii="Arial" w:hAnsi="Arial" w:cs="Arial"/>
          <w:sz w:val="20"/>
          <w:szCs w:val="20"/>
        </w:rPr>
        <w:t>: groot schip dat, nadat het van zee is gekomen dan wel voordat het naar zee vertrekt, deelneemt aan de scheepvaart op een der in bijlage 11 genoemde vaarwegen;</w:t>
      </w:r>
    </w:p>
    <w:p w:rsidR="003C37DA" w:rsidRDefault="003C37DA" w:rsidP="003C37DA">
      <w:pPr>
        <w:widowControl w:val="0"/>
        <w:autoSpaceDE w:val="0"/>
        <w:autoSpaceDN w:val="0"/>
        <w:adjustRightInd w:val="0"/>
        <w:ind w:left="640" w:hanging="320"/>
        <w:rPr>
          <w:rFonts w:ascii="Arial" w:hAnsi="Arial" w:cs="Arial"/>
          <w:sz w:val="20"/>
          <w:szCs w:val="20"/>
        </w:rPr>
      </w:pPr>
      <w:r>
        <w:rPr>
          <w:rFonts w:ascii="Arial" w:hAnsi="Arial" w:cs="Arial"/>
          <w:sz w:val="20"/>
          <w:szCs w:val="20"/>
        </w:rPr>
        <w:t>8°.</w:t>
      </w:r>
      <w:r>
        <w:rPr>
          <w:rFonts w:ascii="Arial" w:hAnsi="Arial" w:cs="Arial"/>
          <w:sz w:val="20"/>
          <w:szCs w:val="20"/>
        </w:rPr>
        <w:tab/>
      </w:r>
      <w:r>
        <w:rPr>
          <w:rFonts w:ascii="Arial" w:hAnsi="Arial" w:cs="Arial"/>
          <w:i/>
          <w:iCs/>
          <w:sz w:val="20"/>
          <w:szCs w:val="20"/>
        </w:rPr>
        <w:t>bovenmaats schip</w:t>
      </w:r>
      <w:r>
        <w:rPr>
          <w:rFonts w:ascii="Arial" w:hAnsi="Arial" w:cs="Arial"/>
          <w:sz w:val="20"/>
          <w:szCs w:val="20"/>
        </w:rPr>
        <w:t>: schip, behorende tot een daartoe door de bevoegde autoriteit aangewezen categorie van schepen, die in hun manoeuvreerbaarheid zijn beperkt, doordat zij ten gevolge van hun diepgang of hun lengte gebonden zijn aan een bepaald gedeelte van de vaarweg;</w:t>
      </w:r>
    </w:p>
    <w:p w:rsidR="003C37DA" w:rsidRDefault="003C37DA" w:rsidP="003C37DA">
      <w:pPr>
        <w:widowControl w:val="0"/>
        <w:autoSpaceDE w:val="0"/>
        <w:autoSpaceDN w:val="0"/>
        <w:adjustRightInd w:val="0"/>
        <w:ind w:left="640" w:hanging="320"/>
        <w:rPr>
          <w:rFonts w:ascii="Arial" w:hAnsi="Arial" w:cs="Arial"/>
          <w:sz w:val="20"/>
          <w:szCs w:val="20"/>
        </w:rPr>
      </w:pPr>
      <w:r>
        <w:rPr>
          <w:rFonts w:ascii="Arial" w:hAnsi="Arial" w:cs="Arial"/>
          <w:sz w:val="20"/>
          <w:szCs w:val="20"/>
        </w:rPr>
        <w:t>9°.</w:t>
      </w:r>
      <w:r>
        <w:rPr>
          <w:rFonts w:ascii="Arial" w:hAnsi="Arial" w:cs="Arial"/>
          <w:sz w:val="20"/>
          <w:szCs w:val="20"/>
        </w:rPr>
        <w:tab/>
      </w:r>
      <w:r>
        <w:rPr>
          <w:rFonts w:ascii="Arial" w:hAnsi="Arial" w:cs="Arial"/>
          <w:i/>
          <w:iCs/>
          <w:sz w:val="20"/>
          <w:szCs w:val="20"/>
        </w:rPr>
        <w:t>duwboot</w:t>
      </w:r>
      <w:r>
        <w:rPr>
          <w:rFonts w:ascii="Arial" w:hAnsi="Arial" w:cs="Arial"/>
          <w:sz w:val="20"/>
          <w:szCs w:val="20"/>
        </w:rPr>
        <w:t>: motorschip dat deel uitmaakt van een duwstel en daarbij dient voor het voortbewegen en het sturen van de andersoortige schepen en dat daartoe is gebouwd of ingericht;</w:t>
      </w:r>
    </w:p>
    <w:p w:rsidR="003C37DA" w:rsidRDefault="003C37DA" w:rsidP="003C37DA">
      <w:pPr>
        <w:widowControl w:val="0"/>
        <w:autoSpaceDE w:val="0"/>
        <w:autoSpaceDN w:val="0"/>
        <w:adjustRightInd w:val="0"/>
        <w:ind w:left="640" w:hanging="320"/>
        <w:rPr>
          <w:rFonts w:ascii="Arial" w:hAnsi="Arial" w:cs="Arial"/>
          <w:sz w:val="20"/>
          <w:szCs w:val="20"/>
        </w:rPr>
      </w:pPr>
      <w:r>
        <w:rPr>
          <w:rFonts w:ascii="Arial" w:hAnsi="Arial" w:cs="Arial"/>
          <w:sz w:val="20"/>
          <w:szCs w:val="20"/>
        </w:rPr>
        <w:t>10°.</w:t>
      </w:r>
      <w:r>
        <w:rPr>
          <w:rFonts w:ascii="Arial" w:hAnsi="Arial" w:cs="Arial"/>
          <w:sz w:val="20"/>
          <w:szCs w:val="20"/>
        </w:rPr>
        <w:tab/>
      </w:r>
      <w:r>
        <w:rPr>
          <w:rFonts w:ascii="Arial" w:hAnsi="Arial" w:cs="Arial"/>
          <w:i/>
          <w:iCs/>
          <w:sz w:val="20"/>
          <w:szCs w:val="20"/>
        </w:rPr>
        <w:t>duwbak</w:t>
      </w:r>
      <w:r>
        <w:rPr>
          <w:rFonts w:ascii="Arial" w:hAnsi="Arial" w:cs="Arial"/>
          <w:sz w:val="20"/>
          <w:szCs w:val="20"/>
        </w:rPr>
        <w:t>: schip dat is gebouwd of in het bijzonder geschikt is om te worden geduwd;</w:t>
      </w:r>
    </w:p>
    <w:p w:rsidR="003C37DA" w:rsidRDefault="003C37DA" w:rsidP="003C37DA">
      <w:pPr>
        <w:widowControl w:val="0"/>
        <w:autoSpaceDE w:val="0"/>
        <w:autoSpaceDN w:val="0"/>
        <w:adjustRightInd w:val="0"/>
        <w:ind w:left="640" w:hanging="320"/>
        <w:rPr>
          <w:rFonts w:ascii="Arial" w:hAnsi="Arial" w:cs="Arial"/>
          <w:sz w:val="20"/>
          <w:szCs w:val="20"/>
        </w:rPr>
      </w:pPr>
      <w:r>
        <w:rPr>
          <w:rFonts w:ascii="Arial" w:hAnsi="Arial" w:cs="Arial"/>
          <w:sz w:val="20"/>
          <w:szCs w:val="20"/>
        </w:rPr>
        <w:t>11°.</w:t>
      </w:r>
      <w:r>
        <w:rPr>
          <w:rFonts w:ascii="Arial" w:hAnsi="Arial" w:cs="Arial"/>
          <w:sz w:val="20"/>
          <w:szCs w:val="20"/>
        </w:rPr>
        <w:tab/>
      </w:r>
      <w:r>
        <w:rPr>
          <w:rFonts w:ascii="Arial" w:hAnsi="Arial" w:cs="Arial"/>
          <w:i/>
          <w:iCs/>
          <w:sz w:val="20"/>
          <w:szCs w:val="20"/>
        </w:rPr>
        <w:t>zeeschipbak</w:t>
      </w:r>
      <w:r>
        <w:rPr>
          <w:rFonts w:ascii="Arial" w:hAnsi="Arial" w:cs="Arial"/>
          <w:sz w:val="20"/>
          <w:szCs w:val="20"/>
        </w:rPr>
        <w:t>: duwbak die is gebouwd om aan boord van een zeeschip te kunnen worden vervoerd en om de binnenvaarwegen te bevaren;</w:t>
      </w:r>
    </w:p>
    <w:p w:rsidR="003C37DA" w:rsidRDefault="003C37DA" w:rsidP="003C37DA">
      <w:pPr>
        <w:widowControl w:val="0"/>
        <w:autoSpaceDE w:val="0"/>
        <w:autoSpaceDN w:val="0"/>
        <w:adjustRightInd w:val="0"/>
        <w:ind w:left="640" w:hanging="320"/>
        <w:rPr>
          <w:rFonts w:ascii="Arial" w:hAnsi="Arial" w:cs="Arial"/>
          <w:sz w:val="20"/>
          <w:szCs w:val="20"/>
        </w:rPr>
      </w:pPr>
      <w:r>
        <w:rPr>
          <w:rFonts w:ascii="Arial" w:hAnsi="Arial" w:cs="Arial"/>
          <w:sz w:val="20"/>
          <w:szCs w:val="20"/>
        </w:rPr>
        <w:t>12°.</w:t>
      </w:r>
      <w:r>
        <w:rPr>
          <w:rFonts w:ascii="Arial" w:hAnsi="Arial" w:cs="Arial"/>
          <w:sz w:val="20"/>
          <w:szCs w:val="20"/>
        </w:rPr>
        <w:tab/>
      </w:r>
      <w:r>
        <w:rPr>
          <w:rFonts w:ascii="Arial" w:hAnsi="Arial" w:cs="Arial"/>
          <w:i/>
          <w:iCs/>
          <w:sz w:val="20"/>
          <w:szCs w:val="20"/>
        </w:rPr>
        <w:t>drijvend werktuig</w:t>
      </w:r>
      <w:r>
        <w:rPr>
          <w:rFonts w:ascii="Arial" w:hAnsi="Arial" w:cs="Arial"/>
          <w:sz w:val="20"/>
          <w:szCs w:val="20"/>
        </w:rPr>
        <w:t>: schip voorzien van werktuigen, die zijn bestemd om op vaarwegen of in havens te worden gebruikt;</w:t>
      </w:r>
    </w:p>
    <w:p w:rsidR="003C37DA" w:rsidRDefault="003C37DA" w:rsidP="003C37DA">
      <w:pPr>
        <w:widowControl w:val="0"/>
        <w:autoSpaceDE w:val="0"/>
        <w:autoSpaceDN w:val="0"/>
        <w:adjustRightInd w:val="0"/>
        <w:ind w:left="640" w:hanging="320"/>
        <w:rPr>
          <w:rFonts w:ascii="Arial" w:hAnsi="Arial" w:cs="Arial"/>
          <w:sz w:val="20"/>
          <w:szCs w:val="20"/>
        </w:rPr>
      </w:pPr>
      <w:r>
        <w:rPr>
          <w:rFonts w:ascii="Arial" w:hAnsi="Arial" w:cs="Arial"/>
          <w:sz w:val="20"/>
          <w:szCs w:val="20"/>
        </w:rPr>
        <w:t>13°.</w:t>
      </w:r>
      <w:r>
        <w:rPr>
          <w:rFonts w:ascii="Arial" w:hAnsi="Arial" w:cs="Arial"/>
          <w:sz w:val="20"/>
          <w:szCs w:val="20"/>
        </w:rPr>
        <w:tab/>
      </w:r>
      <w:r>
        <w:rPr>
          <w:rFonts w:ascii="Arial" w:hAnsi="Arial" w:cs="Arial"/>
          <w:i/>
          <w:iCs/>
          <w:sz w:val="20"/>
          <w:szCs w:val="20"/>
        </w:rPr>
        <w:t>vissersschip</w:t>
      </w:r>
      <w:r>
        <w:rPr>
          <w:rFonts w:ascii="Arial" w:hAnsi="Arial" w:cs="Arial"/>
          <w:sz w:val="20"/>
          <w:szCs w:val="20"/>
        </w:rPr>
        <w:t>: schip dat vist met netten, lijnen, sleepnetten of ander vistuig, die de manoeuvreerbaarheid beperken;</w:t>
      </w:r>
    </w:p>
    <w:p w:rsidR="003C37DA" w:rsidRDefault="003C37DA" w:rsidP="003C37DA">
      <w:pPr>
        <w:widowControl w:val="0"/>
        <w:autoSpaceDE w:val="0"/>
        <w:autoSpaceDN w:val="0"/>
        <w:adjustRightInd w:val="0"/>
        <w:ind w:left="640" w:hanging="320"/>
        <w:rPr>
          <w:rFonts w:ascii="Arial" w:hAnsi="Arial" w:cs="Arial"/>
          <w:sz w:val="20"/>
          <w:szCs w:val="20"/>
        </w:rPr>
      </w:pPr>
      <w:r>
        <w:rPr>
          <w:rFonts w:ascii="Arial" w:hAnsi="Arial" w:cs="Arial"/>
          <w:sz w:val="20"/>
          <w:szCs w:val="20"/>
        </w:rPr>
        <w:t>14°.</w:t>
      </w:r>
      <w:r>
        <w:rPr>
          <w:rFonts w:ascii="Arial" w:hAnsi="Arial" w:cs="Arial"/>
          <w:sz w:val="20"/>
          <w:szCs w:val="20"/>
        </w:rPr>
        <w:tab/>
      </w:r>
      <w:r>
        <w:rPr>
          <w:rFonts w:ascii="Arial" w:hAnsi="Arial" w:cs="Arial"/>
          <w:i/>
          <w:iCs/>
          <w:sz w:val="20"/>
          <w:szCs w:val="20"/>
        </w:rPr>
        <w:t>veerpont</w:t>
      </w:r>
      <w:r>
        <w:rPr>
          <w:rFonts w:ascii="Arial" w:hAnsi="Arial" w:cs="Arial"/>
          <w:sz w:val="20"/>
          <w:szCs w:val="20"/>
        </w:rPr>
        <w:t>: schip dat een veerdienst onderhoudt, waarbij de vaarweg wordt overgestoken, en dat door de bevoegde autoriteit als veerpont is aangemerkt;</w:t>
      </w:r>
    </w:p>
    <w:p w:rsidR="003C37DA" w:rsidRDefault="003C37DA" w:rsidP="003C37DA">
      <w:pPr>
        <w:widowControl w:val="0"/>
        <w:autoSpaceDE w:val="0"/>
        <w:autoSpaceDN w:val="0"/>
        <w:adjustRightInd w:val="0"/>
        <w:ind w:left="640" w:hanging="320"/>
        <w:rPr>
          <w:rFonts w:ascii="Arial" w:hAnsi="Arial" w:cs="Arial"/>
          <w:sz w:val="20"/>
          <w:szCs w:val="20"/>
        </w:rPr>
      </w:pPr>
      <w:r>
        <w:rPr>
          <w:rFonts w:ascii="Arial" w:hAnsi="Arial" w:cs="Arial"/>
          <w:sz w:val="20"/>
          <w:szCs w:val="20"/>
        </w:rPr>
        <w:t>15°.</w:t>
      </w:r>
      <w:r>
        <w:rPr>
          <w:rFonts w:ascii="Arial" w:hAnsi="Arial" w:cs="Arial"/>
          <w:sz w:val="20"/>
          <w:szCs w:val="20"/>
        </w:rPr>
        <w:tab/>
      </w:r>
      <w:r>
        <w:rPr>
          <w:rFonts w:ascii="Arial" w:hAnsi="Arial" w:cs="Arial"/>
          <w:i/>
          <w:iCs/>
          <w:sz w:val="20"/>
          <w:szCs w:val="20"/>
        </w:rPr>
        <w:t>zeilschip</w:t>
      </w:r>
      <w:r>
        <w:rPr>
          <w:rFonts w:ascii="Arial" w:hAnsi="Arial" w:cs="Arial"/>
          <w:sz w:val="20"/>
          <w:szCs w:val="20"/>
        </w:rPr>
        <w:t>: schip dat uitsluitend door middel van zijn zeilen wordt voortbewogen. Een schip dat onder zeil vaart en tegelijkertijd zijn mechanische middelen tot voortbeweging gebruikt is een motorschip;</w:t>
      </w:r>
    </w:p>
    <w:p w:rsidR="003C37DA" w:rsidRDefault="003C37DA" w:rsidP="003C37DA">
      <w:pPr>
        <w:widowControl w:val="0"/>
        <w:autoSpaceDE w:val="0"/>
        <w:autoSpaceDN w:val="0"/>
        <w:adjustRightInd w:val="0"/>
        <w:ind w:left="640" w:hanging="320"/>
        <w:rPr>
          <w:rFonts w:ascii="Arial" w:hAnsi="Arial" w:cs="Arial"/>
          <w:sz w:val="20"/>
          <w:szCs w:val="20"/>
        </w:rPr>
      </w:pPr>
      <w:r>
        <w:rPr>
          <w:rFonts w:ascii="Arial" w:hAnsi="Arial" w:cs="Arial"/>
          <w:sz w:val="20"/>
          <w:szCs w:val="20"/>
        </w:rPr>
        <w:t>16°.</w:t>
      </w:r>
      <w:r>
        <w:rPr>
          <w:rFonts w:ascii="Arial" w:hAnsi="Arial" w:cs="Arial"/>
          <w:sz w:val="20"/>
          <w:szCs w:val="20"/>
        </w:rPr>
        <w:tab/>
      </w:r>
      <w:r>
        <w:rPr>
          <w:rFonts w:ascii="Arial" w:hAnsi="Arial" w:cs="Arial"/>
          <w:i/>
          <w:iCs/>
          <w:sz w:val="20"/>
          <w:szCs w:val="20"/>
        </w:rPr>
        <w:t>zeilplank</w:t>
      </w:r>
      <w:r>
        <w:rPr>
          <w:rFonts w:ascii="Arial" w:hAnsi="Arial" w:cs="Arial"/>
          <w:sz w:val="20"/>
          <w:szCs w:val="20"/>
        </w:rPr>
        <w:t>: klein zeilschip voorzien van een vrij bewegende zeiltuigage, die is gemonteerd op een in alle richtingen draaibare mastvoet en die tijdens het zeilen niet in een vaste positie wordt ondersteund;</w:t>
      </w:r>
    </w:p>
    <w:p w:rsidR="003C37DA" w:rsidRDefault="003C37DA" w:rsidP="003C37DA">
      <w:pPr>
        <w:widowControl w:val="0"/>
        <w:autoSpaceDE w:val="0"/>
        <w:autoSpaceDN w:val="0"/>
        <w:adjustRightInd w:val="0"/>
        <w:ind w:left="640" w:hanging="320"/>
        <w:rPr>
          <w:rFonts w:ascii="Arial" w:hAnsi="Arial" w:cs="Arial"/>
          <w:sz w:val="20"/>
          <w:szCs w:val="20"/>
        </w:rPr>
      </w:pPr>
      <w:r>
        <w:rPr>
          <w:rFonts w:ascii="Arial" w:hAnsi="Arial" w:cs="Arial"/>
          <w:sz w:val="20"/>
          <w:szCs w:val="20"/>
        </w:rPr>
        <w:t>17°.</w:t>
      </w:r>
      <w:r>
        <w:rPr>
          <w:rFonts w:ascii="Arial" w:hAnsi="Arial" w:cs="Arial"/>
          <w:sz w:val="20"/>
          <w:szCs w:val="20"/>
        </w:rPr>
        <w:tab/>
      </w:r>
      <w:r>
        <w:rPr>
          <w:rFonts w:ascii="Arial" w:hAnsi="Arial" w:cs="Arial"/>
          <w:i/>
          <w:iCs/>
          <w:sz w:val="20"/>
          <w:szCs w:val="20"/>
        </w:rPr>
        <w:t>snelle motorboot</w:t>
      </w:r>
      <w:r>
        <w:rPr>
          <w:rFonts w:ascii="Arial" w:hAnsi="Arial" w:cs="Arial"/>
          <w:sz w:val="20"/>
          <w:szCs w:val="20"/>
        </w:rPr>
        <w:t>: klein schip dat, bij gebruikmaking van zijn mechanische middelen tot voortbeweging, sneller dan 20 km per uur ten opzichte van het water kan varen;</w:t>
      </w:r>
    </w:p>
    <w:p w:rsidR="003C37DA" w:rsidRDefault="003C37DA" w:rsidP="003C37DA">
      <w:pPr>
        <w:widowControl w:val="0"/>
        <w:autoSpaceDE w:val="0"/>
        <w:autoSpaceDN w:val="0"/>
        <w:adjustRightInd w:val="0"/>
        <w:ind w:left="640" w:hanging="320"/>
        <w:rPr>
          <w:rFonts w:ascii="Arial" w:hAnsi="Arial" w:cs="Arial"/>
          <w:sz w:val="20"/>
          <w:szCs w:val="20"/>
        </w:rPr>
      </w:pPr>
      <w:r>
        <w:rPr>
          <w:rFonts w:ascii="Arial" w:hAnsi="Arial" w:cs="Arial"/>
          <w:sz w:val="20"/>
          <w:szCs w:val="20"/>
        </w:rPr>
        <w:t>18°.</w:t>
      </w:r>
      <w:r>
        <w:rPr>
          <w:rFonts w:ascii="Arial" w:hAnsi="Arial" w:cs="Arial"/>
          <w:sz w:val="20"/>
          <w:szCs w:val="20"/>
        </w:rPr>
        <w:tab/>
      </w:r>
      <w:r>
        <w:rPr>
          <w:rFonts w:ascii="Arial" w:hAnsi="Arial" w:cs="Arial"/>
          <w:i/>
          <w:iCs/>
          <w:sz w:val="20"/>
          <w:szCs w:val="20"/>
        </w:rPr>
        <w:t>waterscooter</w:t>
      </w:r>
      <w:r>
        <w:rPr>
          <w:rFonts w:ascii="Arial" w:hAnsi="Arial" w:cs="Arial"/>
          <w:sz w:val="20"/>
          <w:szCs w:val="20"/>
        </w:rPr>
        <w:t>: snelle motorboot gebouwd of ingericht om door een of meer personen skiënd door of over het water te worden voortbewogen;</w:t>
      </w:r>
    </w:p>
    <w:p w:rsidR="003C37DA" w:rsidRPr="003C37DA" w:rsidRDefault="003C37DA" w:rsidP="003C37DA">
      <w:pPr>
        <w:widowControl w:val="0"/>
        <w:autoSpaceDE w:val="0"/>
        <w:autoSpaceDN w:val="0"/>
        <w:adjustRightInd w:val="0"/>
        <w:rPr>
          <w:rFonts w:ascii="Arial" w:hAnsi="Arial" w:cs="Arial"/>
        </w:rPr>
      </w:pPr>
    </w:p>
    <w:p w:rsidR="003C37DA" w:rsidRPr="003C37DA" w:rsidRDefault="003C37DA" w:rsidP="003C37DA">
      <w:pPr>
        <w:widowControl w:val="0"/>
        <w:autoSpaceDE w:val="0"/>
        <w:autoSpaceDN w:val="0"/>
        <w:adjustRightInd w:val="0"/>
        <w:spacing w:after="240"/>
        <w:rPr>
          <w:rFonts w:ascii="Arial" w:hAnsi="Arial" w:cs="Arial"/>
        </w:rPr>
      </w:pPr>
      <w:r w:rsidRPr="003C37DA">
        <w:rPr>
          <w:rFonts w:ascii="Arial" w:hAnsi="Arial" w:cs="Arial"/>
          <w:b/>
          <w:bCs/>
          <w:i/>
          <w:iCs/>
        </w:rPr>
        <w:t>B. Samenstellen</w:t>
      </w:r>
      <w:r w:rsidRPr="003C37DA">
        <w:rPr>
          <w:rFonts w:ascii="Arial" w:hAnsi="Arial" w:cs="Arial"/>
          <w:i/>
          <w:iCs/>
        </w:rPr>
        <w:t xml:space="preserve"> </w:t>
      </w:r>
    </w:p>
    <w:p w:rsidR="003C37DA" w:rsidRDefault="003C37DA" w:rsidP="003C37DA">
      <w:pPr>
        <w:widowControl w:val="0"/>
        <w:autoSpaceDE w:val="0"/>
        <w:autoSpaceDN w:val="0"/>
        <w:adjustRightInd w:val="0"/>
        <w:ind w:left="640" w:hanging="320"/>
        <w:rPr>
          <w:rFonts w:ascii="Arial" w:hAnsi="Arial" w:cs="Arial"/>
          <w:sz w:val="20"/>
          <w:szCs w:val="20"/>
        </w:rPr>
      </w:pPr>
      <w:r>
        <w:rPr>
          <w:rFonts w:ascii="Arial" w:hAnsi="Arial" w:cs="Arial"/>
          <w:sz w:val="20"/>
          <w:szCs w:val="20"/>
        </w:rPr>
        <w:t>1°.</w:t>
      </w:r>
      <w:r>
        <w:rPr>
          <w:rFonts w:ascii="Arial" w:hAnsi="Arial" w:cs="Arial"/>
          <w:sz w:val="20"/>
          <w:szCs w:val="20"/>
        </w:rPr>
        <w:tab/>
      </w:r>
      <w:r>
        <w:rPr>
          <w:rFonts w:ascii="Arial" w:hAnsi="Arial" w:cs="Arial"/>
          <w:i/>
          <w:iCs/>
          <w:sz w:val="20"/>
          <w:szCs w:val="20"/>
        </w:rPr>
        <w:t>samenstel</w:t>
      </w:r>
      <w:r>
        <w:rPr>
          <w:rFonts w:ascii="Arial" w:hAnsi="Arial" w:cs="Arial"/>
          <w:sz w:val="20"/>
          <w:szCs w:val="20"/>
        </w:rPr>
        <w:t>:</w:t>
      </w:r>
    </w:p>
    <w:p w:rsidR="003C37DA" w:rsidRDefault="003C37DA" w:rsidP="003C37DA">
      <w:pPr>
        <w:widowControl w:val="0"/>
        <w:autoSpaceDE w:val="0"/>
        <w:autoSpaceDN w:val="0"/>
        <w:adjustRightInd w:val="0"/>
        <w:ind w:left="960" w:hanging="320"/>
        <w:rPr>
          <w:rFonts w:ascii="Arial" w:hAnsi="Arial" w:cs="Arial"/>
          <w:sz w:val="20"/>
          <w:szCs w:val="20"/>
        </w:rPr>
      </w:pPr>
      <w:r>
        <w:rPr>
          <w:rFonts w:ascii="Arial" w:hAnsi="Arial" w:cs="Arial"/>
          <w:sz w:val="20"/>
          <w:szCs w:val="20"/>
        </w:rPr>
        <w:t>a.</w:t>
      </w:r>
      <w:r>
        <w:rPr>
          <w:rFonts w:ascii="Arial" w:hAnsi="Arial" w:cs="Arial"/>
          <w:sz w:val="20"/>
          <w:szCs w:val="20"/>
        </w:rPr>
        <w:tab/>
        <w:t>sleep;</w:t>
      </w:r>
    </w:p>
    <w:p w:rsidR="003C37DA" w:rsidRDefault="003C37DA" w:rsidP="003C37DA">
      <w:pPr>
        <w:widowControl w:val="0"/>
        <w:autoSpaceDE w:val="0"/>
        <w:autoSpaceDN w:val="0"/>
        <w:adjustRightInd w:val="0"/>
        <w:ind w:left="960" w:hanging="320"/>
        <w:rPr>
          <w:rFonts w:ascii="Arial" w:hAnsi="Arial" w:cs="Arial"/>
          <w:sz w:val="20"/>
          <w:szCs w:val="20"/>
        </w:rPr>
      </w:pPr>
      <w:r>
        <w:rPr>
          <w:rFonts w:ascii="Arial" w:hAnsi="Arial" w:cs="Arial"/>
          <w:sz w:val="20"/>
          <w:szCs w:val="20"/>
        </w:rPr>
        <w:t>b.</w:t>
      </w:r>
      <w:r>
        <w:rPr>
          <w:rFonts w:ascii="Arial" w:hAnsi="Arial" w:cs="Arial"/>
          <w:sz w:val="20"/>
          <w:szCs w:val="20"/>
        </w:rPr>
        <w:tab/>
        <w:t>duwstel;</w:t>
      </w:r>
    </w:p>
    <w:p w:rsidR="003C37DA" w:rsidRDefault="003C37DA" w:rsidP="003C37DA">
      <w:pPr>
        <w:widowControl w:val="0"/>
        <w:autoSpaceDE w:val="0"/>
        <w:autoSpaceDN w:val="0"/>
        <w:adjustRightInd w:val="0"/>
        <w:ind w:left="960" w:hanging="320"/>
        <w:rPr>
          <w:rFonts w:ascii="Arial" w:hAnsi="Arial" w:cs="Arial"/>
          <w:sz w:val="20"/>
          <w:szCs w:val="20"/>
        </w:rPr>
      </w:pPr>
      <w:r>
        <w:rPr>
          <w:rFonts w:ascii="Arial" w:hAnsi="Arial" w:cs="Arial"/>
          <w:sz w:val="20"/>
          <w:szCs w:val="20"/>
        </w:rPr>
        <w:t>c.</w:t>
      </w:r>
      <w:r>
        <w:rPr>
          <w:rFonts w:ascii="Arial" w:hAnsi="Arial" w:cs="Arial"/>
          <w:sz w:val="20"/>
          <w:szCs w:val="20"/>
        </w:rPr>
        <w:tab/>
        <w:t>gekoppeld samenstel;</w:t>
      </w:r>
    </w:p>
    <w:p w:rsidR="003C37DA" w:rsidRDefault="003C37DA" w:rsidP="003C37DA">
      <w:pPr>
        <w:widowControl w:val="0"/>
        <w:autoSpaceDE w:val="0"/>
        <w:autoSpaceDN w:val="0"/>
        <w:adjustRightInd w:val="0"/>
        <w:ind w:left="960" w:hanging="320"/>
        <w:rPr>
          <w:rFonts w:ascii="Arial" w:hAnsi="Arial" w:cs="Arial"/>
          <w:sz w:val="20"/>
          <w:szCs w:val="20"/>
        </w:rPr>
      </w:pPr>
      <w:r>
        <w:rPr>
          <w:rFonts w:ascii="Arial" w:hAnsi="Arial" w:cs="Arial"/>
          <w:sz w:val="20"/>
          <w:szCs w:val="20"/>
        </w:rPr>
        <w:t>d.</w:t>
      </w:r>
      <w:r>
        <w:rPr>
          <w:rFonts w:ascii="Arial" w:hAnsi="Arial" w:cs="Arial"/>
          <w:sz w:val="20"/>
          <w:szCs w:val="20"/>
        </w:rPr>
        <w:tab/>
        <w:t>samenstel van een of meer motorschepen en een alleenvarend motorschip, een duwstel of een gekoppeld samenstel dat door deze motorschepen wordt geassisteerd;</w:t>
      </w:r>
    </w:p>
    <w:p w:rsidR="003C37DA" w:rsidRDefault="003C37DA" w:rsidP="003C37DA">
      <w:pPr>
        <w:widowControl w:val="0"/>
        <w:autoSpaceDE w:val="0"/>
        <w:autoSpaceDN w:val="0"/>
        <w:adjustRightInd w:val="0"/>
        <w:ind w:left="640" w:hanging="320"/>
        <w:rPr>
          <w:rFonts w:ascii="Arial" w:hAnsi="Arial" w:cs="Arial"/>
          <w:sz w:val="20"/>
          <w:szCs w:val="20"/>
        </w:rPr>
      </w:pPr>
      <w:r>
        <w:rPr>
          <w:rFonts w:ascii="Arial" w:hAnsi="Arial" w:cs="Arial"/>
          <w:sz w:val="20"/>
          <w:szCs w:val="20"/>
        </w:rPr>
        <w:t>2°.</w:t>
      </w:r>
      <w:r>
        <w:rPr>
          <w:rFonts w:ascii="Arial" w:hAnsi="Arial" w:cs="Arial"/>
          <w:sz w:val="20"/>
          <w:szCs w:val="20"/>
        </w:rPr>
        <w:tab/>
      </w:r>
      <w:r>
        <w:rPr>
          <w:rFonts w:ascii="Arial" w:hAnsi="Arial" w:cs="Arial"/>
          <w:i/>
          <w:iCs/>
          <w:sz w:val="20"/>
          <w:szCs w:val="20"/>
        </w:rPr>
        <w:t>sleep</w:t>
      </w:r>
      <w:r>
        <w:rPr>
          <w:rFonts w:ascii="Arial" w:hAnsi="Arial" w:cs="Arial"/>
          <w:sz w:val="20"/>
          <w:szCs w:val="20"/>
        </w:rPr>
        <w:t>: samenstel van een of meer motorschepen en een of meer op tros daaraan verbonden andersoortige schepen, drijvende voorwerpen of drijvende inrichtingen, waarbij de motorschepen dienen voor het voortbewegen dan wel voor het voortbewegen en het sturen van de andersoortige schepen, drijvende voorwerpen of drijvende inrichtingen;</w:t>
      </w:r>
    </w:p>
    <w:p w:rsidR="003C37DA" w:rsidRDefault="003C37DA" w:rsidP="003C37DA">
      <w:pPr>
        <w:widowControl w:val="0"/>
        <w:autoSpaceDE w:val="0"/>
        <w:autoSpaceDN w:val="0"/>
        <w:adjustRightInd w:val="0"/>
        <w:ind w:left="640" w:hanging="320"/>
        <w:rPr>
          <w:rFonts w:ascii="Arial" w:hAnsi="Arial" w:cs="Arial"/>
          <w:sz w:val="20"/>
          <w:szCs w:val="20"/>
        </w:rPr>
      </w:pPr>
      <w:r>
        <w:rPr>
          <w:rFonts w:ascii="Arial" w:hAnsi="Arial" w:cs="Arial"/>
          <w:sz w:val="20"/>
          <w:szCs w:val="20"/>
        </w:rPr>
        <w:t>3°.</w:t>
      </w:r>
      <w:r>
        <w:rPr>
          <w:rFonts w:ascii="Arial" w:hAnsi="Arial" w:cs="Arial"/>
          <w:sz w:val="20"/>
          <w:szCs w:val="20"/>
        </w:rPr>
        <w:tab/>
      </w:r>
      <w:r>
        <w:rPr>
          <w:rFonts w:ascii="Arial" w:hAnsi="Arial" w:cs="Arial"/>
          <w:i/>
          <w:iCs/>
          <w:sz w:val="20"/>
          <w:szCs w:val="20"/>
        </w:rPr>
        <w:t>duwstel</w:t>
      </w:r>
      <w:r>
        <w:rPr>
          <w:rFonts w:ascii="Arial" w:hAnsi="Arial" w:cs="Arial"/>
          <w:sz w:val="20"/>
          <w:szCs w:val="20"/>
        </w:rPr>
        <w:t>: hecht samenstel van een of meer duwboten en een of meer andersoortige schepen, waarvan er tenminste één is geplaatst voor een der duwboten;</w:t>
      </w:r>
    </w:p>
    <w:p w:rsidR="003C37DA" w:rsidRDefault="003C37DA" w:rsidP="003C37DA">
      <w:pPr>
        <w:widowControl w:val="0"/>
        <w:autoSpaceDE w:val="0"/>
        <w:autoSpaceDN w:val="0"/>
        <w:adjustRightInd w:val="0"/>
        <w:ind w:left="640" w:hanging="320"/>
        <w:rPr>
          <w:rFonts w:ascii="Arial" w:hAnsi="Arial" w:cs="Arial"/>
          <w:sz w:val="20"/>
          <w:szCs w:val="20"/>
        </w:rPr>
      </w:pPr>
      <w:r>
        <w:rPr>
          <w:rFonts w:ascii="Arial" w:hAnsi="Arial" w:cs="Arial"/>
          <w:sz w:val="20"/>
          <w:szCs w:val="20"/>
        </w:rPr>
        <w:t>4°.</w:t>
      </w:r>
      <w:r>
        <w:rPr>
          <w:rFonts w:ascii="Arial" w:hAnsi="Arial" w:cs="Arial"/>
          <w:sz w:val="20"/>
          <w:szCs w:val="20"/>
        </w:rPr>
        <w:tab/>
      </w:r>
      <w:r>
        <w:rPr>
          <w:rFonts w:ascii="Arial" w:hAnsi="Arial" w:cs="Arial"/>
          <w:i/>
          <w:iCs/>
          <w:sz w:val="20"/>
          <w:szCs w:val="20"/>
        </w:rPr>
        <w:t>gekoppeld samenstel</w:t>
      </w:r>
      <w:r>
        <w:rPr>
          <w:rFonts w:ascii="Arial" w:hAnsi="Arial" w:cs="Arial"/>
          <w:sz w:val="20"/>
          <w:szCs w:val="20"/>
        </w:rPr>
        <w:t>: samenstel van langszijde van elkaar vastgemaakte schepen, waarvan er geen is geplaatst voor het motorschip dat dient voor het voortbewegen en het sturen van het samenstel;</w:t>
      </w:r>
    </w:p>
    <w:p w:rsidR="003C37DA" w:rsidRDefault="003C37DA" w:rsidP="003C37DA">
      <w:pPr>
        <w:widowControl w:val="0"/>
        <w:autoSpaceDE w:val="0"/>
        <w:autoSpaceDN w:val="0"/>
        <w:adjustRightInd w:val="0"/>
        <w:ind w:left="640" w:hanging="320"/>
        <w:rPr>
          <w:rFonts w:ascii="Arial" w:hAnsi="Arial" w:cs="Arial"/>
          <w:sz w:val="20"/>
          <w:szCs w:val="20"/>
        </w:rPr>
      </w:pPr>
      <w:r>
        <w:rPr>
          <w:rFonts w:ascii="Arial" w:hAnsi="Arial" w:cs="Arial"/>
          <w:sz w:val="20"/>
          <w:szCs w:val="20"/>
        </w:rPr>
        <w:t>5°.</w:t>
      </w:r>
      <w:r>
        <w:rPr>
          <w:rFonts w:ascii="Arial" w:hAnsi="Arial" w:cs="Arial"/>
          <w:sz w:val="20"/>
          <w:szCs w:val="20"/>
        </w:rPr>
        <w:tab/>
      </w:r>
      <w:r>
        <w:rPr>
          <w:rFonts w:ascii="Arial" w:hAnsi="Arial" w:cs="Arial"/>
          <w:i/>
          <w:iCs/>
          <w:sz w:val="20"/>
          <w:szCs w:val="20"/>
        </w:rPr>
        <w:t>assisteren</w:t>
      </w:r>
      <w:r>
        <w:rPr>
          <w:rFonts w:ascii="Arial" w:hAnsi="Arial" w:cs="Arial"/>
          <w:sz w:val="20"/>
          <w:szCs w:val="20"/>
        </w:rPr>
        <w:t>: bijstaan door een of meer motorschepen van een alleenvarend motorschip dan wel van een duwstel of van een gekoppeld samenstel bij het zich voortbewegen en bij het sturen of bij een van deze handelingen;</w:t>
      </w:r>
    </w:p>
    <w:p w:rsidR="003C37DA" w:rsidRPr="003C37DA" w:rsidRDefault="003C37DA" w:rsidP="003C37DA">
      <w:pPr>
        <w:widowControl w:val="0"/>
        <w:autoSpaceDE w:val="0"/>
        <w:autoSpaceDN w:val="0"/>
        <w:adjustRightInd w:val="0"/>
        <w:rPr>
          <w:rFonts w:ascii="Arial" w:hAnsi="Arial" w:cs="Arial"/>
        </w:rPr>
      </w:pPr>
    </w:p>
    <w:p w:rsidR="003C37DA" w:rsidRPr="003C37DA" w:rsidRDefault="003C37DA" w:rsidP="003C37DA">
      <w:pPr>
        <w:widowControl w:val="0"/>
        <w:autoSpaceDE w:val="0"/>
        <w:autoSpaceDN w:val="0"/>
        <w:adjustRightInd w:val="0"/>
        <w:spacing w:after="240"/>
        <w:rPr>
          <w:rFonts w:ascii="Arial" w:hAnsi="Arial" w:cs="Arial"/>
        </w:rPr>
      </w:pPr>
      <w:r w:rsidRPr="003C37DA">
        <w:rPr>
          <w:rFonts w:ascii="Arial" w:hAnsi="Arial" w:cs="Arial"/>
          <w:b/>
          <w:bCs/>
          <w:i/>
          <w:iCs/>
        </w:rPr>
        <w:t>C. Lichten en geluidsseinen</w:t>
      </w:r>
      <w:r w:rsidRPr="003C37DA">
        <w:rPr>
          <w:rFonts w:ascii="Arial" w:hAnsi="Arial" w:cs="Arial"/>
          <w:i/>
          <w:iCs/>
        </w:rPr>
        <w:t xml:space="preserve"> </w:t>
      </w:r>
    </w:p>
    <w:p w:rsidR="003C37DA" w:rsidRDefault="003C37DA" w:rsidP="003C37DA">
      <w:pPr>
        <w:widowControl w:val="0"/>
        <w:autoSpaceDE w:val="0"/>
        <w:autoSpaceDN w:val="0"/>
        <w:adjustRightInd w:val="0"/>
        <w:ind w:left="640" w:hanging="320"/>
        <w:rPr>
          <w:rFonts w:ascii="Arial" w:hAnsi="Arial" w:cs="Arial"/>
          <w:sz w:val="20"/>
          <w:szCs w:val="20"/>
        </w:rPr>
      </w:pPr>
      <w:r>
        <w:rPr>
          <w:rFonts w:ascii="Arial" w:hAnsi="Arial" w:cs="Arial"/>
          <w:sz w:val="20"/>
          <w:szCs w:val="20"/>
        </w:rPr>
        <w:t>1°.</w:t>
      </w:r>
      <w:r>
        <w:rPr>
          <w:rFonts w:ascii="Arial" w:hAnsi="Arial" w:cs="Arial"/>
          <w:sz w:val="20"/>
          <w:szCs w:val="20"/>
        </w:rPr>
        <w:tab/>
      </w:r>
      <w:r>
        <w:rPr>
          <w:rFonts w:ascii="Arial" w:hAnsi="Arial" w:cs="Arial"/>
          <w:i/>
          <w:iCs/>
          <w:sz w:val="20"/>
          <w:szCs w:val="20"/>
        </w:rPr>
        <w:t>’s nachts</w:t>
      </w:r>
      <w:r>
        <w:rPr>
          <w:rFonts w:ascii="Arial" w:hAnsi="Arial" w:cs="Arial"/>
          <w:sz w:val="20"/>
          <w:szCs w:val="20"/>
        </w:rPr>
        <w:t>: tijd tussen zonsondergang en zonsopgang;</w:t>
      </w:r>
    </w:p>
    <w:p w:rsidR="003C37DA" w:rsidRDefault="003C37DA" w:rsidP="003C37DA">
      <w:pPr>
        <w:widowControl w:val="0"/>
        <w:autoSpaceDE w:val="0"/>
        <w:autoSpaceDN w:val="0"/>
        <w:adjustRightInd w:val="0"/>
        <w:ind w:left="640" w:hanging="320"/>
        <w:rPr>
          <w:rFonts w:ascii="Arial" w:hAnsi="Arial" w:cs="Arial"/>
          <w:sz w:val="20"/>
          <w:szCs w:val="20"/>
        </w:rPr>
      </w:pPr>
      <w:r>
        <w:rPr>
          <w:rFonts w:ascii="Arial" w:hAnsi="Arial" w:cs="Arial"/>
          <w:sz w:val="20"/>
          <w:szCs w:val="20"/>
        </w:rPr>
        <w:t>2°.</w:t>
      </w:r>
      <w:r>
        <w:rPr>
          <w:rFonts w:ascii="Arial" w:hAnsi="Arial" w:cs="Arial"/>
          <w:sz w:val="20"/>
          <w:szCs w:val="20"/>
        </w:rPr>
        <w:tab/>
      </w:r>
      <w:r>
        <w:rPr>
          <w:rFonts w:ascii="Arial" w:hAnsi="Arial" w:cs="Arial"/>
          <w:i/>
          <w:iCs/>
          <w:sz w:val="20"/>
          <w:szCs w:val="20"/>
        </w:rPr>
        <w:t>overdag</w:t>
      </w:r>
      <w:r>
        <w:rPr>
          <w:rFonts w:ascii="Arial" w:hAnsi="Arial" w:cs="Arial"/>
          <w:sz w:val="20"/>
          <w:szCs w:val="20"/>
        </w:rPr>
        <w:t>: tijd tussen zonsopgang en zonsondergang;</w:t>
      </w:r>
    </w:p>
    <w:p w:rsidR="003C37DA" w:rsidRDefault="003C37DA" w:rsidP="003C37DA">
      <w:pPr>
        <w:widowControl w:val="0"/>
        <w:autoSpaceDE w:val="0"/>
        <w:autoSpaceDN w:val="0"/>
        <w:adjustRightInd w:val="0"/>
        <w:ind w:left="640" w:hanging="320"/>
        <w:rPr>
          <w:rFonts w:ascii="Arial" w:hAnsi="Arial" w:cs="Arial"/>
          <w:sz w:val="20"/>
          <w:szCs w:val="20"/>
        </w:rPr>
      </w:pPr>
      <w:r>
        <w:rPr>
          <w:rFonts w:ascii="Arial" w:hAnsi="Arial" w:cs="Arial"/>
          <w:sz w:val="20"/>
          <w:szCs w:val="20"/>
        </w:rPr>
        <w:t>3°.</w:t>
      </w:r>
      <w:r>
        <w:rPr>
          <w:rFonts w:ascii="Arial" w:hAnsi="Arial" w:cs="Arial"/>
          <w:sz w:val="20"/>
          <w:szCs w:val="20"/>
        </w:rPr>
        <w:tab/>
      </w:r>
      <w:r>
        <w:rPr>
          <w:rFonts w:ascii="Arial" w:hAnsi="Arial" w:cs="Arial"/>
          <w:i/>
          <w:iCs/>
          <w:sz w:val="20"/>
          <w:szCs w:val="20"/>
        </w:rPr>
        <w:t>wit licht, rood licht, groen licht, geel licht en blauw licht</w:t>
      </w:r>
      <w:r>
        <w:rPr>
          <w:rFonts w:ascii="Arial" w:hAnsi="Arial" w:cs="Arial"/>
          <w:sz w:val="20"/>
          <w:szCs w:val="20"/>
        </w:rPr>
        <w:t>: lichten waarvan de kleuren voldoen aan de daaromtrent vastgestelde voorschriften;</w:t>
      </w:r>
    </w:p>
    <w:p w:rsidR="003C37DA" w:rsidRDefault="003C37DA" w:rsidP="003C37DA">
      <w:pPr>
        <w:widowControl w:val="0"/>
        <w:autoSpaceDE w:val="0"/>
        <w:autoSpaceDN w:val="0"/>
        <w:adjustRightInd w:val="0"/>
        <w:ind w:left="640" w:hanging="320"/>
        <w:rPr>
          <w:rFonts w:ascii="Arial" w:hAnsi="Arial" w:cs="Arial"/>
          <w:sz w:val="20"/>
          <w:szCs w:val="20"/>
        </w:rPr>
      </w:pPr>
      <w:r>
        <w:rPr>
          <w:rFonts w:ascii="Arial" w:hAnsi="Arial" w:cs="Arial"/>
          <w:sz w:val="20"/>
          <w:szCs w:val="20"/>
        </w:rPr>
        <w:t>4°.</w:t>
      </w:r>
      <w:r>
        <w:rPr>
          <w:rFonts w:ascii="Arial" w:hAnsi="Arial" w:cs="Arial"/>
          <w:sz w:val="20"/>
          <w:szCs w:val="20"/>
        </w:rPr>
        <w:tab/>
      </w:r>
      <w:r>
        <w:rPr>
          <w:rFonts w:ascii="Arial" w:hAnsi="Arial" w:cs="Arial"/>
          <w:i/>
          <w:iCs/>
          <w:sz w:val="20"/>
          <w:szCs w:val="20"/>
        </w:rPr>
        <w:t>krachtig licht, helder licht en gewoon licht</w:t>
      </w:r>
      <w:r>
        <w:rPr>
          <w:rFonts w:ascii="Arial" w:hAnsi="Arial" w:cs="Arial"/>
          <w:sz w:val="20"/>
          <w:szCs w:val="20"/>
        </w:rPr>
        <w:t>: lichten waarvan de sterkte voldoet aan de daaromtrent vastgestelde voorschriften;</w:t>
      </w:r>
    </w:p>
    <w:p w:rsidR="003C37DA" w:rsidRDefault="003C37DA" w:rsidP="003C37DA">
      <w:pPr>
        <w:widowControl w:val="0"/>
        <w:autoSpaceDE w:val="0"/>
        <w:autoSpaceDN w:val="0"/>
        <w:adjustRightInd w:val="0"/>
        <w:ind w:left="640" w:hanging="320"/>
        <w:rPr>
          <w:rFonts w:ascii="Arial" w:hAnsi="Arial" w:cs="Arial"/>
          <w:sz w:val="20"/>
          <w:szCs w:val="20"/>
        </w:rPr>
      </w:pPr>
      <w:r>
        <w:rPr>
          <w:rFonts w:ascii="Arial" w:hAnsi="Arial" w:cs="Arial"/>
          <w:sz w:val="20"/>
          <w:szCs w:val="20"/>
        </w:rPr>
        <w:t>5°.</w:t>
      </w:r>
      <w:r>
        <w:rPr>
          <w:rFonts w:ascii="Arial" w:hAnsi="Arial" w:cs="Arial"/>
          <w:sz w:val="20"/>
          <w:szCs w:val="20"/>
        </w:rPr>
        <w:tab/>
      </w:r>
      <w:r>
        <w:rPr>
          <w:rFonts w:ascii="Arial" w:hAnsi="Arial" w:cs="Arial"/>
          <w:i/>
          <w:iCs/>
          <w:sz w:val="20"/>
          <w:szCs w:val="20"/>
        </w:rPr>
        <w:t>flikkerlicht</w:t>
      </w:r>
      <w:r>
        <w:rPr>
          <w:rFonts w:ascii="Arial" w:hAnsi="Arial" w:cs="Arial"/>
          <w:sz w:val="20"/>
          <w:szCs w:val="20"/>
        </w:rPr>
        <w:t>: periodelicht tonende 50 tot 60 flikkeringen per minuut;</w:t>
      </w:r>
    </w:p>
    <w:p w:rsidR="003C37DA" w:rsidRDefault="003C37DA" w:rsidP="003C37DA">
      <w:pPr>
        <w:widowControl w:val="0"/>
        <w:autoSpaceDE w:val="0"/>
        <w:autoSpaceDN w:val="0"/>
        <w:adjustRightInd w:val="0"/>
        <w:ind w:left="640" w:hanging="320"/>
        <w:rPr>
          <w:rFonts w:ascii="Arial" w:hAnsi="Arial" w:cs="Arial"/>
          <w:sz w:val="20"/>
          <w:szCs w:val="20"/>
        </w:rPr>
      </w:pPr>
      <w:r>
        <w:rPr>
          <w:rFonts w:ascii="Arial" w:hAnsi="Arial" w:cs="Arial"/>
          <w:sz w:val="20"/>
          <w:szCs w:val="20"/>
        </w:rPr>
        <w:t>6°.</w:t>
      </w:r>
      <w:r>
        <w:rPr>
          <w:rFonts w:ascii="Arial" w:hAnsi="Arial" w:cs="Arial"/>
          <w:sz w:val="20"/>
          <w:szCs w:val="20"/>
        </w:rPr>
        <w:tab/>
      </w:r>
      <w:r>
        <w:rPr>
          <w:rFonts w:ascii="Arial" w:hAnsi="Arial" w:cs="Arial"/>
          <w:i/>
          <w:iCs/>
          <w:sz w:val="20"/>
          <w:szCs w:val="20"/>
        </w:rPr>
        <w:t>snel flikkerlicht</w:t>
      </w:r>
      <w:r>
        <w:rPr>
          <w:rFonts w:ascii="Arial" w:hAnsi="Arial" w:cs="Arial"/>
          <w:sz w:val="20"/>
          <w:szCs w:val="20"/>
        </w:rPr>
        <w:t>: zwaailicht of periodelicht tonende 100 tot 150 flikkeringen per minuut;</w:t>
      </w:r>
    </w:p>
    <w:p w:rsidR="003C37DA" w:rsidRDefault="003C37DA" w:rsidP="003C37DA">
      <w:pPr>
        <w:widowControl w:val="0"/>
        <w:autoSpaceDE w:val="0"/>
        <w:autoSpaceDN w:val="0"/>
        <w:adjustRightInd w:val="0"/>
        <w:ind w:left="640" w:hanging="320"/>
        <w:rPr>
          <w:rFonts w:ascii="Arial" w:hAnsi="Arial" w:cs="Arial"/>
          <w:sz w:val="20"/>
          <w:szCs w:val="20"/>
        </w:rPr>
      </w:pPr>
      <w:r>
        <w:rPr>
          <w:rFonts w:ascii="Arial" w:hAnsi="Arial" w:cs="Arial"/>
          <w:sz w:val="20"/>
          <w:szCs w:val="20"/>
        </w:rPr>
        <w:t>7°.</w:t>
      </w:r>
      <w:r>
        <w:rPr>
          <w:rFonts w:ascii="Arial" w:hAnsi="Arial" w:cs="Arial"/>
          <w:sz w:val="20"/>
          <w:szCs w:val="20"/>
        </w:rPr>
        <w:tab/>
      </w:r>
    </w:p>
    <w:p w:rsidR="003C37DA" w:rsidRDefault="003C37DA" w:rsidP="003C37DA">
      <w:pPr>
        <w:widowControl w:val="0"/>
        <w:autoSpaceDE w:val="0"/>
        <w:autoSpaceDN w:val="0"/>
        <w:adjustRightInd w:val="0"/>
        <w:ind w:left="960" w:hanging="320"/>
        <w:rPr>
          <w:rFonts w:ascii="Arial" w:hAnsi="Arial" w:cs="Arial"/>
          <w:sz w:val="20"/>
          <w:szCs w:val="20"/>
        </w:rPr>
      </w:pPr>
      <w:r>
        <w:rPr>
          <w:rFonts w:ascii="Arial" w:hAnsi="Arial" w:cs="Arial"/>
          <w:sz w:val="20"/>
          <w:szCs w:val="20"/>
        </w:rPr>
        <w:t>a.</w:t>
      </w:r>
      <w:r>
        <w:rPr>
          <w:rFonts w:ascii="Arial" w:hAnsi="Arial" w:cs="Arial"/>
          <w:sz w:val="20"/>
          <w:szCs w:val="20"/>
        </w:rPr>
        <w:tab/>
      </w:r>
      <w:r>
        <w:rPr>
          <w:rFonts w:ascii="Arial" w:hAnsi="Arial" w:cs="Arial"/>
          <w:i/>
          <w:iCs/>
          <w:sz w:val="20"/>
          <w:szCs w:val="20"/>
        </w:rPr>
        <w:t>korte stoot</w:t>
      </w:r>
      <w:r>
        <w:rPr>
          <w:rFonts w:ascii="Arial" w:hAnsi="Arial" w:cs="Arial"/>
          <w:sz w:val="20"/>
          <w:szCs w:val="20"/>
        </w:rPr>
        <w:t>: geluidssein durende ongeveer 1 seconde;</w:t>
      </w:r>
    </w:p>
    <w:p w:rsidR="003C37DA" w:rsidRDefault="003C37DA" w:rsidP="003C37DA">
      <w:pPr>
        <w:widowControl w:val="0"/>
        <w:autoSpaceDE w:val="0"/>
        <w:autoSpaceDN w:val="0"/>
        <w:adjustRightInd w:val="0"/>
        <w:ind w:left="960" w:hanging="320"/>
        <w:rPr>
          <w:rFonts w:ascii="Arial" w:hAnsi="Arial" w:cs="Arial"/>
          <w:sz w:val="20"/>
          <w:szCs w:val="20"/>
        </w:rPr>
      </w:pPr>
      <w:r>
        <w:rPr>
          <w:rFonts w:ascii="Arial" w:hAnsi="Arial" w:cs="Arial"/>
          <w:sz w:val="20"/>
          <w:szCs w:val="20"/>
        </w:rPr>
        <w:t>b.</w:t>
      </w:r>
      <w:r>
        <w:rPr>
          <w:rFonts w:ascii="Arial" w:hAnsi="Arial" w:cs="Arial"/>
          <w:sz w:val="20"/>
          <w:szCs w:val="20"/>
        </w:rPr>
        <w:tab/>
      </w:r>
      <w:r>
        <w:rPr>
          <w:rFonts w:ascii="Arial" w:hAnsi="Arial" w:cs="Arial"/>
          <w:i/>
          <w:iCs/>
          <w:sz w:val="20"/>
          <w:szCs w:val="20"/>
        </w:rPr>
        <w:t>lange stoot</w:t>
      </w:r>
      <w:r>
        <w:rPr>
          <w:rFonts w:ascii="Arial" w:hAnsi="Arial" w:cs="Arial"/>
          <w:sz w:val="20"/>
          <w:szCs w:val="20"/>
        </w:rPr>
        <w:t>: geluidssein durende ongeveer 4 seconden; de tijdruimte tussen twee opeenvolgende stoten moet ongeveer 1 seconde bedragen;</w:t>
      </w:r>
    </w:p>
    <w:p w:rsidR="003C37DA" w:rsidRDefault="003C37DA" w:rsidP="003C37DA">
      <w:pPr>
        <w:widowControl w:val="0"/>
        <w:autoSpaceDE w:val="0"/>
        <w:autoSpaceDN w:val="0"/>
        <w:adjustRightInd w:val="0"/>
        <w:ind w:left="640" w:hanging="320"/>
        <w:rPr>
          <w:rFonts w:ascii="Arial" w:hAnsi="Arial" w:cs="Arial"/>
          <w:sz w:val="20"/>
          <w:szCs w:val="20"/>
        </w:rPr>
      </w:pPr>
      <w:r>
        <w:rPr>
          <w:rFonts w:ascii="Arial" w:hAnsi="Arial" w:cs="Arial"/>
          <w:sz w:val="20"/>
          <w:szCs w:val="20"/>
        </w:rPr>
        <w:t>8°.</w:t>
      </w:r>
      <w:r>
        <w:rPr>
          <w:rFonts w:ascii="Arial" w:hAnsi="Arial" w:cs="Arial"/>
          <w:sz w:val="20"/>
          <w:szCs w:val="20"/>
        </w:rPr>
        <w:tab/>
      </w:r>
      <w:r>
        <w:rPr>
          <w:rFonts w:ascii="Arial" w:hAnsi="Arial" w:cs="Arial"/>
          <w:i/>
          <w:iCs/>
          <w:sz w:val="20"/>
          <w:szCs w:val="20"/>
        </w:rPr>
        <w:t>reeks zeer korte stoten</w:t>
      </w:r>
      <w:r>
        <w:rPr>
          <w:rFonts w:ascii="Arial" w:hAnsi="Arial" w:cs="Arial"/>
          <w:sz w:val="20"/>
          <w:szCs w:val="20"/>
        </w:rPr>
        <w:t>: reeks van tenminste 6 stoten, elk durende ongeveer ¼ seconde; de tijdruimte tussen de opeenvolgende stoten moet ongeveer ¼ seconde bedragen;</w:t>
      </w:r>
    </w:p>
    <w:p w:rsidR="003C37DA" w:rsidRPr="003C37DA" w:rsidRDefault="003C37DA" w:rsidP="003C37DA">
      <w:pPr>
        <w:widowControl w:val="0"/>
        <w:autoSpaceDE w:val="0"/>
        <w:autoSpaceDN w:val="0"/>
        <w:adjustRightInd w:val="0"/>
        <w:rPr>
          <w:rFonts w:ascii="Arial" w:hAnsi="Arial" w:cs="Arial"/>
        </w:rPr>
      </w:pPr>
    </w:p>
    <w:p w:rsidR="003C37DA" w:rsidRPr="003C37DA" w:rsidRDefault="003C37DA" w:rsidP="003C37DA">
      <w:pPr>
        <w:widowControl w:val="0"/>
        <w:autoSpaceDE w:val="0"/>
        <w:autoSpaceDN w:val="0"/>
        <w:adjustRightInd w:val="0"/>
        <w:spacing w:after="240"/>
        <w:rPr>
          <w:rFonts w:ascii="Arial" w:hAnsi="Arial" w:cs="Arial"/>
        </w:rPr>
      </w:pPr>
      <w:r w:rsidRPr="003C37DA">
        <w:rPr>
          <w:rFonts w:ascii="Arial" w:hAnsi="Arial" w:cs="Arial"/>
          <w:b/>
          <w:bCs/>
          <w:i/>
          <w:iCs/>
        </w:rPr>
        <w:t>D. Overige begrippen</w:t>
      </w:r>
      <w:r w:rsidRPr="003C37DA">
        <w:rPr>
          <w:rFonts w:ascii="Arial" w:hAnsi="Arial" w:cs="Arial"/>
          <w:i/>
          <w:iCs/>
        </w:rPr>
        <w:t xml:space="preserve"> </w:t>
      </w:r>
    </w:p>
    <w:p w:rsidR="003C37DA" w:rsidRDefault="003C37DA" w:rsidP="003C37DA">
      <w:pPr>
        <w:widowControl w:val="0"/>
        <w:autoSpaceDE w:val="0"/>
        <w:autoSpaceDN w:val="0"/>
        <w:adjustRightInd w:val="0"/>
        <w:ind w:left="640" w:hanging="320"/>
        <w:rPr>
          <w:rFonts w:ascii="Arial" w:hAnsi="Arial" w:cs="Arial"/>
          <w:sz w:val="20"/>
          <w:szCs w:val="20"/>
        </w:rPr>
      </w:pPr>
      <w:r>
        <w:rPr>
          <w:rFonts w:ascii="Arial" w:hAnsi="Arial" w:cs="Arial"/>
          <w:sz w:val="20"/>
          <w:szCs w:val="20"/>
        </w:rPr>
        <w:t>1°.</w:t>
      </w:r>
      <w:r>
        <w:rPr>
          <w:rFonts w:ascii="Arial" w:hAnsi="Arial" w:cs="Arial"/>
          <w:sz w:val="20"/>
          <w:szCs w:val="20"/>
        </w:rPr>
        <w:tab/>
      </w:r>
      <w:r>
        <w:rPr>
          <w:rFonts w:ascii="Arial" w:hAnsi="Arial" w:cs="Arial"/>
          <w:i/>
          <w:iCs/>
          <w:sz w:val="20"/>
          <w:szCs w:val="20"/>
        </w:rPr>
        <w:t>drijvend voorwerp</w:t>
      </w:r>
      <w:r>
        <w:rPr>
          <w:rFonts w:ascii="Arial" w:hAnsi="Arial" w:cs="Arial"/>
          <w:sz w:val="20"/>
          <w:szCs w:val="20"/>
        </w:rPr>
        <w:t>: bouwsel dat geschikt is gemaakt om te water te worden verplaatst en dat geen schip of drijvende inrichting is;</w:t>
      </w:r>
    </w:p>
    <w:p w:rsidR="003C37DA" w:rsidRDefault="003C37DA" w:rsidP="003C37DA">
      <w:pPr>
        <w:widowControl w:val="0"/>
        <w:autoSpaceDE w:val="0"/>
        <w:autoSpaceDN w:val="0"/>
        <w:adjustRightInd w:val="0"/>
        <w:ind w:left="640" w:hanging="320"/>
        <w:rPr>
          <w:rFonts w:ascii="Arial" w:hAnsi="Arial" w:cs="Arial"/>
          <w:sz w:val="20"/>
          <w:szCs w:val="20"/>
        </w:rPr>
      </w:pPr>
      <w:r>
        <w:rPr>
          <w:rFonts w:ascii="Arial" w:hAnsi="Arial" w:cs="Arial"/>
          <w:sz w:val="20"/>
          <w:szCs w:val="20"/>
        </w:rPr>
        <w:t>2°.</w:t>
      </w:r>
      <w:r>
        <w:rPr>
          <w:rFonts w:ascii="Arial" w:hAnsi="Arial" w:cs="Arial"/>
          <w:sz w:val="20"/>
          <w:szCs w:val="20"/>
        </w:rPr>
        <w:tab/>
      </w:r>
      <w:r>
        <w:rPr>
          <w:rFonts w:ascii="Arial" w:hAnsi="Arial" w:cs="Arial"/>
          <w:i/>
          <w:iCs/>
          <w:sz w:val="20"/>
          <w:szCs w:val="20"/>
        </w:rPr>
        <w:t>drijvende inrichting</w:t>
      </w:r>
      <w:r>
        <w:rPr>
          <w:rFonts w:ascii="Arial" w:hAnsi="Arial" w:cs="Arial"/>
          <w:sz w:val="20"/>
          <w:szCs w:val="20"/>
        </w:rPr>
        <w:t>: drijvend bouwsel dat vanwege zijn bestemming in de regel niet wordt verplaatst;</w:t>
      </w:r>
    </w:p>
    <w:p w:rsidR="003C37DA" w:rsidRDefault="003C37DA" w:rsidP="003C37DA">
      <w:pPr>
        <w:widowControl w:val="0"/>
        <w:autoSpaceDE w:val="0"/>
        <w:autoSpaceDN w:val="0"/>
        <w:adjustRightInd w:val="0"/>
        <w:ind w:left="640" w:hanging="320"/>
        <w:rPr>
          <w:rFonts w:ascii="Arial" w:hAnsi="Arial" w:cs="Arial"/>
          <w:sz w:val="20"/>
          <w:szCs w:val="20"/>
        </w:rPr>
      </w:pPr>
      <w:r>
        <w:rPr>
          <w:rFonts w:ascii="Arial" w:hAnsi="Arial" w:cs="Arial"/>
          <w:sz w:val="20"/>
          <w:szCs w:val="20"/>
        </w:rPr>
        <w:t>3°.</w:t>
      </w:r>
      <w:r>
        <w:rPr>
          <w:rFonts w:ascii="Arial" w:hAnsi="Arial" w:cs="Arial"/>
          <w:sz w:val="20"/>
          <w:szCs w:val="20"/>
        </w:rPr>
        <w:tab/>
      </w:r>
      <w:r>
        <w:rPr>
          <w:rFonts w:ascii="Arial" w:hAnsi="Arial" w:cs="Arial"/>
          <w:i/>
          <w:iCs/>
          <w:sz w:val="20"/>
          <w:szCs w:val="20"/>
        </w:rPr>
        <w:t>stilliggend</w:t>
      </w:r>
      <w:r>
        <w:rPr>
          <w:rFonts w:ascii="Arial" w:hAnsi="Arial" w:cs="Arial"/>
          <w:sz w:val="20"/>
          <w:szCs w:val="20"/>
        </w:rPr>
        <w:t>: hetzij ten anker hetzij gemeerd liggend;</w:t>
      </w:r>
    </w:p>
    <w:p w:rsidR="003C37DA" w:rsidRDefault="003C37DA" w:rsidP="003C37DA">
      <w:pPr>
        <w:widowControl w:val="0"/>
        <w:autoSpaceDE w:val="0"/>
        <w:autoSpaceDN w:val="0"/>
        <w:adjustRightInd w:val="0"/>
        <w:ind w:left="640" w:hanging="320"/>
        <w:rPr>
          <w:rFonts w:ascii="Arial" w:hAnsi="Arial" w:cs="Arial"/>
          <w:sz w:val="20"/>
          <w:szCs w:val="20"/>
        </w:rPr>
      </w:pPr>
      <w:r>
        <w:rPr>
          <w:rFonts w:ascii="Arial" w:hAnsi="Arial" w:cs="Arial"/>
          <w:sz w:val="20"/>
          <w:szCs w:val="20"/>
        </w:rPr>
        <w:t>4°.</w:t>
      </w:r>
      <w:r>
        <w:rPr>
          <w:rFonts w:ascii="Arial" w:hAnsi="Arial" w:cs="Arial"/>
          <w:sz w:val="20"/>
          <w:szCs w:val="20"/>
        </w:rPr>
        <w:tab/>
      </w:r>
      <w:r>
        <w:rPr>
          <w:rFonts w:ascii="Arial" w:hAnsi="Arial" w:cs="Arial"/>
          <w:i/>
          <w:iCs/>
          <w:sz w:val="20"/>
          <w:szCs w:val="20"/>
        </w:rPr>
        <w:t>varend</w:t>
      </w:r>
      <w:r>
        <w:rPr>
          <w:rFonts w:ascii="Arial" w:hAnsi="Arial" w:cs="Arial"/>
          <w:sz w:val="20"/>
          <w:szCs w:val="20"/>
        </w:rPr>
        <w:t>: niet ten anker of gemeerd liggend noch vastgevaren;</w:t>
      </w:r>
    </w:p>
    <w:p w:rsidR="003C37DA" w:rsidRDefault="003C37DA" w:rsidP="003C37DA">
      <w:pPr>
        <w:widowControl w:val="0"/>
        <w:autoSpaceDE w:val="0"/>
        <w:autoSpaceDN w:val="0"/>
        <w:adjustRightInd w:val="0"/>
        <w:ind w:left="640" w:hanging="320"/>
        <w:rPr>
          <w:rFonts w:ascii="Arial" w:hAnsi="Arial" w:cs="Arial"/>
          <w:sz w:val="20"/>
          <w:szCs w:val="20"/>
        </w:rPr>
      </w:pPr>
      <w:r>
        <w:rPr>
          <w:rFonts w:ascii="Arial" w:hAnsi="Arial" w:cs="Arial"/>
          <w:sz w:val="20"/>
          <w:szCs w:val="20"/>
        </w:rPr>
        <w:t>5°.</w:t>
      </w:r>
      <w:r>
        <w:rPr>
          <w:rFonts w:ascii="Arial" w:hAnsi="Arial" w:cs="Arial"/>
          <w:sz w:val="20"/>
          <w:szCs w:val="20"/>
        </w:rPr>
        <w:tab/>
      </w:r>
      <w:r>
        <w:rPr>
          <w:rFonts w:ascii="Arial" w:hAnsi="Arial" w:cs="Arial"/>
          <w:i/>
          <w:iCs/>
          <w:sz w:val="20"/>
          <w:szCs w:val="20"/>
        </w:rPr>
        <w:t>vaarweg</w:t>
      </w:r>
      <w:r>
        <w:rPr>
          <w:rFonts w:ascii="Arial" w:hAnsi="Arial" w:cs="Arial"/>
          <w:sz w:val="20"/>
          <w:szCs w:val="20"/>
        </w:rPr>
        <w:t>: elk voor het openbaar verkeer met schepen openstaand water;</w:t>
      </w:r>
    </w:p>
    <w:p w:rsidR="003C37DA" w:rsidRDefault="003C37DA" w:rsidP="003C37DA">
      <w:pPr>
        <w:widowControl w:val="0"/>
        <w:autoSpaceDE w:val="0"/>
        <w:autoSpaceDN w:val="0"/>
        <w:adjustRightInd w:val="0"/>
        <w:ind w:left="640" w:hanging="320"/>
        <w:rPr>
          <w:rFonts w:ascii="Arial" w:hAnsi="Arial" w:cs="Arial"/>
          <w:sz w:val="20"/>
          <w:szCs w:val="20"/>
        </w:rPr>
      </w:pPr>
      <w:r>
        <w:rPr>
          <w:rFonts w:ascii="Arial" w:hAnsi="Arial" w:cs="Arial"/>
          <w:sz w:val="20"/>
          <w:szCs w:val="20"/>
        </w:rPr>
        <w:t>6°.</w:t>
      </w:r>
      <w:r>
        <w:rPr>
          <w:rFonts w:ascii="Arial" w:hAnsi="Arial" w:cs="Arial"/>
          <w:sz w:val="20"/>
          <w:szCs w:val="20"/>
        </w:rPr>
        <w:tab/>
      </w:r>
      <w:r>
        <w:rPr>
          <w:rFonts w:ascii="Arial" w:hAnsi="Arial" w:cs="Arial"/>
          <w:i/>
          <w:iCs/>
          <w:sz w:val="20"/>
          <w:szCs w:val="20"/>
        </w:rPr>
        <w:t>vaarwater</w:t>
      </w:r>
      <w:r>
        <w:rPr>
          <w:rFonts w:ascii="Arial" w:hAnsi="Arial" w:cs="Arial"/>
          <w:sz w:val="20"/>
          <w:szCs w:val="20"/>
        </w:rPr>
        <w:t>: gedeelte van een vaarweg dat feitelijk door de scheepvaart kan worden gebruikt;</w:t>
      </w:r>
    </w:p>
    <w:p w:rsidR="003C37DA" w:rsidRDefault="003C37DA" w:rsidP="003C37DA">
      <w:pPr>
        <w:widowControl w:val="0"/>
        <w:autoSpaceDE w:val="0"/>
        <w:autoSpaceDN w:val="0"/>
        <w:adjustRightInd w:val="0"/>
        <w:ind w:left="640" w:hanging="320"/>
        <w:rPr>
          <w:rFonts w:ascii="Arial" w:hAnsi="Arial" w:cs="Arial"/>
          <w:sz w:val="20"/>
          <w:szCs w:val="20"/>
        </w:rPr>
      </w:pPr>
      <w:r>
        <w:rPr>
          <w:rFonts w:ascii="Arial" w:hAnsi="Arial" w:cs="Arial"/>
          <w:sz w:val="20"/>
          <w:szCs w:val="20"/>
        </w:rPr>
        <w:t>7°.</w:t>
      </w:r>
      <w:r>
        <w:rPr>
          <w:rFonts w:ascii="Arial" w:hAnsi="Arial" w:cs="Arial"/>
          <w:sz w:val="20"/>
          <w:szCs w:val="20"/>
        </w:rPr>
        <w:tab/>
      </w:r>
      <w:r>
        <w:rPr>
          <w:rFonts w:ascii="Arial" w:hAnsi="Arial" w:cs="Arial"/>
          <w:i/>
          <w:iCs/>
          <w:sz w:val="20"/>
          <w:szCs w:val="20"/>
        </w:rPr>
        <w:t>exploitant</w:t>
      </w:r>
      <w:r>
        <w:rPr>
          <w:rFonts w:ascii="Arial" w:hAnsi="Arial" w:cs="Arial"/>
          <w:sz w:val="20"/>
          <w:szCs w:val="20"/>
        </w:rPr>
        <w:t>: eigenaar, rompbevrachter of ieder ander die de zeggenschap heeft over het gebruik van een schip;</w:t>
      </w:r>
    </w:p>
    <w:p w:rsidR="003C37DA" w:rsidRDefault="003C37DA" w:rsidP="003C37DA">
      <w:pPr>
        <w:widowControl w:val="0"/>
        <w:autoSpaceDE w:val="0"/>
        <w:autoSpaceDN w:val="0"/>
        <w:adjustRightInd w:val="0"/>
        <w:ind w:left="640" w:hanging="320"/>
        <w:rPr>
          <w:rFonts w:ascii="Arial" w:hAnsi="Arial" w:cs="Arial"/>
          <w:sz w:val="20"/>
          <w:szCs w:val="20"/>
        </w:rPr>
      </w:pPr>
      <w:r>
        <w:rPr>
          <w:rFonts w:ascii="Arial" w:hAnsi="Arial" w:cs="Arial"/>
          <w:sz w:val="20"/>
          <w:szCs w:val="20"/>
        </w:rPr>
        <w:t>8°.</w:t>
      </w:r>
      <w:r>
        <w:rPr>
          <w:rFonts w:ascii="Arial" w:hAnsi="Arial" w:cs="Arial"/>
          <w:sz w:val="20"/>
          <w:szCs w:val="20"/>
        </w:rPr>
        <w:tab/>
      </w:r>
      <w:r>
        <w:rPr>
          <w:rFonts w:ascii="Arial" w:hAnsi="Arial" w:cs="Arial"/>
          <w:i/>
          <w:iCs/>
          <w:sz w:val="20"/>
          <w:szCs w:val="20"/>
        </w:rPr>
        <w:t>ADN</w:t>
      </w:r>
      <w:r>
        <w:rPr>
          <w:rFonts w:ascii="Arial" w:hAnsi="Arial" w:cs="Arial"/>
          <w:sz w:val="20"/>
          <w:szCs w:val="20"/>
        </w:rPr>
        <w:t>: Europese Overeenkomst betreffende het internationale vervoer van gevaarlijke goederen over de binnenwateren;</w:t>
      </w:r>
    </w:p>
    <w:p w:rsidR="003C37DA" w:rsidRDefault="003C37DA" w:rsidP="003C37DA">
      <w:pPr>
        <w:widowControl w:val="0"/>
        <w:autoSpaceDE w:val="0"/>
        <w:autoSpaceDN w:val="0"/>
        <w:adjustRightInd w:val="0"/>
        <w:ind w:left="640" w:hanging="320"/>
        <w:rPr>
          <w:rFonts w:ascii="Arial" w:hAnsi="Arial" w:cs="Arial"/>
          <w:sz w:val="20"/>
          <w:szCs w:val="20"/>
        </w:rPr>
      </w:pPr>
      <w:r>
        <w:rPr>
          <w:rFonts w:ascii="Arial" w:hAnsi="Arial" w:cs="Arial"/>
          <w:sz w:val="20"/>
          <w:szCs w:val="20"/>
        </w:rPr>
        <w:t>9°.</w:t>
      </w:r>
      <w:r>
        <w:rPr>
          <w:rFonts w:ascii="Arial" w:hAnsi="Arial" w:cs="Arial"/>
          <w:sz w:val="20"/>
          <w:szCs w:val="20"/>
        </w:rPr>
        <w:tab/>
      </w:r>
      <w:r>
        <w:rPr>
          <w:rFonts w:ascii="Arial" w:hAnsi="Arial" w:cs="Arial"/>
          <w:i/>
          <w:iCs/>
          <w:sz w:val="20"/>
          <w:szCs w:val="20"/>
        </w:rPr>
        <w:t>vaarbevoegdheidsbewijs</w:t>
      </w:r>
      <w:r>
        <w:rPr>
          <w:rFonts w:ascii="Arial" w:hAnsi="Arial" w:cs="Arial"/>
          <w:sz w:val="20"/>
          <w:szCs w:val="20"/>
        </w:rPr>
        <w:t>: vaarbewijs als bedoeld in de artikelen 13, 14, 15 en 16 van het Binnenvaartbesluit, bewijs van bekwaamheid voor de binnenvaart als bedoeld in artikel 32, eerste en tweede lid, van de Binnenvaartwet, Rijnpatent als bedoeld in artikel 6.02, eerste lid, van het Reglement betreffende het scheepvaartpersoneel op de Rijn of bewijs van vaarbekwaamheid als bedoeld in artikel 6.02, derde lid, onder b, van het Reglement betreffende het scheepvaartpersoneel op de Rijn;</w:t>
      </w:r>
    </w:p>
    <w:p w:rsidR="003C37DA" w:rsidRDefault="003C37DA" w:rsidP="003C37DA">
      <w:pPr>
        <w:widowControl w:val="0"/>
        <w:autoSpaceDE w:val="0"/>
        <w:autoSpaceDN w:val="0"/>
        <w:adjustRightInd w:val="0"/>
        <w:ind w:left="640" w:hanging="320"/>
        <w:rPr>
          <w:rFonts w:ascii="Arial" w:hAnsi="Arial" w:cs="Arial"/>
          <w:sz w:val="20"/>
          <w:szCs w:val="20"/>
        </w:rPr>
      </w:pPr>
      <w:r>
        <w:rPr>
          <w:rFonts w:ascii="Arial" w:hAnsi="Arial" w:cs="Arial"/>
          <w:sz w:val="20"/>
          <w:szCs w:val="20"/>
        </w:rPr>
        <w:lastRenderedPageBreak/>
        <w:t>10°.</w:t>
      </w:r>
      <w:r>
        <w:rPr>
          <w:rFonts w:ascii="Arial" w:hAnsi="Arial" w:cs="Arial"/>
          <w:sz w:val="20"/>
          <w:szCs w:val="20"/>
        </w:rPr>
        <w:tab/>
      </w:r>
      <w:r>
        <w:rPr>
          <w:rFonts w:ascii="Arial" w:hAnsi="Arial" w:cs="Arial"/>
          <w:i/>
          <w:iCs/>
          <w:sz w:val="20"/>
          <w:szCs w:val="20"/>
        </w:rPr>
        <w:t>richtlijn nr. 2002/59/EG</w:t>
      </w:r>
      <w:r>
        <w:rPr>
          <w:rFonts w:ascii="Arial" w:hAnsi="Arial" w:cs="Arial"/>
          <w:sz w:val="20"/>
          <w:szCs w:val="20"/>
        </w:rPr>
        <w:t>: richtlijn nr. 2002/59/EG van het Europees Parlement en de Raad van de Europese Unie van 27 juni 2002 betreffende de invoering van een communautair monitoring- en informatiesysteem voor de zeescheepvaart en tot intrekking van Richtlijn 93/75/EEG van de Raad (PbEG L 208);</w:t>
      </w:r>
    </w:p>
    <w:p w:rsidR="003C37DA" w:rsidRDefault="003C37DA" w:rsidP="003C37DA">
      <w:pPr>
        <w:widowControl w:val="0"/>
        <w:autoSpaceDE w:val="0"/>
        <w:autoSpaceDN w:val="0"/>
        <w:adjustRightInd w:val="0"/>
        <w:ind w:left="640" w:hanging="320"/>
        <w:rPr>
          <w:rFonts w:ascii="Arial" w:hAnsi="Arial" w:cs="Arial"/>
          <w:sz w:val="20"/>
          <w:szCs w:val="20"/>
        </w:rPr>
      </w:pPr>
      <w:r>
        <w:rPr>
          <w:rFonts w:ascii="Arial" w:hAnsi="Arial" w:cs="Arial"/>
          <w:sz w:val="20"/>
          <w:szCs w:val="20"/>
        </w:rPr>
        <w:t>11°.</w:t>
      </w:r>
      <w:r>
        <w:rPr>
          <w:rFonts w:ascii="Arial" w:hAnsi="Arial" w:cs="Arial"/>
          <w:sz w:val="20"/>
          <w:szCs w:val="20"/>
        </w:rPr>
        <w:tab/>
      </w:r>
      <w:r>
        <w:rPr>
          <w:rFonts w:ascii="Arial" w:hAnsi="Arial" w:cs="Arial"/>
          <w:i/>
          <w:iCs/>
          <w:sz w:val="20"/>
          <w:szCs w:val="20"/>
        </w:rPr>
        <w:t>inland AIS apparaat:</w:t>
      </w:r>
      <w:r>
        <w:rPr>
          <w:rFonts w:ascii="Arial" w:hAnsi="Arial" w:cs="Arial"/>
          <w:sz w:val="20"/>
          <w:szCs w:val="20"/>
        </w:rPr>
        <w:t xml:space="preserve"> een apparaat dat op een binnenschip is ingebouwd en periodiek scheeps- of reisgegevens met betrekking tot dat schip uitzendt;</w:t>
      </w:r>
    </w:p>
    <w:p w:rsidR="003C37DA" w:rsidRDefault="003C37DA" w:rsidP="003C37DA">
      <w:pPr>
        <w:widowControl w:val="0"/>
        <w:autoSpaceDE w:val="0"/>
        <w:autoSpaceDN w:val="0"/>
        <w:adjustRightInd w:val="0"/>
        <w:ind w:left="640" w:hanging="320"/>
        <w:rPr>
          <w:rFonts w:ascii="Arial" w:hAnsi="Arial" w:cs="Arial"/>
          <w:sz w:val="20"/>
          <w:szCs w:val="20"/>
        </w:rPr>
      </w:pPr>
      <w:r>
        <w:rPr>
          <w:rFonts w:ascii="Arial" w:hAnsi="Arial" w:cs="Arial"/>
          <w:sz w:val="20"/>
          <w:szCs w:val="20"/>
        </w:rPr>
        <w:t>12°.</w:t>
      </w:r>
      <w:r>
        <w:rPr>
          <w:rFonts w:ascii="Arial" w:hAnsi="Arial" w:cs="Arial"/>
          <w:sz w:val="20"/>
          <w:szCs w:val="20"/>
        </w:rPr>
        <w:tab/>
      </w:r>
      <w:r>
        <w:rPr>
          <w:rFonts w:ascii="Arial" w:hAnsi="Arial" w:cs="Arial"/>
          <w:i/>
          <w:iCs/>
          <w:sz w:val="20"/>
          <w:szCs w:val="20"/>
        </w:rPr>
        <w:t>uitluisteren:</w:t>
      </w:r>
      <w:r>
        <w:rPr>
          <w:rFonts w:ascii="Arial" w:hAnsi="Arial" w:cs="Arial"/>
          <w:sz w:val="20"/>
          <w:szCs w:val="20"/>
        </w:rPr>
        <w:t xml:space="preserve"> het via de marifoon luisteren naar gevoerde gesprekken, het beantwoorden van oproepen en voor zover nodig het deelnemen aan de communicatie tussen de verkeersdeelnemers en de verkeersposten, dan wel tussen de verkeersdeelnemers onderling;</w:t>
      </w:r>
    </w:p>
    <w:p w:rsidR="003C37DA" w:rsidRDefault="003C37DA" w:rsidP="003C37DA">
      <w:pPr>
        <w:widowControl w:val="0"/>
        <w:autoSpaceDE w:val="0"/>
        <w:autoSpaceDN w:val="0"/>
        <w:adjustRightInd w:val="0"/>
        <w:ind w:left="640" w:hanging="320"/>
        <w:rPr>
          <w:rFonts w:ascii="Arial" w:hAnsi="Arial" w:cs="Arial"/>
          <w:sz w:val="20"/>
          <w:szCs w:val="20"/>
        </w:rPr>
      </w:pPr>
      <w:r>
        <w:rPr>
          <w:rFonts w:ascii="Arial" w:hAnsi="Arial" w:cs="Arial"/>
          <w:sz w:val="20"/>
          <w:szCs w:val="20"/>
        </w:rPr>
        <w:t>13°.</w:t>
      </w:r>
      <w:r>
        <w:rPr>
          <w:rFonts w:ascii="Arial" w:hAnsi="Arial" w:cs="Arial"/>
          <w:sz w:val="20"/>
          <w:szCs w:val="20"/>
        </w:rPr>
        <w:tab/>
      </w:r>
      <w:r>
        <w:rPr>
          <w:rFonts w:ascii="Arial" w:hAnsi="Arial" w:cs="Arial"/>
          <w:i/>
          <w:iCs/>
          <w:sz w:val="20"/>
          <w:szCs w:val="20"/>
        </w:rPr>
        <w:t>ankeren:</w:t>
      </w:r>
      <w:r>
        <w:rPr>
          <w:rFonts w:ascii="Arial" w:hAnsi="Arial" w:cs="Arial"/>
          <w:sz w:val="20"/>
          <w:szCs w:val="20"/>
        </w:rPr>
        <w:t xml:space="preserve"> het stilliggen door middel van gebruik van ankers of spudpalen;</w:t>
      </w:r>
    </w:p>
    <w:p w:rsidR="003C37DA" w:rsidRDefault="003C37DA" w:rsidP="003C37DA">
      <w:pPr>
        <w:widowControl w:val="0"/>
        <w:autoSpaceDE w:val="0"/>
        <w:autoSpaceDN w:val="0"/>
        <w:adjustRightInd w:val="0"/>
        <w:ind w:left="640" w:hanging="320"/>
        <w:rPr>
          <w:rFonts w:ascii="Arial" w:hAnsi="Arial" w:cs="Arial"/>
          <w:sz w:val="20"/>
          <w:szCs w:val="20"/>
        </w:rPr>
      </w:pPr>
      <w:r>
        <w:rPr>
          <w:rFonts w:ascii="Arial" w:hAnsi="Arial" w:cs="Arial"/>
          <w:sz w:val="20"/>
          <w:szCs w:val="20"/>
        </w:rPr>
        <w:t>14°.</w:t>
      </w:r>
      <w:r>
        <w:rPr>
          <w:rFonts w:ascii="Arial" w:hAnsi="Arial" w:cs="Arial"/>
          <w:sz w:val="20"/>
          <w:szCs w:val="20"/>
        </w:rPr>
        <w:tab/>
      </w:r>
      <w:r>
        <w:rPr>
          <w:rFonts w:ascii="Arial" w:hAnsi="Arial" w:cs="Arial"/>
          <w:i/>
          <w:iCs/>
          <w:sz w:val="20"/>
          <w:szCs w:val="20"/>
        </w:rPr>
        <w:t>CEMT-klasse:</w:t>
      </w:r>
      <w:r>
        <w:rPr>
          <w:rFonts w:ascii="Arial" w:hAnsi="Arial" w:cs="Arial"/>
          <w:sz w:val="20"/>
          <w:szCs w:val="20"/>
        </w:rPr>
        <w:t xml:space="preserve"> door de Conférence Européenne des Ministres de Transport vastgestelde klassering van vaarwegen opgenomen in de Richtlijnen vaarwegen zoals periodiek vast te stellen door de Minister van Infrastructuur en Milieu.</w:t>
      </w:r>
    </w:p>
    <w:p w:rsidR="00961C8D" w:rsidRDefault="00961C8D" w:rsidP="00961C8D"/>
    <w:p w:rsidR="00961C8D" w:rsidRPr="00961C8D" w:rsidRDefault="00961C8D" w:rsidP="00961C8D"/>
    <w:sectPr w:rsidR="00961C8D" w:rsidRPr="00961C8D" w:rsidSect="006929C3">
      <w:footerReference w:type="default" r:id="rId34"/>
      <w:footerReference w:type="first" r:id="rId35"/>
      <w:pgSz w:w="11906" w:h="16838"/>
      <w:pgMar w:top="1417" w:right="1417" w:bottom="1417" w:left="1417"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D0179" w:rsidRDefault="009D0179" w:rsidP="007B1892">
      <w:r>
        <w:separator/>
      </w:r>
    </w:p>
  </w:endnote>
  <w:endnote w:type="continuationSeparator" w:id="0">
    <w:p w:rsidR="009D0179" w:rsidRDefault="009D0179" w:rsidP="007B18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Rockwell Extra Bold">
    <w:panose1 w:val="02060903040505020403"/>
    <w:charset w:val="00"/>
    <w:family w:val="roman"/>
    <w:pitch w:val="variable"/>
    <w:sig w:usb0="00000003" w:usb1="00000000" w:usb2="00000000" w:usb3="00000000" w:csb0="00000001" w:csb1="00000000"/>
  </w:font>
  <w:font w:name="Bodoni MT Black">
    <w:panose1 w:val="02070A03080606020203"/>
    <w:charset w:val="00"/>
    <w:family w:val="roman"/>
    <w:pitch w:val="variable"/>
    <w:sig w:usb0="00000003" w:usb1="00000000" w:usb2="00000000" w:usb3="00000000" w:csb0="00000001" w:csb1="00000000"/>
  </w:font>
  <w:font w:name="Corbel">
    <w:panose1 w:val="020B0503020204020204"/>
    <w:charset w:val="00"/>
    <w:family w:val="swiss"/>
    <w:pitch w:val="variable"/>
    <w:sig w:usb0="A00002EF" w:usb1="4000A44B"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0179" w:rsidRDefault="0080027B">
    <w:pPr>
      <w:pStyle w:val="Voettekst"/>
    </w:pPr>
    <w:r>
      <w:rPr>
        <w:noProof/>
      </w:rPr>
      <w:drawing>
        <wp:anchor distT="0" distB="0" distL="114300" distR="114300" simplePos="0" relativeHeight="251663360" behindDoc="0" locked="0" layoutInCell="1" allowOverlap="1">
          <wp:simplePos x="0" y="0"/>
          <wp:positionH relativeFrom="margin">
            <wp:posOffset>5453380</wp:posOffset>
          </wp:positionH>
          <wp:positionV relativeFrom="margin">
            <wp:posOffset>9022080</wp:posOffset>
          </wp:positionV>
          <wp:extent cx="737235" cy="537845"/>
          <wp:effectExtent l="0" t="0" r="5715" b="0"/>
          <wp:wrapSquare wrapText="bothSides"/>
          <wp:docPr id="5" name="Afbeelding 5" descr="http://zeeland.blog.nl/files/2015/05/veere-logo-b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descr="http://zeeland.blog.nl/files/2015/05/veere-logo-blog.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7235" cy="53784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2336" behindDoc="0" locked="0" layoutInCell="1" allowOverlap="1">
              <wp:simplePos x="0" y="0"/>
              <wp:positionH relativeFrom="page">
                <wp:posOffset>167005</wp:posOffset>
              </wp:positionH>
              <wp:positionV relativeFrom="page">
                <wp:posOffset>10147300</wp:posOffset>
              </wp:positionV>
              <wp:extent cx="565785" cy="191770"/>
              <wp:effectExtent l="0" t="0" r="0" b="0"/>
              <wp:wrapNone/>
              <wp:docPr id="1" name="Rechthoek 6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rsidR="009D0179" w:rsidRPr="00AF257A" w:rsidRDefault="009D0179" w:rsidP="00AF257A">
                          <w:pPr>
                            <w:pBdr>
                              <w:top w:val="single" w:sz="4" w:space="1" w:color="7F7F7F"/>
                            </w:pBdr>
                            <w:jc w:val="center"/>
                            <w:rPr>
                              <w:color w:val="C0504D"/>
                            </w:rPr>
                          </w:pPr>
                          <w:r w:rsidRPr="00AF257A">
                            <w:fldChar w:fldCharType="begin"/>
                          </w:r>
                          <w:r>
                            <w:instrText>PAGE   \* MERGEFORMAT</w:instrText>
                          </w:r>
                          <w:r w:rsidRPr="00AF257A">
                            <w:fldChar w:fldCharType="separate"/>
                          </w:r>
                          <w:r w:rsidR="0080027B" w:rsidRPr="0080027B">
                            <w:rPr>
                              <w:noProof/>
                              <w:color w:val="C0504D"/>
                            </w:rPr>
                            <w:t>17</w:t>
                          </w:r>
                          <w:r w:rsidRPr="00AF257A">
                            <w:rPr>
                              <w:color w:val="C0504D"/>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id="Rechthoek 649" o:spid="_x0000_s1041" style="position:absolute;margin-left:13.15pt;margin-top:799pt;width:44.55pt;height:15.1pt;rotation:180;flip:x;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" filled="f" fillcolor="#c0504d" stroked="f" strokecolor="#5c83b4" strokeweight="2.25pt">
              <v:textbox inset=",0,,0">
                <w:txbxContent>
                  <w:p w:rsidR="009D0179" w:rsidRPr="00AF257A" w:rsidRDefault="009D0179" w:rsidP="00AF257A">
                    <w:pPr>
                      <w:pBdr>
                        <w:top w:val="single" w:sz="4" w:space="1" w:color="7F7F7F"/>
                      </w:pBdr>
                      <w:jc w:val="center"/>
                      <w:rPr>
                        <w:color w:val="C0504D"/>
                      </w:rPr>
                    </w:pPr>
                    <w:r w:rsidRPr="00AF257A">
                      <w:fldChar w:fldCharType="begin"/>
                    </w:r>
                    <w:r>
                      <w:instrText>PAGE   \* MERGEFORMAT</w:instrText>
                    </w:r>
                    <w:r w:rsidRPr="00AF257A">
                      <w:fldChar w:fldCharType="separate"/>
                    </w:r>
                    <w:r w:rsidR="0080027B" w:rsidRPr="0080027B">
                      <w:rPr>
                        <w:noProof/>
                        <w:color w:val="C0504D"/>
                      </w:rPr>
                      <w:t>17</w:t>
                    </w:r>
                    <w:r w:rsidRPr="00AF257A">
                      <w:rPr>
                        <w:color w:val="C0504D"/>
                      </w:rPr>
                      <w:fldChar w:fldCharType="end"/>
                    </w:r>
                  </w:p>
                </w:txbxContent>
              </v:textbox>
              <w10:wrap anchorx="page" anchory="page"/>
            </v:rect>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0179" w:rsidRDefault="0080027B">
    <w:pPr>
      <w:pStyle w:val="Voettekst"/>
    </w:pPr>
    <w:r>
      <w:rPr>
        <w:noProof/>
      </w:rPr>
      <mc:AlternateContent>
        <mc:Choice Requires="wps">
          <w:drawing>
            <wp:anchor distT="0" distB="0" distL="114300" distR="114300" simplePos="0" relativeHeight="251660288" behindDoc="0" locked="0" layoutInCell="1" allowOverlap="1">
              <wp:simplePos x="0" y="0"/>
              <wp:positionH relativeFrom="page">
                <wp:posOffset>167005</wp:posOffset>
              </wp:positionH>
              <wp:positionV relativeFrom="page">
                <wp:posOffset>10146030</wp:posOffset>
              </wp:positionV>
              <wp:extent cx="565785" cy="191770"/>
              <wp:effectExtent l="0" t="0" r="0" b="0"/>
              <wp:wrapNone/>
              <wp:docPr id="649" name="Rechthoek 6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rsidR="009D0179" w:rsidRPr="006929C3" w:rsidRDefault="009D0179" w:rsidP="006929C3">
                          <w:pPr>
                            <w:pBdr>
                              <w:top w:val="single" w:sz="4" w:space="1" w:color="7F7F7F"/>
                            </w:pBdr>
                            <w:jc w:val="center"/>
                            <w:rPr>
                              <w:color w:val="C0504D"/>
                            </w:rPr>
                          </w:pPr>
                          <w:r w:rsidRPr="006929C3">
                            <w:fldChar w:fldCharType="begin"/>
                          </w:r>
                          <w:r>
                            <w:instrText>PAGE   \* MERGEFORMAT</w:instrText>
                          </w:r>
                          <w:r w:rsidRPr="006929C3">
                            <w:fldChar w:fldCharType="separate"/>
                          </w:r>
                          <w:r w:rsidRPr="006929C3">
                            <w:rPr>
                              <w:noProof/>
                              <w:color w:val="C0504D"/>
                            </w:rPr>
                            <w:t>1</w:t>
                          </w:r>
                          <w:r w:rsidRPr="006929C3">
                            <w:rPr>
                              <w:color w:val="C0504D"/>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id="_x0000_s1042" style="position:absolute;margin-left:13.15pt;margin-top:798.9pt;width:44.55pt;height:15.1pt;rotation:180;flip:x;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" filled="f" fillcolor="#c0504d" stroked="f" strokecolor="#5c83b4" strokeweight="2.25pt">
              <v:textbox inset=",0,,0">
                <w:txbxContent>
                  <w:p w:rsidR="009D0179" w:rsidRPr="006929C3" w:rsidRDefault="009D0179" w:rsidP="006929C3">
                    <w:pPr>
                      <w:pBdr>
                        <w:top w:val="single" w:sz="4" w:space="1" w:color="7F7F7F"/>
                      </w:pBdr>
                      <w:jc w:val="center"/>
                      <w:rPr>
                        <w:color w:val="C0504D"/>
                      </w:rPr>
                    </w:pPr>
                    <w:r w:rsidRPr="006929C3">
                      <w:fldChar w:fldCharType="begin"/>
                    </w:r>
                    <w:r>
                      <w:instrText>PAGE   \* MERGEFORMAT</w:instrText>
                    </w:r>
                    <w:r w:rsidRPr="006929C3">
                      <w:fldChar w:fldCharType="separate"/>
                    </w:r>
                    <w:r w:rsidRPr="006929C3">
                      <w:rPr>
                        <w:noProof/>
                        <w:color w:val="C0504D"/>
                      </w:rPr>
                      <w:t>1</w:t>
                    </w:r>
                    <w:r w:rsidRPr="006929C3">
                      <w:rPr>
                        <w:color w:val="C0504D"/>
                      </w:rPr>
                      <w:fldChar w:fldCharType="end"/>
                    </w:r>
                  </w:p>
                </w:txbxContent>
              </v:textbox>
              <w10:wrap anchorx="page" anchory="page"/>
            </v:rec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D0179" w:rsidRDefault="009D0179" w:rsidP="007B1892">
      <w:r>
        <w:separator/>
      </w:r>
    </w:p>
  </w:footnote>
  <w:footnote w:type="continuationSeparator" w:id="0">
    <w:p w:rsidR="009D0179" w:rsidRDefault="009D0179" w:rsidP="007B189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DB5C0F"/>
    <w:multiLevelType w:val="multilevel"/>
    <w:tmpl w:val="F32476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9CE6470"/>
    <w:multiLevelType w:val="hybridMultilevel"/>
    <w:tmpl w:val="6062180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F5A131D"/>
    <w:multiLevelType w:val="multilevel"/>
    <w:tmpl w:val="04A23D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21A16A5"/>
    <w:multiLevelType w:val="hybridMultilevel"/>
    <w:tmpl w:val="EE886FC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20D95334"/>
    <w:multiLevelType w:val="hybridMultilevel"/>
    <w:tmpl w:val="93AA7E7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2F632B94"/>
    <w:multiLevelType w:val="hybridMultilevel"/>
    <w:tmpl w:val="018A49A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3A05213B"/>
    <w:multiLevelType w:val="hybridMultilevel"/>
    <w:tmpl w:val="2FD460B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544F28FC"/>
    <w:multiLevelType w:val="hybridMultilevel"/>
    <w:tmpl w:val="5B648F8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54C67ECD"/>
    <w:multiLevelType w:val="hybridMultilevel"/>
    <w:tmpl w:val="A926AEE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60502411"/>
    <w:multiLevelType w:val="hybridMultilevel"/>
    <w:tmpl w:val="F4D06480"/>
    <w:lvl w:ilvl="0" w:tplc="D23CCB18">
      <w:start w:val="4"/>
      <w:numFmt w:val="bullet"/>
      <w:lvlText w:val="•"/>
      <w:lvlJc w:val="left"/>
      <w:pPr>
        <w:ind w:left="720" w:hanging="360"/>
      </w:pPr>
      <w:rPr>
        <w:rFonts w:ascii="Verdana" w:eastAsia="Times New Roman" w:hAnsi="Verdana"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672B18FE"/>
    <w:multiLevelType w:val="hybridMultilevel"/>
    <w:tmpl w:val="F380143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793703A1"/>
    <w:multiLevelType w:val="hybridMultilevel"/>
    <w:tmpl w:val="BB3EBB0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11"/>
  </w:num>
  <w:num w:numId="2">
    <w:abstractNumId w:val="4"/>
  </w:num>
  <w:num w:numId="3">
    <w:abstractNumId w:val="9"/>
  </w:num>
  <w:num w:numId="4">
    <w:abstractNumId w:val="7"/>
  </w:num>
  <w:num w:numId="5">
    <w:abstractNumId w:val="5"/>
  </w:num>
  <w:num w:numId="6">
    <w:abstractNumId w:val="0"/>
  </w:num>
  <w:num w:numId="7">
    <w:abstractNumId w:val="2"/>
  </w:num>
  <w:num w:numId="8">
    <w:abstractNumId w:val="3"/>
  </w:num>
  <w:num w:numId="9">
    <w:abstractNumId w:val="1"/>
  </w:num>
  <w:num w:numId="10">
    <w:abstractNumId w:val="8"/>
  </w:num>
  <w:num w:numId="11">
    <w:abstractNumId w:val="10"/>
  </w:num>
  <w:num w:numId="1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6">
      <o:colormenu v:ext="edit" fillcolor="none" strokecolor="non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C1F36"/>
    <w:rsid w:val="0000418C"/>
    <w:rsid w:val="00006B58"/>
    <w:rsid w:val="000131BE"/>
    <w:rsid w:val="00016F8B"/>
    <w:rsid w:val="0002260A"/>
    <w:rsid w:val="00033915"/>
    <w:rsid w:val="00037720"/>
    <w:rsid w:val="00042132"/>
    <w:rsid w:val="00043DE4"/>
    <w:rsid w:val="0006158B"/>
    <w:rsid w:val="000637E6"/>
    <w:rsid w:val="00071A77"/>
    <w:rsid w:val="00073641"/>
    <w:rsid w:val="00073B45"/>
    <w:rsid w:val="000745D1"/>
    <w:rsid w:val="0007756C"/>
    <w:rsid w:val="0008377E"/>
    <w:rsid w:val="000843EC"/>
    <w:rsid w:val="00092E15"/>
    <w:rsid w:val="0009620C"/>
    <w:rsid w:val="000A0102"/>
    <w:rsid w:val="000A19E5"/>
    <w:rsid w:val="000A6136"/>
    <w:rsid w:val="000B07AE"/>
    <w:rsid w:val="000B1B3B"/>
    <w:rsid w:val="000C5D4A"/>
    <w:rsid w:val="000D68DE"/>
    <w:rsid w:val="000D6AE3"/>
    <w:rsid w:val="000E44A8"/>
    <w:rsid w:val="000E520B"/>
    <w:rsid w:val="000E6B58"/>
    <w:rsid w:val="000F070F"/>
    <w:rsid w:val="000F6501"/>
    <w:rsid w:val="000F760A"/>
    <w:rsid w:val="00103F2E"/>
    <w:rsid w:val="00104BE2"/>
    <w:rsid w:val="00106F89"/>
    <w:rsid w:val="00112103"/>
    <w:rsid w:val="001126E9"/>
    <w:rsid w:val="00120451"/>
    <w:rsid w:val="00124BDC"/>
    <w:rsid w:val="0013095F"/>
    <w:rsid w:val="001416BE"/>
    <w:rsid w:val="001630A7"/>
    <w:rsid w:val="001645D7"/>
    <w:rsid w:val="00166878"/>
    <w:rsid w:val="001676EC"/>
    <w:rsid w:val="0017062B"/>
    <w:rsid w:val="00171792"/>
    <w:rsid w:val="00174BAC"/>
    <w:rsid w:val="001861F5"/>
    <w:rsid w:val="0018742C"/>
    <w:rsid w:val="00192959"/>
    <w:rsid w:val="001A0E83"/>
    <w:rsid w:val="001A1C6B"/>
    <w:rsid w:val="001B22C9"/>
    <w:rsid w:val="001B320D"/>
    <w:rsid w:val="001B5CFE"/>
    <w:rsid w:val="001B79E2"/>
    <w:rsid w:val="001E4637"/>
    <w:rsid w:val="001F3481"/>
    <w:rsid w:val="00203CC9"/>
    <w:rsid w:val="00205503"/>
    <w:rsid w:val="00211E9F"/>
    <w:rsid w:val="0021543C"/>
    <w:rsid w:val="00223804"/>
    <w:rsid w:val="00227A9D"/>
    <w:rsid w:val="00231F28"/>
    <w:rsid w:val="0023758F"/>
    <w:rsid w:val="002446FB"/>
    <w:rsid w:val="00247226"/>
    <w:rsid w:val="00252291"/>
    <w:rsid w:val="0027110B"/>
    <w:rsid w:val="00281BA3"/>
    <w:rsid w:val="00281DB4"/>
    <w:rsid w:val="00283EBA"/>
    <w:rsid w:val="00286B9E"/>
    <w:rsid w:val="0029257E"/>
    <w:rsid w:val="002A2388"/>
    <w:rsid w:val="002B242C"/>
    <w:rsid w:val="002B2579"/>
    <w:rsid w:val="002C0652"/>
    <w:rsid w:val="002C5E16"/>
    <w:rsid w:val="002C7824"/>
    <w:rsid w:val="002E193D"/>
    <w:rsid w:val="002E461C"/>
    <w:rsid w:val="002F1F8D"/>
    <w:rsid w:val="002F4A39"/>
    <w:rsid w:val="002F4AAD"/>
    <w:rsid w:val="002F570E"/>
    <w:rsid w:val="00303F31"/>
    <w:rsid w:val="00306BBB"/>
    <w:rsid w:val="00312C47"/>
    <w:rsid w:val="00315262"/>
    <w:rsid w:val="003176C0"/>
    <w:rsid w:val="003249A9"/>
    <w:rsid w:val="00325D8C"/>
    <w:rsid w:val="00330AA9"/>
    <w:rsid w:val="0033352C"/>
    <w:rsid w:val="00336D31"/>
    <w:rsid w:val="003379F4"/>
    <w:rsid w:val="00352A0A"/>
    <w:rsid w:val="003751AF"/>
    <w:rsid w:val="00396F1D"/>
    <w:rsid w:val="003A213C"/>
    <w:rsid w:val="003B78CB"/>
    <w:rsid w:val="003B7F08"/>
    <w:rsid w:val="003C12B6"/>
    <w:rsid w:val="003C210B"/>
    <w:rsid w:val="003C37DA"/>
    <w:rsid w:val="003C704E"/>
    <w:rsid w:val="003D7644"/>
    <w:rsid w:val="003E6349"/>
    <w:rsid w:val="003F42F5"/>
    <w:rsid w:val="003F4B23"/>
    <w:rsid w:val="00410D1B"/>
    <w:rsid w:val="0041279F"/>
    <w:rsid w:val="00416A0C"/>
    <w:rsid w:val="0042188F"/>
    <w:rsid w:val="00422124"/>
    <w:rsid w:val="0042243F"/>
    <w:rsid w:val="0042251B"/>
    <w:rsid w:val="00422DB2"/>
    <w:rsid w:val="00424E56"/>
    <w:rsid w:val="00433D8E"/>
    <w:rsid w:val="004352BB"/>
    <w:rsid w:val="00435D18"/>
    <w:rsid w:val="0044241A"/>
    <w:rsid w:val="00442ABD"/>
    <w:rsid w:val="00446276"/>
    <w:rsid w:val="004476E1"/>
    <w:rsid w:val="00452189"/>
    <w:rsid w:val="0045320B"/>
    <w:rsid w:val="00456B2B"/>
    <w:rsid w:val="00460FF8"/>
    <w:rsid w:val="004A52F4"/>
    <w:rsid w:val="004B1D74"/>
    <w:rsid w:val="004C12FC"/>
    <w:rsid w:val="004C1F8C"/>
    <w:rsid w:val="004C3140"/>
    <w:rsid w:val="004C5A4B"/>
    <w:rsid w:val="004C5D42"/>
    <w:rsid w:val="004C601A"/>
    <w:rsid w:val="004C73A1"/>
    <w:rsid w:val="004E6DF5"/>
    <w:rsid w:val="004E720C"/>
    <w:rsid w:val="004F0A18"/>
    <w:rsid w:val="004F0DEB"/>
    <w:rsid w:val="00511D7C"/>
    <w:rsid w:val="0051273A"/>
    <w:rsid w:val="00517750"/>
    <w:rsid w:val="00525150"/>
    <w:rsid w:val="00525811"/>
    <w:rsid w:val="005315FE"/>
    <w:rsid w:val="00533923"/>
    <w:rsid w:val="00534B35"/>
    <w:rsid w:val="00543C77"/>
    <w:rsid w:val="00547B7F"/>
    <w:rsid w:val="00547CFD"/>
    <w:rsid w:val="00551C74"/>
    <w:rsid w:val="00554BFB"/>
    <w:rsid w:val="00562112"/>
    <w:rsid w:val="0056340E"/>
    <w:rsid w:val="005708AE"/>
    <w:rsid w:val="00573B53"/>
    <w:rsid w:val="005A0D9A"/>
    <w:rsid w:val="005A23A5"/>
    <w:rsid w:val="005A45DF"/>
    <w:rsid w:val="005C06EA"/>
    <w:rsid w:val="005C16D6"/>
    <w:rsid w:val="005C616F"/>
    <w:rsid w:val="005D1424"/>
    <w:rsid w:val="005D5894"/>
    <w:rsid w:val="005E02B4"/>
    <w:rsid w:val="005E45A7"/>
    <w:rsid w:val="005F11B7"/>
    <w:rsid w:val="005F236B"/>
    <w:rsid w:val="005F5764"/>
    <w:rsid w:val="005F6FA1"/>
    <w:rsid w:val="0060003B"/>
    <w:rsid w:val="006066DA"/>
    <w:rsid w:val="00606A70"/>
    <w:rsid w:val="00610CCB"/>
    <w:rsid w:val="00614FBA"/>
    <w:rsid w:val="00617345"/>
    <w:rsid w:val="00623B99"/>
    <w:rsid w:val="00627E23"/>
    <w:rsid w:val="00627F78"/>
    <w:rsid w:val="00632057"/>
    <w:rsid w:val="00633AB1"/>
    <w:rsid w:val="006354CE"/>
    <w:rsid w:val="00640AFF"/>
    <w:rsid w:val="00641AE6"/>
    <w:rsid w:val="00642335"/>
    <w:rsid w:val="006438BF"/>
    <w:rsid w:val="00645CC2"/>
    <w:rsid w:val="00662102"/>
    <w:rsid w:val="006658CA"/>
    <w:rsid w:val="00670C54"/>
    <w:rsid w:val="00675352"/>
    <w:rsid w:val="00680420"/>
    <w:rsid w:val="00680DA7"/>
    <w:rsid w:val="006837CC"/>
    <w:rsid w:val="00685DB2"/>
    <w:rsid w:val="00690932"/>
    <w:rsid w:val="006929C3"/>
    <w:rsid w:val="006A1450"/>
    <w:rsid w:val="006A3096"/>
    <w:rsid w:val="006B3DF6"/>
    <w:rsid w:val="006B5214"/>
    <w:rsid w:val="006C1F42"/>
    <w:rsid w:val="006C23C4"/>
    <w:rsid w:val="006C4B0B"/>
    <w:rsid w:val="006C64A9"/>
    <w:rsid w:val="006D53D1"/>
    <w:rsid w:val="006D56E7"/>
    <w:rsid w:val="006D5EA4"/>
    <w:rsid w:val="006E2124"/>
    <w:rsid w:val="006E54DB"/>
    <w:rsid w:val="006E725B"/>
    <w:rsid w:val="006F69AE"/>
    <w:rsid w:val="00702944"/>
    <w:rsid w:val="007036D0"/>
    <w:rsid w:val="00703C27"/>
    <w:rsid w:val="00707191"/>
    <w:rsid w:val="00715862"/>
    <w:rsid w:val="00726DDA"/>
    <w:rsid w:val="00731240"/>
    <w:rsid w:val="0074714C"/>
    <w:rsid w:val="00775F8F"/>
    <w:rsid w:val="007776C4"/>
    <w:rsid w:val="0078618C"/>
    <w:rsid w:val="00792752"/>
    <w:rsid w:val="00792BA7"/>
    <w:rsid w:val="00793E94"/>
    <w:rsid w:val="007943B7"/>
    <w:rsid w:val="007A1551"/>
    <w:rsid w:val="007A5347"/>
    <w:rsid w:val="007A6033"/>
    <w:rsid w:val="007A739C"/>
    <w:rsid w:val="007B1892"/>
    <w:rsid w:val="007B5667"/>
    <w:rsid w:val="007B5F3E"/>
    <w:rsid w:val="007B7B21"/>
    <w:rsid w:val="007C0EA5"/>
    <w:rsid w:val="007C2FD3"/>
    <w:rsid w:val="007C5B91"/>
    <w:rsid w:val="007D6F88"/>
    <w:rsid w:val="007E1653"/>
    <w:rsid w:val="007F572A"/>
    <w:rsid w:val="007F6D02"/>
    <w:rsid w:val="0080027B"/>
    <w:rsid w:val="00812FAD"/>
    <w:rsid w:val="00813A68"/>
    <w:rsid w:val="00816EBD"/>
    <w:rsid w:val="00826D99"/>
    <w:rsid w:val="00834E5F"/>
    <w:rsid w:val="008366F2"/>
    <w:rsid w:val="008404E5"/>
    <w:rsid w:val="00842103"/>
    <w:rsid w:val="008455AF"/>
    <w:rsid w:val="0084736D"/>
    <w:rsid w:val="008501B6"/>
    <w:rsid w:val="008542B7"/>
    <w:rsid w:val="00854A52"/>
    <w:rsid w:val="0085605A"/>
    <w:rsid w:val="00863B5B"/>
    <w:rsid w:val="00864D4A"/>
    <w:rsid w:val="008766B8"/>
    <w:rsid w:val="0088249F"/>
    <w:rsid w:val="00885191"/>
    <w:rsid w:val="008871A5"/>
    <w:rsid w:val="008A1AA8"/>
    <w:rsid w:val="008B3246"/>
    <w:rsid w:val="008B410C"/>
    <w:rsid w:val="008C02DC"/>
    <w:rsid w:val="008C69DD"/>
    <w:rsid w:val="008D4022"/>
    <w:rsid w:val="008D478E"/>
    <w:rsid w:val="008D5586"/>
    <w:rsid w:val="008D65F5"/>
    <w:rsid w:val="008E02C3"/>
    <w:rsid w:val="008E350B"/>
    <w:rsid w:val="008E6575"/>
    <w:rsid w:val="008F04C6"/>
    <w:rsid w:val="008F1E3D"/>
    <w:rsid w:val="009013B3"/>
    <w:rsid w:val="0090644F"/>
    <w:rsid w:val="00911FC5"/>
    <w:rsid w:val="00912AF5"/>
    <w:rsid w:val="00917767"/>
    <w:rsid w:val="00925E3F"/>
    <w:rsid w:val="00933708"/>
    <w:rsid w:val="00941806"/>
    <w:rsid w:val="00942063"/>
    <w:rsid w:val="009444A7"/>
    <w:rsid w:val="00951C3B"/>
    <w:rsid w:val="00953ACA"/>
    <w:rsid w:val="00955010"/>
    <w:rsid w:val="00957263"/>
    <w:rsid w:val="009606D0"/>
    <w:rsid w:val="00961C8D"/>
    <w:rsid w:val="009623ED"/>
    <w:rsid w:val="00963B69"/>
    <w:rsid w:val="00974D50"/>
    <w:rsid w:val="00974D5F"/>
    <w:rsid w:val="009850E9"/>
    <w:rsid w:val="0099095F"/>
    <w:rsid w:val="00992800"/>
    <w:rsid w:val="00994E7F"/>
    <w:rsid w:val="009A0C4C"/>
    <w:rsid w:val="009A3309"/>
    <w:rsid w:val="009A3C82"/>
    <w:rsid w:val="009A5789"/>
    <w:rsid w:val="009A5F11"/>
    <w:rsid w:val="009A7E03"/>
    <w:rsid w:val="009B20F5"/>
    <w:rsid w:val="009B25BF"/>
    <w:rsid w:val="009B53CB"/>
    <w:rsid w:val="009C238E"/>
    <w:rsid w:val="009C382A"/>
    <w:rsid w:val="009C5D1E"/>
    <w:rsid w:val="009C79E4"/>
    <w:rsid w:val="009C7B39"/>
    <w:rsid w:val="009D0179"/>
    <w:rsid w:val="009D2C92"/>
    <w:rsid w:val="009D3ACF"/>
    <w:rsid w:val="009F2FA1"/>
    <w:rsid w:val="00A02AAA"/>
    <w:rsid w:val="00A03B54"/>
    <w:rsid w:val="00A10FA2"/>
    <w:rsid w:val="00A13EE3"/>
    <w:rsid w:val="00A158FD"/>
    <w:rsid w:val="00A20A87"/>
    <w:rsid w:val="00A226E6"/>
    <w:rsid w:val="00A27B0C"/>
    <w:rsid w:val="00A3683D"/>
    <w:rsid w:val="00A37CCD"/>
    <w:rsid w:val="00A40488"/>
    <w:rsid w:val="00A40FBC"/>
    <w:rsid w:val="00A42A02"/>
    <w:rsid w:val="00A43173"/>
    <w:rsid w:val="00A5061F"/>
    <w:rsid w:val="00A57BF6"/>
    <w:rsid w:val="00A6563B"/>
    <w:rsid w:val="00A72181"/>
    <w:rsid w:val="00A723AB"/>
    <w:rsid w:val="00A73CCC"/>
    <w:rsid w:val="00A7406B"/>
    <w:rsid w:val="00A7539E"/>
    <w:rsid w:val="00A852E6"/>
    <w:rsid w:val="00A91612"/>
    <w:rsid w:val="00A92A76"/>
    <w:rsid w:val="00A95976"/>
    <w:rsid w:val="00AA5F60"/>
    <w:rsid w:val="00AA615C"/>
    <w:rsid w:val="00AB0D4D"/>
    <w:rsid w:val="00AB3B95"/>
    <w:rsid w:val="00AB58F5"/>
    <w:rsid w:val="00AB657E"/>
    <w:rsid w:val="00AC1678"/>
    <w:rsid w:val="00AC584B"/>
    <w:rsid w:val="00AD4A44"/>
    <w:rsid w:val="00AD67F9"/>
    <w:rsid w:val="00AD7CC4"/>
    <w:rsid w:val="00AE21B3"/>
    <w:rsid w:val="00AF257A"/>
    <w:rsid w:val="00B0087B"/>
    <w:rsid w:val="00B008A9"/>
    <w:rsid w:val="00B01D85"/>
    <w:rsid w:val="00B02E3C"/>
    <w:rsid w:val="00B062B0"/>
    <w:rsid w:val="00B07920"/>
    <w:rsid w:val="00B07A87"/>
    <w:rsid w:val="00B07BE9"/>
    <w:rsid w:val="00B15DD7"/>
    <w:rsid w:val="00B20F19"/>
    <w:rsid w:val="00B21E03"/>
    <w:rsid w:val="00B33A17"/>
    <w:rsid w:val="00B3566E"/>
    <w:rsid w:val="00B35767"/>
    <w:rsid w:val="00B36402"/>
    <w:rsid w:val="00B50585"/>
    <w:rsid w:val="00B52A8E"/>
    <w:rsid w:val="00B60970"/>
    <w:rsid w:val="00B60C07"/>
    <w:rsid w:val="00B613FC"/>
    <w:rsid w:val="00B615A0"/>
    <w:rsid w:val="00B66EDD"/>
    <w:rsid w:val="00B842CD"/>
    <w:rsid w:val="00B967BD"/>
    <w:rsid w:val="00BA28CE"/>
    <w:rsid w:val="00BA782C"/>
    <w:rsid w:val="00BA7F66"/>
    <w:rsid w:val="00BB3EE4"/>
    <w:rsid w:val="00BB5366"/>
    <w:rsid w:val="00BC1F36"/>
    <w:rsid w:val="00BC58E7"/>
    <w:rsid w:val="00BD228C"/>
    <w:rsid w:val="00BD27BE"/>
    <w:rsid w:val="00BE2B5D"/>
    <w:rsid w:val="00BF1212"/>
    <w:rsid w:val="00BF21B3"/>
    <w:rsid w:val="00BF7C10"/>
    <w:rsid w:val="00C04705"/>
    <w:rsid w:val="00C06BDB"/>
    <w:rsid w:val="00C10020"/>
    <w:rsid w:val="00C2409F"/>
    <w:rsid w:val="00C268A8"/>
    <w:rsid w:val="00C34D0C"/>
    <w:rsid w:val="00C34D59"/>
    <w:rsid w:val="00C43E0E"/>
    <w:rsid w:val="00C44B20"/>
    <w:rsid w:val="00C4519F"/>
    <w:rsid w:val="00C56B82"/>
    <w:rsid w:val="00C65960"/>
    <w:rsid w:val="00C70BC0"/>
    <w:rsid w:val="00C716E9"/>
    <w:rsid w:val="00C75F4F"/>
    <w:rsid w:val="00C8665C"/>
    <w:rsid w:val="00C95A36"/>
    <w:rsid w:val="00C95C47"/>
    <w:rsid w:val="00CA1FC5"/>
    <w:rsid w:val="00CA6E83"/>
    <w:rsid w:val="00CB3633"/>
    <w:rsid w:val="00CC1FC3"/>
    <w:rsid w:val="00CC276F"/>
    <w:rsid w:val="00CC4F5E"/>
    <w:rsid w:val="00CC6CE8"/>
    <w:rsid w:val="00CD376E"/>
    <w:rsid w:val="00CD617C"/>
    <w:rsid w:val="00CD61F9"/>
    <w:rsid w:val="00CE01ED"/>
    <w:rsid w:val="00CE0663"/>
    <w:rsid w:val="00CF540A"/>
    <w:rsid w:val="00D00CCF"/>
    <w:rsid w:val="00D05B2C"/>
    <w:rsid w:val="00D101AB"/>
    <w:rsid w:val="00D103D1"/>
    <w:rsid w:val="00D11CDF"/>
    <w:rsid w:val="00D13003"/>
    <w:rsid w:val="00D1300C"/>
    <w:rsid w:val="00D13B6A"/>
    <w:rsid w:val="00D234B7"/>
    <w:rsid w:val="00D24E1A"/>
    <w:rsid w:val="00D27A33"/>
    <w:rsid w:val="00D32DE5"/>
    <w:rsid w:val="00D35082"/>
    <w:rsid w:val="00D35CC1"/>
    <w:rsid w:val="00D40140"/>
    <w:rsid w:val="00D41BD9"/>
    <w:rsid w:val="00D52575"/>
    <w:rsid w:val="00D53B70"/>
    <w:rsid w:val="00D55E6B"/>
    <w:rsid w:val="00D605B9"/>
    <w:rsid w:val="00D63A08"/>
    <w:rsid w:val="00D7257E"/>
    <w:rsid w:val="00D80AE3"/>
    <w:rsid w:val="00D81D77"/>
    <w:rsid w:val="00D85256"/>
    <w:rsid w:val="00D91A45"/>
    <w:rsid w:val="00D96248"/>
    <w:rsid w:val="00DA29CE"/>
    <w:rsid w:val="00DA4FF6"/>
    <w:rsid w:val="00DB45FE"/>
    <w:rsid w:val="00DB4F91"/>
    <w:rsid w:val="00DB6A08"/>
    <w:rsid w:val="00DC04C4"/>
    <w:rsid w:val="00DC45FA"/>
    <w:rsid w:val="00DC473B"/>
    <w:rsid w:val="00DC624B"/>
    <w:rsid w:val="00DD0593"/>
    <w:rsid w:val="00DD1728"/>
    <w:rsid w:val="00DD19F1"/>
    <w:rsid w:val="00DD3A0F"/>
    <w:rsid w:val="00DE4224"/>
    <w:rsid w:val="00DE716C"/>
    <w:rsid w:val="00DE7F55"/>
    <w:rsid w:val="00DF4332"/>
    <w:rsid w:val="00E0726C"/>
    <w:rsid w:val="00E11BDC"/>
    <w:rsid w:val="00E16421"/>
    <w:rsid w:val="00E21784"/>
    <w:rsid w:val="00E25A9C"/>
    <w:rsid w:val="00E32A44"/>
    <w:rsid w:val="00E35113"/>
    <w:rsid w:val="00E40CA4"/>
    <w:rsid w:val="00E44935"/>
    <w:rsid w:val="00E4567D"/>
    <w:rsid w:val="00E50DF7"/>
    <w:rsid w:val="00E602F3"/>
    <w:rsid w:val="00E6137A"/>
    <w:rsid w:val="00E65D62"/>
    <w:rsid w:val="00E6622F"/>
    <w:rsid w:val="00E7117E"/>
    <w:rsid w:val="00E722A4"/>
    <w:rsid w:val="00E7288F"/>
    <w:rsid w:val="00E82B90"/>
    <w:rsid w:val="00E84619"/>
    <w:rsid w:val="00E852A7"/>
    <w:rsid w:val="00E85687"/>
    <w:rsid w:val="00E87F7E"/>
    <w:rsid w:val="00E943B0"/>
    <w:rsid w:val="00EA0C9A"/>
    <w:rsid w:val="00EA2376"/>
    <w:rsid w:val="00EA26D5"/>
    <w:rsid w:val="00EA33F9"/>
    <w:rsid w:val="00EA53F3"/>
    <w:rsid w:val="00EB0F90"/>
    <w:rsid w:val="00EC27EF"/>
    <w:rsid w:val="00EC3DD2"/>
    <w:rsid w:val="00EC5C74"/>
    <w:rsid w:val="00EC7464"/>
    <w:rsid w:val="00ED1614"/>
    <w:rsid w:val="00EE1C46"/>
    <w:rsid w:val="00EE3389"/>
    <w:rsid w:val="00EE4A79"/>
    <w:rsid w:val="00EE582D"/>
    <w:rsid w:val="00EF5244"/>
    <w:rsid w:val="00EF63C0"/>
    <w:rsid w:val="00F01F6C"/>
    <w:rsid w:val="00F05233"/>
    <w:rsid w:val="00F07506"/>
    <w:rsid w:val="00F07F51"/>
    <w:rsid w:val="00F2681D"/>
    <w:rsid w:val="00F33E9F"/>
    <w:rsid w:val="00F413AD"/>
    <w:rsid w:val="00F423CD"/>
    <w:rsid w:val="00F44619"/>
    <w:rsid w:val="00F47B46"/>
    <w:rsid w:val="00F51A2C"/>
    <w:rsid w:val="00F56BFE"/>
    <w:rsid w:val="00F63B21"/>
    <w:rsid w:val="00F660C5"/>
    <w:rsid w:val="00F82546"/>
    <w:rsid w:val="00F82F9B"/>
    <w:rsid w:val="00F87262"/>
    <w:rsid w:val="00F92FB0"/>
    <w:rsid w:val="00F93FBA"/>
    <w:rsid w:val="00F94B12"/>
    <w:rsid w:val="00FA0DFF"/>
    <w:rsid w:val="00FA2C03"/>
    <w:rsid w:val="00FA6781"/>
    <w:rsid w:val="00FB148E"/>
    <w:rsid w:val="00FC5313"/>
    <w:rsid w:val="00FE411C"/>
    <w:rsid w:val="00FE7CB6"/>
    <w:rsid w:val="00FF6723"/>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6">
      <o:colormenu v:ext="edit" fillcolor="none" strokecolor="none"/>
    </o:shapedefaults>
    <o:shapelayout v:ext="edit">
      <o:idmap v:ext="edit" data="1"/>
    </o:shapelayout>
  </w:shapeDefaults>
  <w:decimalSymbol w:val=","/>
  <w:listSeparator w:val=";"/>
  <w15:docId w15:val="{7D75455A-3D1F-483A-9FA9-BDD90C1D62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nl-NL" w:eastAsia="nl-NL"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BC1F36"/>
    <w:rPr>
      <w:sz w:val="24"/>
      <w:szCs w:val="24"/>
    </w:rPr>
  </w:style>
  <w:style w:type="paragraph" w:styleId="Kop1">
    <w:name w:val="heading 1"/>
    <w:basedOn w:val="Standaard"/>
    <w:next w:val="Standaard"/>
    <w:link w:val="Kop1Char"/>
    <w:qFormat/>
    <w:rsid w:val="005F6FA1"/>
    <w:pPr>
      <w:keepNext/>
      <w:spacing w:before="240" w:after="60"/>
      <w:outlineLvl w:val="0"/>
    </w:pPr>
    <w:rPr>
      <w:rFonts w:ascii="Cambria" w:hAnsi="Cambria"/>
      <w:b/>
      <w:bCs/>
      <w:kern w:val="32"/>
      <w:sz w:val="48"/>
      <w:szCs w:val="32"/>
    </w:rPr>
  </w:style>
  <w:style w:type="paragraph" w:styleId="Kop2">
    <w:name w:val="heading 2"/>
    <w:basedOn w:val="Standaard"/>
    <w:next w:val="Standaard"/>
    <w:link w:val="Kop2Char"/>
    <w:unhideWhenUsed/>
    <w:qFormat/>
    <w:rsid w:val="00166878"/>
    <w:pPr>
      <w:keepNext/>
      <w:spacing w:before="240" w:after="60"/>
      <w:outlineLvl w:val="1"/>
    </w:pPr>
    <w:rPr>
      <w:rFonts w:ascii="Cambria" w:hAnsi="Cambria"/>
      <w:b/>
      <w:bCs/>
      <w:iCs/>
      <w:sz w:val="28"/>
      <w:szCs w:val="2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link w:val="Kop1"/>
    <w:rsid w:val="005F6FA1"/>
    <w:rPr>
      <w:rFonts w:ascii="Cambria" w:hAnsi="Cambria"/>
      <w:b/>
      <w:bCs/>
      <w:kern w:val="32"/>
      <w:sz w:val="48"/>
      <w:szCs w:val="32"/>
    </w:rPr>
  </w:style>
  <w:style w:type="character" w:styleId="Hyperlink">
    <w:name w:val="Hyperlink"/>
    <w:uiPriority w:val="99"/>
    <w:unhideWhenUsed/>
    <w:rsid w:val="00BC1F36"/>
    <w:rPr>
      <w:color w:val="0000FF"/>
      <w:u w:val="single"/>
    </w:rPr>
  </w:style>
  <w:style w:type="paragraph" w:styleId="Titel">
    <w:name w:val="Title"/>
    <w:basedOn w:val="Standaard"/>
    <w:next w:val="Standaard"/>
    <w:link w:val="TitelChar"/>
    <w:qFormat/>
    <w:rsid w:val="005F6FA1"/>
    <w:pPr>
      <w:spacing w:before="240" w:after="60"/>
      <w:jc w:val="center"/>
      <w:outlineLvl w:val="0"/>
    </w:pPr>
    <w:rPr>
      <w:rFonts w:ascii="Cambria" w:hAnsi="Cambria"/>
      <w:b/>
      <w:bCs/>
      <w:kern w:val="28"/>
      <w:sz w:val="32"/>
      <w:szCs w:val="32"/>
    </w:rPr>
  </w:style>
  <w:style w:type="character" w:customStyle="1" w:styleId="TitelChar">
    <w:name w:val="Titel Char"/>
    <w:link w:val="Titel"/>
    <w:rsid w:val="005F6FA1"/>
    <w:rPr>
      <w:rFonts w:ascii="Cambria" w:eastAsia="Times New Roman" w:hAnsi="Cambria" w:cs="Times New Roman"/>
      <w:b/>
      <w:bCs/>
      <w:kern w:val="28"/>
      <w:sz w:val="32"/>
      <w:szCs w:val="32"/>
    </w:rPr>
  </w:style>
  <w:style w:type="paragraph" w:styleId="Kopvaninhoudsopgave">
    <w:name w:val="TOC Heading"/>
    <w:basedOn w:val="Kop1"/>
    <w:next w:val="Standaard"/>
    <w:uiPriority w:val="39"/>
    <w:semiHidden/>
    <w:unhideWhenUsed/>
    <w:qFormat/>
    <w:rsid w:val="005F6FA1"/>
    <w:pPr>
      <w:keepLines/>
      <w:spacing w:before="480" w:after="0" w:line="276" w:lineRule="auto"/>
      <w:outlineLvl w:val="9"/>
    </w:pPr>
    <w:rPr>
      <w:color w:val="365F91"/>
      <w:kern w:val="0"/>
      <w:sz w:val="28"/>
      <w:szCs w:val="28"/>
    </w:rPr>
  </w:style>
  <w:style w:type="paragraph" w:styleId="Inhopg1">
    <w:name w:val="toc 1"/>
    <w:basedOn w:val="Standaard"/>
    <w:next w:val="Standaard"/>
    <w:autoRedefine/>
    <w:uiPriority w:val="39"/>
    <w:rsid w:val="005F6FA1"/>
  </w:style>
  <w:style w:type="character" w:styleId="Intensievebenadrukking">
    <w:name w:val="Intense Emphasis"/>
    <w:uiPriority w:val="21"/>
    <w:qFormat/>
    <w:rsid w:val="008E02C3"/>
    <w:rPr>
      <w:b/>
      <w:bCs/>
      <w:i/>
      <w:iCs/>
      <w:color w:val="4F81BD"/>
    </w:rPr>
  </w:style>
  <w:style w:type="character" w:customStyle="1" w:styleId="Kop2Char">
    <w:name w:val="Kop 2 Char"/>
    <w:link w:val="Kop2"/>
    <w:rsid w:val="00166878"/>
    <w:rPr>
      <w:rFonts w:ascii="Cambria" w:eastAsia="Times New Roman" w:hAnsi="Cambria" w:cs="Times New Roman"/>
      <w:b/>
      <w:bCs/>
      <w:iCs/>
      <w:sz w:val="28"/>
      <w:szCs w:val="28"/>
    </w:rPr>
  </w:style>
  <w:style w:type="paragraph" w:styleId="Inhopg2">
    <w:name w:val="toc 2"/>
    <w:basedOn w:val="Standaard"/>
    <w:next w:val="Standaard"/>
    <w:autoRedefine/>
    <w:uiPriority w:val="39"/>
    <w:rsid w:val="00B02E3C"/>
    <w:pPr>
      <w:ind w:left="240"/>
    </w:pPr>
  </w:style>
  <w:style w:type="paragraph" w:styleId="Ballontekst">
    <w:name w:val="Balloon Text"/>
    <w:basedOn w:val="Standaard"/>
    <w:link w:val="BallontekstChar"/>
    <w:rsid w:val="00E44935"/>
    <w:rPr>
      <w:rFonts w:ascii="Tahoma" w:hAnsi="Tahoma" w:cs="Tahoma"/>
      <w:sz w:val="16"/>
      <w:szCs w:val="16"/>
    </w:rPr>
  </w:style>
  <w:style w:type="character" w:customStyle="1" w:styleId="BallontekstChar">
    <w:name w:val="Ballontekst Char"/>
    <w:link w:val="Ballontekst"/>
    <w:rsid w:val="00E44935"/>
    <w:rPr>
      <w:rFonts w:ascii="Tahoma" w:hAnsi="Tahoma" w:cs="Tahoma"/>
      <w:sz w:val="16"/>
      <w:szCs w:val="16"/>
    </w:rPr>
  </w:style>
  <w:style w:type="paragraph" w:styleId="Koptekst">
    <w:name w:val="header"/>
    <w:basedOn w:val="Standaard"/>
    <w:link w:val="KoptekstChar"/>
    <w:rsid w:val="007B1892"/>
    <w:pPr>
      <w:tabs>
        <w:tab w:val="center" w:pos="4536"/>
        <w:tab w:val="right" w:pos="9072"/>
      </w:tabs>
    </w:pPr>
  </w:style>
  <w:style w:type="character" w:customStyle="1" w:styleId="KoptekstChar">
    <w:name w:val="Koptekst Char"/>
    <w:link w:val="Koptekst"/>
    <w:rsid w:val="007B1892"/>
    <w:rPr>
      <w:sz w:val="24"/>
      <w:szCs w:val="24"/>
    </w:rPr>
  </w:style>
  <w:style w:type="paragraph" w:styleId="Voettekst">
    <w:name w:val="footer"/>
    <w:basedOn w:val="Standaard"/>
    <w:link w:val="VoettekstChar"/>
    <w:uiPriority w:val="99"/>
    <w:rsid w:val="007B1892"/>
    <w:pPr>
      <w:tabs>
        <w:tab w:val="center" w:pos="4536"/>
        <w:tab w:val="right" w:pos="9072"/>
      </w:tabs>
    </w:pPr>
  </w:style>
  <w:style w:type="character" w:customStyle="1" w:styleId="VoettekstChar">
    <w:name w:val="Voettekst Char"/>
    <w:link w:val="Voettekst"/>
    <w:uiPriority w:val="99"/>
    <w:rsid w:val="007B1892"/>
    <w:rPr>
      <w:sz w:val="24"/>
      <w:szCs w:val="24"/>
    </w:rPr>
  </w:style>
  <w:style w:type="paragraph" w:styleId="Lijstalinea">
    <w:name w:val="List Paragraph"/>
    <w:basedOn w:val="Standaard"/>
    <w:uiPriority w:val="34"/>
    <w:qFormat/>
    <w:rsid w:val="00DE716C"/>
    <w:pPr>
      <w:ind w:left="708"/>
    </w:pPr>
  </w:style>
  <w:style w:type="table" w:customStyle="1" w:styleId="Tabelraster1">
    <w:name w:val="Tabelraster1"/>
    <w:basedOn w:val="Standaardtabel"/>
    <w:next w:val="Tabelraster"/>
    <w:uiPriority w:val="39"/>
    <w:rsid w:val="00562112"/>
    <w:pPr>
      <w:jc w:val="both"/>
    </w:pPr>
    <w:rPr>
      <w:rFonts w:ascii="Calibri" w:hAnsi="Calibr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rsid w:val="0056211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fie">
    <w:name w:val="Bibliography"/>
    <w:basedOn w:val="Standaard"/>
    <w:next w:val="Standaard"/>
    <w:uiPriority w:val="37"/>
    <w:unhideWhenUsed/>
    <w:rsid w:val="00961C8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8989627">
      <w:bodyDiv w:val="1"/>
      <w:marLeft w:val="0"/>
      <w:marRight w:val="0"/>
      <w:marTop w:val="0"/>
      <w:marBottom w:val="0"/>
      <w:divBdr>
        <w:top w:val="none" w:sz="0" w:space="0" w:color="auto"/>
        <w:left w:val="none" w:sz="0" w:space="0" w:color="auto"/>
        <w:bottom w:val="none" w:sz="0" w:space="0" w:color="auto"/>
        <w:right w:val="none" w:sz="0" w:space="0" w:color="auto"/>
      </w:divBdr>
    </w:div>
    <w:div w:id="1219975505">
      <w:bodyDiv w:val="1"/>
      <w:marLeft w:val="0"/>
      <w:marRight w:val="0"/>
      <w:marTop w:val="0"/>
      <w:marBottom w:val="0"/>
      <w:divBdr>
        <w:top w:val="none" w:sz="0" w:space="0" w:color="auto"/>
        <w:left w:val="none" w:sz="0" w:space="0" w:color="auto"/>
        <w:bottom w:val="none" w:sz="0" w:space="0" w:color="auto"/>
        <w:right w:val="none" w:sz="0" w:space="0" w:color="auto"/>
      </w:divBdr>
    </w:div>
    <w:div w:id="1653944369">
      <w:bodyDiv w:val="1"/>
      <w:marLeft w:val="0"/>
      <w:marRight w:val="0"/>
      <w:marTop w:val="0"/>
      <w:marBottom w:val="0"/>
      <w:divBdr>
        <w:top w:val="none" w:sz="0" w:space="0" w:color="auto"/>
        <w:left w:val="none" w:sz="0" w:space="0" w:color="auto"/>
        <w:bottom w:val="none" w:sz="0" w:space="0" w:color="auto"/>
        <w:right w:val="none" w:sz="0" w:space="0" w:color="auto"/>
      </w:divBdr>
    </w:div>
    <w:div w:id="2013412075">
      <w:bodyDiv w:val="1"/>
      <w:marLeft w:val="0"/>
      <w:marRight w:val="0"/>
      <w:marTop w:val="0"/>
      <w:marBottom w:val="0"/>
      <w:divBdr>
        <w:top w:val="none" w:sz="0" w:space="0" w:color="auto"/>
        <w:left w:val="none" w:sz="0" w:space="0" w:color="auto"/>
        <w:bottom w:val="none" w:sz="0" w:space="0" w:color="auto"/>
        <w:right w:val="none" w:sz="0" w:space="0" w:color="auto"/>
      </w:divBdr>
      <w:divsChild>
        <w:div w:id="1618484906">
          <w:marLeft w:val="0"/>
          <w:marRight w:val="0"/>
          <w:marTop w:val="0"/>
          <w:marBottom w:val="0"/>
          <w:divBdr>
            <w:top w:val="none" w:sz="0" w:space="0" w:color="auto"/>
            <w:left w:val="none" w:sz="0" w:space="0" w:color="auto"/>
            <w:bottom w:val="none" w:sz="0" w:space="0" w:color="auto"/>
            <w:right w:val="none" w:sz="0" w:space="0" w:color="auto"/>
          </w:divBdr>
          <w:divsChild>
            <w:div w:id="860554556">
              <w:marLeft w:val="0"/>
              <w:marRight w:val="0"/>
              <w:marTop w:val="0"/>
              <w:marBottom w:val="0"/>
              <w:divBdr>
                <w:top w:val="none" w:sz="0" w:space="0" w:color="auto"/>
                <w:left w:val="none" w:sz="0" w:space="0" w:color="auto"/>
                <w:bottom w:val="none" w:sz="0" w:space="0" w:color="auto"/>
                <w:right w:val="none" w:sz="0" w:space="0" w:color="auto"/>
              </w:divBdr>
              <w:divsChild>
                <w:div w:id="82845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m.de.witte@veere.nl" TargetMode="Externa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fontTable" Target="fontTable.xml"/><Relationship Id="rId10" Type="http://schemas.openxmlformats.org/officeDocument/2006/relationships/hyperlink" Target="mailto:m.de.witte@veere.nl" TargetMode="External"/><Relationship Id="rId19" Type="http://schemas.openxmlformats.org/officeDocument/2006/relationships/image" Target="media/image10.png"/><Relationship Id="rId31"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image" Target="media/image25.jpe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Sla15</b:Tag>
    <b:SourceType>DocumentFromInternetSite</b:SourceType>
    <b:Guid>{5F15E57B-FAD5-438C-9EA6-78B481651F03}</b:Guid>
    <b:Title>Viewer</b:Title>
    <b:InternetSiteTitle>Slagboom en Peeters</b:InternetSiteTitle>
    <b:Year>2015</b:Year>
    <b:YearAccessed>2016</b:YearAccessed>
    <b:MonthAccessed>Februari</b:MonthAccessed>
    <b:DayAccessed>22</b:DayAccessed>
    <b:URL>http://viewer.slagboomenpeeters.com/?dataset=Zeeland&amp;renderer=2d</b:URL>
    <b:Author>
      <b:Author>
        <b:Corporate>Slagboom en Peeters</b:Corporate>
      </b:Author>
    </b:Author>
    <b:RefOrder>2</b:RefOrder>
  </b:Source>
  <b:Source>
    <b:Tag>Jan11</b:Tag>
    <b:SourceType>DocumentFromInternetSite</b:SourceType>
    <b:Guid>{B379AA3B-378C-4372-952E-F563FDDB4D39}</b:Guid>
    <b:Author>
      <b:Author>
        <b:NameList>
          <b:Person>
            <b:Last>Aalst</b:Last>
            <b:First>Jan-Willem</b:First>
            <b:Middle>van</b:Middle>
          </b:Person>
        </b:NameList>
      </b:Author>
    </b:Author>
    <b:Title>Topografische kaart van Walcheren o.b.v.</b:Title>
    <b:InternetSiteTitle>Gemeente Atlas</b:InternetSiteTitle>
    <b:Year>2011</b:Year>
    <b:YearAccessed>2016</b:YearAccessed>
    <b:MonthAccessed>Februari</b:MonthAccessed>
    <b:DayAccessed>22</b:DayAccessed>
    <b:URL>http://www.gemeentenatlas.nl/</b:URL>
    <b:RefOrder>3</b:RefOrder>
  </b:Source>
  <b:Source>
    <b:Tag>Dis16</b:Tag>
    <b:SourceType>InternetSite</b:SourceType>
    <b:Guid>{2A8DA124-CEAB-4B33-9B04-A806E0DD2904}</b:Guid>
    <b:Title>Dishoek</b:Title>
    <b:YearAccessed>2016</b:YearAccessed>
    <b:MonthAccessed>Februari</b:MonthAccessed>
    <b:DayAccessed>25</b:DayAccessed>
    <b:URL>http://dishoek.com/nl/</b:URL>
    <b:RefOrder>4</b:RefOrder>
  </b:Source>
  <b:Source>
    <b:Tag>Bad16</b:Tag>
    <b:SourceType>InternetSite</b:SourceType>
    <b:Guid>{19BDD936-523B-41CE-AABC-5E26EA889135}</b:Guid>
    <b:Title>Badplaats Westkapelle</b:Title>
    <b:InternetSiteTitle>Westkapelle</b:InternetSiteTitle>
    <b:YearAccessed>2016</b:YearAccessed>
    <b:MonthAccessed>Februari</b:MonthAccessed>
    <b:DayAccessed>29</b:DayAccessed>
    <b:URL>http://westkapelle.com/informatie/badplaats-westkapelle</b:URL>
    <b:RefOrder>5</b:RefOrder>
  </b:Source>
  <b:Source>
    <b:Tag>VVV16</b:Tag>
    <b:SourceType>InternetSite</b:SourceType>
    <b:Guid>{5ABE6229-A0BE-40FB-8109-47A2E96E2301}</b:Guid>
    <b:Author>
      <b:Author>
        <b:Corporate>VVV</b:Corporate>
      </b:Author>
    </b:Author>
    <b:Title>Zoutelande</b:Title>
    <b:InternetSiteTitle>VVV Zeeland</b:InternetSiteTitle>
    <b:YearAccessed>2016</b:YearAccessed>
    <b:MonthAccessed>Maart</b:MonthAccessed>
    <b:DayAccessed>1</b:DayAccessed>
    <b:URL>http://www.vvvzeeland.nl/nl/eilanden/walcheren/zoutelande</b:URL>
    <b:RefOrder>6</b:RefOrder>
  </b:Source>
  <b:Source>
    <b:Tag>Zee16</b:Tag>
    <b:SourceType>InternetSite</b:SourceType>
    <b:Guid>{DDED5DE5-CAEB-47FA-880F-63A6E06089E5}</b:Guid>
    <b:Author>
      <b:Author>
        <b:Corporate>ZeelandTravel</b:Corporate>
      </b:Author>
    </b:Author>
    <b:Title>Domburg</b:Title>
    <b:InternetSiteTitle>Vakantie in Zeeland</b:InternetSiteTitle>
    <b:YearAccessed>2016</b:YearAccessed>
    <b:MonthAccessed>Maart</b:MonthAccessed>
    <b:DayAccessed>1</b:DayAccessed>
    <b:URL>http://www.zeelandtravel.nl/dorpen-en-steden/domburg/</b:URL>
    <b:RefOrder>7</b:RefOrder>
  </b:Source>
  <b:Source>
    <b:Tag>Ond16</b:Tag>
    <b:SourceType>InternetSite</b:SourceType>
    <b:Guid>{F750C568-2160-449D-84D3-30415979C045}</b:Guid>
    <b:Author>
      <b:Author>
        <b:Corporate>Ondernemersvereniging Vrouwenpolder</b:Corporate>
      </b:Author>
    </b:Author>
    <b:Title>Vrouwenpolder</b:Title>
    <b:InternetSiteTitle>Gastvrij Vrouwenpolder</b:InternetSiteTitle>
    <b:YearAccessed>2016</b:YearAccessed>
    <b:MonthAccessed>Maart</b:MonthAccessed>
    <b:DayAccessed>2</b:DayAccessed>
    <b:URL>http://www.vrouwenpolder.nu/</b:URL>
    <b:RefOrder>8</b:RefOrder>
  </b:Source>
  <b:Source>
    <b:Tag>Gem162</b:Tag>
    <b:SourceType>InternetSite</b:SourceType>
    <b:Guid>{884E1174-3BF0-4DE5-A207-2CB10D628FE2}</b:Guid>
    <b:Author>
      <b:Author>
        <b:Corporate>Gemeente Veere</b:Corporate>
      </b:Author>
    </b:Author>
    <b:Title>Algemene plaatselijke verordening Veere 2016</b:Title>
    <b:InternetSiteTitle>Gemeente Veere</b:InternetSiteTitle>
    <b:Year>2016</b:Year>
    <b:YearAccessed>2016</b:YearAccessed>
    <b:MonthAccessed>Maart</b:MonthAccessed>
    <b:DayAccessed>9</b:DayAccessed>
    <b:URL>http://www.veere.nl/bestuur/regelgeving_47657/item/algemene-plaatselijke-verordening-veere-2016_1402.html</b:URL>
    <b:RefOrder>9</b:RefOrder>
  </b:Source>
  <b:Source>
    <b:Tag>VVV161</b:Tag>
    <b:SourceType>InternetSite</b:SourceType>
    <b:Guid>{917C9C1C-0123-4C4E-BA9E-7C2EC1B2BC43}</b:Guid>
    <b:Author>
      <b:Author>
        <b:Corporate>VVV</b:Corporate>
      </b:Author>
    </b:Author>
    <b:Title>Overzicht stranden</b:Title>
    <b:InternetSiteTitle>VVV Zeeland</b:InternetSiteTitle>
    <b:YearAccessed>2016</b:YearAccessed>
    <b:MonthAccessed>Maart</b:MonthAccessed>
    <b:DayAccessed>9</b:DayAccessed>
    <b:URL>http://www.vvvzeeland.nl/nl/over-zeeland/zee-en-strand/overzicht-stranden</b:URL>
    <b:RefOrder>10</b:RefOrder>
  </b:Source>
  <b:Source>
    <b:Tag>HSV16</b:Tag>
    <b:SourceType>DocumentFromInternetSite</b:SourceType>
    <b:Guid>{CC4030C4-43D9-4985-8CE9-95BB901C1F41}</b:Guid>
    <b:Title>Muien, zwinnen, zwinkuilen en zandbanken</b:Title>
    <b:InternetSiteTitle>HSV</b:InternetSiteTitle>
    <b:YearAccessed>2016</b:YearAccessed>
    <b:MonthAccessed>Maart</b:MonthAccessed>
    <b:DayAccessed>17</b:DayAccessed>
    <b:URL>http://www.hsvdezeebaars.nl/index.php/tools/muien-zwinnen-zwinkuilen-en-zandbanken</b:URL>
    <b:Author>
      <b:Author>
        <b:Corporate>HSV de zeebaars</b:Corporate>
      </b:Author>
    </b:Author>
    <b:RefOrder>11</b:RefOrder>
  </b:Source>
  <b:Source>
    <b:Tag>Noo16</b:Tag>
    <b:SourceType>DocumentFromInternetSite</b:SourceType>
    <b:Guid>{4E9DC691-6D8C-43AB-8FBA-4060F1EE04D3}</b:Guid>
    <b:Title>Noordwijk</b:Title>
    <b:InternetSiteTitle>Place2BEach</b:InternetSiteTitle>
    <b:YearAccessed>2016</b:YearAccessed>
    <b:MonthAccessed>Maart</b:MonthAccessed>
    <b:DayAccessed>23</b:DayAccessed>
    <b:URL>http://place2beach.com/nl/omgeving-activiteiten-noordwijk-aan-zee/</b:URL>
    <b:Author>
      <b:Author>
        <b:Corporate>Noordwijk.info</b:Corporate>
      </b:Author>
    </b:Author>
    <b:RefOrder>12</b:RefOrder>
  </b:Source>
  <b:Source>
    <b:Tag>Boo16</b:Tag>
    <b:SourceType>DocumentFromInternetSite</b:SourceType>
    <b:Guid>{88AEE663-A56D-4607-A7EC-6C8E4570E58B}</b:Guid>
    <b:Author>
      <b:Author>
        <b:Corporate>Bootsman</b:Corporate>
      </b:Author>
    </b:Author>
    <b:Title>Bootsman sloep 26 exclusive</b:Title>
    <b:InternetSiteTitle>Bootsman sloepen</b:InternetSiteTitle>
    <b:YearAccessed>2016</b:YearAccessed>
    <b:MonthAccessed>Maart</b:MonthAccessed>
    <b:DayAccessed>24</b:DayAccessed>
    <b:URL>http://www.bootsmansloepen.nl/de-sloepen/bootsman-sloep-26-exclusive_1/overview/</b:URL>
    <b:RefOrder>13</b:RefOrder>
  </b:Source>
  <b:Source>
    <b:Tag>Wat16</b:Tag>
    <b:SourceType>InternetSite</b:SourceType>
    <b:Guid>{BFFB6F61-0DEA-43E6-A8F1-B0121B7EE639}</b:Guid>
    <b:Title>Getijdentabel 2016 Westkapelle</b:Title>
    <b:InternetSiteTitle>Watersport almanak</b:InternetSiteTitle>
    <b:YearAccessed>2016</b:YearAccessed>
    <b:MonthAccessed>april</b:MonthAccessed>
    <b:DayAccessed>5</b:DayAccessed>
    <b:URL>http://www.watersportalmanak.nl/getijdentabellen-2016/westkapelle/7</b:URL>
    <b:Author>
      <b:Author>
        <b:Corporate>Watersport almanak</b:Corporate>
      </b:Author>
    </b:Author>
    <b:RefOrder>14</b:RefOrder>
  </b:Source>
  <b:Source>
    <b:Tag>Tex16</b:Tag>
    <b:SourceType>DocumentFromInternetSite</b:SourceType>
    <b:Guid>{3807D72F-F24E-468F-BFBF-945A2D28DBB1}</b:Guid>
    <b:Title>Texel steiger</b:Title>
    <b:InternetSiteTitle>Texel Elements</b:InternetSiteTitle>
    <b:YearAccessed>2016</b:YearAccessed>
    <b:MonthAccessed>April</b:MonthAccessed>
    <b:DayAccessed>7</b:DayAccessed>
    <b:URL>http://texelelements.nl/</b:URL>
    <b:Author>
      <b:Author>
        <b:Corporate>Texel Elements</b:Corporate>
      </b:Author>
    </b:Author>
    <b:RefOrder>15</b:RefOrder>
  </b:Source>
  <b:Source>
    <b:Tag>Boa04</b:Tag>
    <b:SourceType>InternetSite</b:SourceType>
    <b:Guid>{E7A9D535-8E89-4937-AD6C-8FD0A7DB0EAF}</b:Guid>
    <b:Title>Watertaxi</b:Title>
    <b:InternetSiteTitle>Boatdesign</b:InternetSiteTitle>
    <b:Year>2004</b:Year>
    <b:Month>Oktober</b:Month>
    <b:Day>31</b:Day>
    <b:YearAccessed>2016</b:YearAccessed>
    <b:MonthAccessed>April</b:MonthAccessed>
    <b:DayAccessed>11</b:DayAccessed>
    <b:URL>http://www.boatdesign.net/forums/archive/t-5450.html</b:URL>
    <b:Author>
      <b:Author>
        <b:Corporate>Boatdesign</b:Corporate>
      </b:Author>
    </b:Author>
    <b:RefOrder>16</b:RefOrder>
  </b:Source>
  <b:Source>
    <b:Tag>Mun16</b:Tag>
    <b:SourceType>InternetSite</b:SourceType>
    <b:Guid>{D8FB0700-23F0-423F-BF41-7056F46C3553}</b:Guid>
    <b:Author>
      <b:Author>
        <b:Corporate>Munson</b:Corporate>
      </b:Author>
    </b:Author>
    <b:Title>Munson Water-Taxi</b:Title>
    <b:InternetSiteTitle>Munson</b:InternetSiteTitle>
    <b:YearAccessed>2016</b:YearAccessed>
    <b:MonthAccessed>april</b:MonthAccessed>
    <b:DayAccessed>12</b:DayAccessed>
    <b:URL>http://www.munsonboats.com/water_taxi.php</b:URL>
    <b:RefOrder>17</b:RefOrder>
  </b:Source>
  <b:Source>
    <b:Tag>Boa13</b:Tag>
    <b:SourceType>InternetSite</b:SourceType>
    <b:Guid>{EF62088D-6F9F-47F5-9A76-9200DDEC2B97}</b:Guid>
    <b:Author>
      <b:Author>
        <b:Corporate>Boatdesign</b:Corporate>
      </b:Author>
    </b:Author>
    <b:Title>Watertaxi</b:Title>
    <b:InternetSiteTitle>Boatdesign</b:InternetSiteTitle>
    <b:Year>2013</b:Year>
    <b:Month>februari</b:Month>
    <b:Day>23</b:Day>
    <b:YearAccessed>2016</b:YearAccessed>
    <b:MonthAccessed>april</b:MonthAccessed>
    <b:DayAccessed>12</b:DayAccessed>
    <b:URL>http://www.boatdesign.net/forums/archive/t-5450.html</b:URL>
    <b:RefOrder>18</b:RefOrder>
  </b:Source>
  <b:Source>
    <b:Tag>Gol16</b:Tag>
    <b:SourceType>InternetSite</b:SourceType>
    <b:Guid>{9483BF4A-D530-41BC-9F34-65FE8AB137F7}</b:Guid>
    <b:Author>
      <b:Author>
        <b:Corporate>Goldcoastferries</b:Corporate>
      </b:Author>
    </b:Author>
    <b:Title>13m FAST PATROL &amp; CREW VESSELS</b:Title>
    <b:InternetSiteTitle>Goldcoastferries</b:InternetSiteTitle>
    <b:YearAccessed>2016</b:YearAccessed>
    <b:MonthAccessed>april</b:MonthAccessed>
    <b:DayAccessed>12</b:DayAccessed>
    <b:URL>http://www.goldcoastferries.com/GC_FERRIES_CO_3_Web/13m_Catamaran.html</b:URL>
    <b:RefOrder>19</b:RefOrder>
  </b:Source>
  <b:Source>
    <b:Tag>Phi15</b:Tag>
    <b:SourceType>InternetSite</b:SourceType>
    <b:Guid>{99A3E9BE-15D9-488D-998B-8F02688ADED3}</b:Guid>
    <b:Title>St Michael's Mount amphibious vehicle</b:Title>
    <b:InternetSiteTitle>Geograph</b:InternetSiteTitle>
    <b:Year>2015</b:Year>
    <b:YearAccessed>2016</b:YearAccessed>
    <b:MonthAccessed>april</b:MonthAccessed>
    <b:DayAccessed>14</b:DayAccessed>
    <b:URL>http://www.geograph.org.uk/photo/4307948</b:URL>
    <b:Author>
      <b:Author>
        <b:NameList>
          <b:Person>
            <b:Last>Halling</b:Last>
            <b:First>Philip</b:First>
          </b:Person>
        </b:NameList>
      </b:Author>
    </b:Author>
    <b:RefOrder>20</b:RefOrder>
  </b:Source>
  <b:Source>
    <b:Tag>Air16</b:Tag>
    <b:SourceType>InternetSite</b:SourceType>
    <b:Guid>{8EEC8D3F-3EBC-49D0-944C-AC30A454F49E}</b:Guid>
    <b:Author>
      <b:Author>
        <b:Corporate>Airlift hovercraft</b:Corporate>
      </b:Author>
    </b:Author>
    <b:Title>Pioneer Mk3.1</b:Title>
    <b:InternetSiteTitle>Airlift hovercraft</b:InternetSiteTitle>
    <b:YearAccessed>2016</b:YearAccessed>
    <b:MonthAccessed>april</b:MonthAccessed>
    <b:DayAccessed>14</b:DayAccessed>
    <b:URL>http://airlifthovercraft.com/products/pioneer-mk3-1/</b:URL>
    <b:RefOrder>21</b:RefOrder>
  </b:Source>
  <b:Source>
    <b:Tag>Hov10</b:Tag>
    <b:SourceType>InternetSite</b:SourceType>
    <b:Guid>{D53E44B2-5A76-4928-BD98-14E5FF8433E3}</b:Guid>
    <b:Author>
      <b:Author>
        <b:Corporate>Hover-gen</b:Corporate>
      </b:Author>
    </b:Author>
    <b:Title>Hovercraft and the environment</b:Title>
    <b:InternetSiteTitle>Hover-gen</b:InternetSiteTitle>
    <b:Year>2010</b:Year>
    <b:YearAccessed>2016</b:YearAccessed>
    <b:MonthAccessed>april</b:MonthAccessed>
    <b:DayAccessed>14</b:DayAccessed>
    <b:URL>http://www.hover-gen.com/hovercraft-and-the-environment/</b:URL>
    <b:RefOrder>22</b:RefOrder>
  </b:Source>
  <b:Source>
    <b:Tag>And11</b:Tag>
    <b:SourceType>InternetSite</b:SourceType>
    <b:Guid>{E1A2C821-0754-4A87-839F-07D17DAA552B}</b:Guid>
    <b:Author>
      <b:Author>
        <b:NameList>
          <b:Person>
            <b:Last>Liszewski</b:Last>
            <b:First>Andrew</b:First>
          </b:Person>
        </b:NameList>
      </b:Author>
    </b:Author>
    <b:Title>Retractable Tank Treads Make this Amphibious Boat Ready For Beach Assaults</b:Title>
    <b:InternetSiteTitle>Gizmodo</b:InternetSiteTitle>
    <b:Year>2011</b:Year>
    <b:Month>November</b:Month>
    <b:Day>24</b:Day>
    <b:YearAccessed>2016</b:YearAccessed>
    <b:MonthAccessed>april</b:MonthAccessed>
    <b:DayAccessed>21</b:DayAccessed>
    <b:URL>http://gizmodo.com/5862529/retractable-tank-treads-make-this-amphibious-boat-ready-for-beach-assaults/</b:URL>
    <b:RefOrder>23</b:RefOrder>
  </b:Source>
  <b:Source>
    <b:Tag>JKo08</b:Tag>
    <b:SourceType>Report</b:SourceType>
    <b:Guid>{DD67F0A1-676A-43CB-AF96-F9B051294A5C}</b:Guid>
    <b:Author>
      <b:Author>
        <b:NameList>
          <b:Person>
            <b:Last>J.Kooij</b:Last>
            <b:First>Maarten</b:First>
          </b:Person>
        </b:NameList>
      </b:Author>
    </b:Author>
    <b:Title>Watertaxi Groningen</b:Title>
    <b:Year>2008</b:Year>
    <b:City>Groningen</b:City>
    <b:RefOrder>24</b:RefOrder>
  </b:Source>
  <b:Source>
    <b:Tag>Mil16</b:Tag>
    <b:SourceType>InternetSite</b:SourceType>
    <b:Guid>{856C961B-F34C-41DB-83B5-CF3342906BE2}</b:Guid>
    <b:Author>
      <b:Author>
        <b:Corporate>Milieucentraal</b:Corporate>
      </b:Author>
    </b:Author>
    <b:Title>Energiebronnen</b:Title>
    <b:InternetSiteTitle>Milieucentraal</b:InternetSiteTitle>
    <b:YearAccessed>2016</b:YearAccessed>
    <b:MonthAccessed>mei</b:MonthAccessed>
    <b:DayAccessed>3</b:DayAccessed>
    <b:URL>https://www.milieucentraal.nl/klimaat-en-aarde/energiebronnen/</b:URL>
    <b:RefOrder>25</b:RefOrder>
  </b:Source>
  <b:Source>
    <b:Tag>Hyb16</b:Tag>
    <b:SourceType>InternetSite</b:SourceType>
    <b:Guid>{8F075B4B-1E26-423F-89A2-964F02D4B593}</b:Guid>
    <b:Author>
      <b:Author>
        <b:Corporate>Hybrid ship propulsion</b:Corporate>
      </b:Author>
    </b:Author>
    <b:Title>Hybrid ship propulsion</b:Title>
    <b:InternetSiteTitle>Hybrid ship propulsion</b:InternetSiteTitle>
    <b:YearAccessed>2016</b:YearAccessed>
    <b:MonthAccessed>mei</b:MonthAccessed>
    <b:DayAccessed>3</b:DayAccessed>
    <b:URL>http://hybridshippropulsion.com/index.php/nl/</b:URL>
    <b:RefOrder>26</b:RefOrder>
  </b:Source>
  <b:Source>
    <b:Tag>DAM14</b:Tag>
    <b:SourceType>InternetSite</b:SourceType>
    <b:Guid>{1E687C88-3942-4547-884C-A2CB6DBEEEF6}</b:Guid>
    <b:Author>
      <b:Author>
        <b:Corporate>DAMEN</b:Corporate>
      </b:Author>
    </b:Author>
    <b:Title>DAMEN MARINE COMPONENTS BUILDS THE SMALLEST EVER NOZZLE</b:Title>
    <b:InternetSiteTitle>DAMEN</b:InternetSiteTitle>
    <b:Year>2014</b:Year>
    <b:Month>juli</b:Month>
    <b:Day>18</b:Day>
    <b:YearAccessed>2016</b:YearAccessed>
    <b:MonthAccessed>mei</b:MonthAccessed>
    <b:DayAccessed>3</b:DayAccessed>
    <b:URL>http://www.damen.com/news/2014/07/damen_marine_components_builds_the_smallest_ever_nozzle</b:URL>
    <b:RefOrder>27</b:RefOrder>
  </b:Source>
  <b:Source>
    <b:Tag>Mar08</b:Tag>
    <b:SourceType>InternetSite</b:SourceType>
    <b:Guid>{70A84F68-7C76-4B91-8031-4A1CB480D6A9}</b:Guid>
    <b:Author>
      <b:Author>
        <b:Corporate>MarineBuzz</b:Corporate>
      </b:Author>
    </b:Author>
    <b:Title>Sealegs Amphibious Boats: Speed Boat Parks Like a Car on Land</b:Title>
    <b:InternetSiteTitle>MarineBuzz</b:InternetSiteTitle>
    <b:Year>2008</b:Year>
    <b:Month>Spetember</b:Month>
    <b:Day>30</b:Day>
    <b:YearAccessed>2016</b:YearAccessed>
    <b:MonthAccessed>mei</b:MonthAccessed>
    <b:DayAccessed>9</b:DayAccessed>
    <b:URL>http://www.marinebuzz.com/2008/09/30/sealegs-amphibious-boats-speed-boat-parks-like-a-car-on-land/</b:URL>
    <b:RefOrder>28</b:RefOrder>
  </b:Source>
  <b:Source>
    <b:Tag>Wik16</b:Tag>
    <b:SourceType>InternetSite</b:SourceType>
    <b:Guid>{A2A2F467-339D-46DD-B62E-27C7BBA57C1D}</b:Guid>
    <b:Author>
      <b:Author>
        <b:Corporate>WikiWand</b:Corporate>
      </b:Author>
    </b:Author>
    <b:Title>LARC-V</b:Title>
    <b:InternetSiteTitle>WikiWand</b:InternetSiteTitle>
    <b:YearAccessed>2016</b:YearAccessed>
    <b:MonthAccessed>mei</b:MonthAccessed>
    <b:DayAccessed>10</b:DayAccessed>
    <b:URL>http://www.wikiwand.com/en/LARC-V</b:URL>
    <b:RefOrder>29</b:RefOrder>
  </b:Source>
  <b:Source>
    <b:Tag>Wad16</b:Tag>
    <b:SourceType>InternetSite</b:SourceType>
    <b:Guid>{6B085E7A-9544-461E-BF4C-7AF21B37EC5A}</b:Guid>
    <b:Author>
      <b:Author>
        <b:Corporate>WaddenTaxi</b:Corporate>
      </b:Author>
    </b:Author>
    <b:Title>Waddentaxi</b:Title>
    <b:InternetSiteTitle>Waddentaxi</b:InternetSiteTitle>
    <b:YearAccessed>2016</b:YearAccessed>
    <b:MonthAccessed>mei</b:MonthAccessed>
    <b:DayAccessed>10</b:DayAccessed>
    <b:URL>http://www.waddentaxi.nl/over_waddentaxi</b:URL>
    <b:RefOrder>30</b:RefOrder>
  </b:Source>
  <b:Source>
    <b:Tag>Mar14</b:Tag>
    <b:SourceType>InternetSite</b:SourceType>
    <b:Guid>{FC81F9C0-E16D-4B3F-A072-1333D44CC896}</b:Guid>
    <b:Author>
      <b:Author>
        <b:NameList>
          <b:Person>
            <b:Last>Voort</b:Last>
            <b:First>Marcel</b:First>
            <b:Middle>van der</b:Middle>
          </b:Person>
        </b:NameList>
      </b:Author>
    </b:Author>
    <b:Title>Badstatus Domburg</b:Title>
    <b:InternetSiteTitle>Zeeland.Blog</b:InternetSiteTitle>
    <b:Year>2014</b:Year>
    <b:Month>maart</b:Month>
    <b:Day>12</b:Day>
    <b:YearAccessed>2016</b:YearAccessed>
    <b:MonthAccessed>mei</b:MonthAccessed>
    <b:DayAccessed>18</b:DayAccessed>
    <b:URL>http://zeeland.blog.nl/nieuws/2014/03/12/badstatus-domburg</b:URL>
    <b:RefOrder>31</b:RefOrder>
  </b:Source>
  <b:Source>
    <b:Tag>SSV16</b:Tag>
    <b:SourceType>DocumentFromInternetSite</b:SourceType>
    <b:Guid>{B81C0CE9-17EE-47DD-B687-189E31F77F8F}</b:Guid>
    <b:Title>Bedrijfsplan 2016-2019</b:Title>
    <b:InternetSiteTitle>Stichting Strandexploitatie Veere</b:InternetSiteTitle>
    <b:YearAccessed>2016</b:YearAccessed>
    <b:MonthAccessed>mei</b:MonthAccessed>
    <b:DayAccessed>18</b:DayAccessed>
    <b:URL>http://www.strandexploitatieveere.com/wp-content/uploads/bedrijfsplan-002.pdf</b:URL>
    <b:Author>
      <b:Author>
        <b:Corporate>SSV</b:Corporate>
      </b:Author>
    </b:Author>
    <b:RefOrder>32</b:RefOrder>
  </b:Source>
  <b:Source>
    <b:Tag>Wik161</b:Tag>
    <b:SourceType>InternetSite</b:SourceType>
    <b:Guid>{8A2F2735-F278-4A2B-B2DD-DDCABB93ED1F}</b:Guid>
    <b:Title>LARC-V Jokulsarlon</b:Title>
    <b:InternetSiteTitle>Wikimedia</b:InternetSiteTitle>
    <b:YearAccessed>2016</b:YearAccessed>
    <b:MonthAccessed>mei</b:MonthAccessed>
    <b:DayAccessed>18</b:DayAccessed>
    <b:URL>https://upload.wikimedia.org/wikipedia/commons/e/e2/LARC-V_Jokulsarlon_2.jpg</b:URL>
    <b:Author>
      <b:Author>
        <b:Corporate>Wikimedia</b:Corporate>
      </b:Author>
    </b:Author>
    <b:RefOrder>33</b:RefOrder>
  </b:Source>
  <b:Source>
    <b:Tag>FON16</b:Tag>
    <b:SourceType>InternetSite</b:SourceType>
    <b:Guid>{22CB4E4F-03C6-4FAB-ADEA-2307A30B3A15}</b:Guid>
    <b:Author>
      <b:Author>
        <b:Corporate>FONV</b:Corporate>
      </b:Author>
    </b:Author>
    <b:Title>Binnenschepenwet</b:Title>
    <b:InternetSiteTitle>FONV</b:InternetSiteTitle>
    <b:YearAccessed>2016</b:YearAccessed>
    <b:MonthAccessed>mei</b:MonthAccessed>
    <b:DayAccessed>20</b:DayAccessed>
    <b:URL>http://www.fonv.nl/vbb/binnenschepenwet.html</b:URL>
    <b:RefOrder>34</b:RefOrder>
  </b:Source>
  <b:Source>
    <b:Tag>DeM07</b:Tag>
    <b:SourceType>DocumentFromInternetSite</b:SourceType>
    <b:Guid>{A0BCC3BE-8B4A-47CA-9532-3808A7D017C3}</b:Guid>
    <b:Title>Binnenvaartwet</b:Title>
    <b:InternetSiteTitle>Overheid</b:InternetSiteTitle>
    <b:Year>2007</b:Year>
    <b:Month>september</b:Month>
    <b:Day>13</b:Day>
    <b:YearAccessed>2016</b:YearAccessed>
    <b:MonthAccessed>mei</b:MonthAccessed>
    <b:DayAccessed>20</b:DayAccessed>
    <b:URL>http://wetten.overheid.nl/BWBR0023009/2015-01-01</b:URL>
    <b:Author>
      <b:Author>
        <b:NameList>
          <b:Person>
            <b:Last>Waterstaat</b:Last>
            <b:First>De</b:First>
            <b:Middle>Minister van Verkeer en</b:Middle>
          </b:Person>
        </b:NameList>
      </b:Author>
    </b:Author>
    <b:RefOrder>1</b:RefOrder>
  </b:Source>
</b:Sources>
</file>

<file path=customXml/itemProps1.xml><?xml version="1.0" encoding="utf-8"?>
<ds:datastoreItem xmlns:ds="http://schemas.openxmlformats.org/officeDocument/2006/customXml" ds:itemID="{D284E59B-468E-408C-901E-D1C773D257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E2DEF0CC</Template>
  <TotalTime>0</TotalTime>
  <Pages>53</Pages>
  <Words>15371</Words>
  <Characters>84543</Characters>
  <Application>Microsoft Office Word</Application>
  <DocSecurity>4</DocSecurity>
  <Lines>704</Lines>
  <Paragraphs>199</Paragraphs>
  <ScaleCrop>false</ScaleCrop>
  <HeadingPairs>
    <vt:vector size="2" baseType="variant">
      <vt:variant>
        <vt:lpstr>Titel</vt:lpstr>
      </vt:variant>
      <vt:variant>
        <vt:i4>1</vt:i4>
      </vt:variant>
    </vt:vector>
  </HeadingPairs>
  <TitlesOfParts>
    <vt:vector size="1" baseType="lpstr">
      <vt:lpstr>Watertaxi</vt:lpstr>
    </vt:vector>
  </TitlesOfParts>
  <Company>Gemeente Veere</Company>
  <LinksUpToDate>false</LinksUpToDate>
  <CharactersWithSpaces>99715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Watertaxi</dc:title>
  <dc:creator>Mike de Witte</dc:creator>
  <cp:lastModifiedBy>Mark Minderhoud</cp:lastModifiedBy>
  <cp:revision>2</cp:revision>
  <cp:lastPrinted>2016-04-14T13:55:00Z</cp:lastPrinted>
  <dcterms:created xsi:type="dcterms:W3CDTF">2016-11-17T09:46:00Z</dcterms:created>
  <dcterms:modified xsi:type="dcterms:W3CDTF">2016-11-17T09:46:00Z</dcterms:modified>
</cp:coreProperties>
</file>