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734" w:rsidRDefault="005A5782" w:rsidP="00663978">
      <w:pPr>
        <w:pStyle w:val="Koptekst"/>
        <w:tabs>
          <w:tab w:val="clear" w:pos="4536"/>
          <w:tab w:val="clear" w:pos="9072"/>
        </w:tabs>
        <w:spacing w:after="200" w:line="276" w:lineRule="auto"/>
        <w:rPr>
          <w:noProof/>
        </w:rPr>
      </w:pPr>
      <w:bookmarkStart w:id="0" w:name="_GoBack"/>
      <w:bookmarkEnd w:id="0"/>
      <w:r w:rsidRPr="00733A12">
        <w:rPr>
          <w:noProof/>
        </w:rPr>
        <w:drawing>
          <wp:inline distT="0" distB="0" distL="0" distR="0" wp14:anchorId="1828A705" wp14:editId="6A9C2F4C">
            <wp:extent cx="1524000" cy="1365130"/>
            <wp:effectExtent l="0" t="0" r="0" b="6985"/>
            <wp:docPr id="2" name="Afbeelding 2" descr="C:\Users\lous0007\AppData\Local\Microsoft\Windows\Temporary Internet Files\Content.Outlook\O7482NW8\marjan 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s0007\AppData\Local\Microsoft\Windows\Temporary Internet Files\Content.Outlook\O7482NW8\marjan nieu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287" cy="1423611"/>
                    </a:xfrm>
                    <a:prstGeom prst="rect">
                      <a:avLst/>
                    </a:prstGeom>
                    <a:noFill/>
                    <a:ln>
                      <a:noFill/>
                    </a:ln>
                  </pic:spPr>
                </pic:pic>
              </a:graphicData>
            </a:graphic>
          </wp:inline>
        </w:drawing>
      </w:r>
      <w:r w:rsidR="003E385B">
        <w:rPr>
          <w:noProof/>
        </w:rPr>
        <w:t xml:space="preserve"> </w:t>
      </w:r>
    </w:p>
    <w:p w:rsidR="00BB27FB" w:rsidRDefault="00BB27FB" w:rsidP="00BB27FB">
      <w:pPr>
        <w:pStyle w:val="Geenafstand"/>
        <w:rPr>
          <w:b/>
          <w:sz w:val="28"/>
          <w:szCs w:val="28"/>
        </w:rPr>
      </w:pPr>
    </w:p>
    <w:p w:rsidR="00BB27FB" w:rsidRPr="00337F7E" w:rsidRDefault="00BB27FB" w:rsidP="00BB27FB">
      <w:pPr>
        <w:pStyle w:val="Geenafstand"/>
        <w:rPr>
          <w:b/>
          <w:sz w:val="28"/>
          <w:szCs w:val="28"/>
        </w:rPr>
      </w:pPr>
      <w:r>
        <w:rPr>
          <w:b/>
          <w:sz w:val="28"/>
          <w:szCs w:val="28"/>
        </w:rPr>
        <w:t xml:space="preserve">Verslag </w:t>
      </w:r>
      <w:r w:rsidR="00CC23FD">
        <w:rPr>
          <w:b/>
          <w:sz w:val="28"/>
          <w:szCs w:val="28"/>
        </w:rPr>
        <w:t>bijeenkomst</w:t>
      </w:r>
      <w:r w:rsidRPr="00337F7E">
        <w:rPr>
          <w:b/>
          <w:sz w:val="28"/>
          <w:szCs w:val="28"/>
        </w:rPr>
        <w:t xml:space="preserve"> </w:t>
      </w:r>
      <w:r>
        <w:rPr>
          <w:b/>
          <w:sz w:val="28"/>
          <w:szCs w:val="28"/>
        </w:rPr>
        <w:t>p</w:t>
      </w:r>
      <w:r w:rsidRPr="00337F7E">
        <w:rPr>
          <w:b/>
          <w:sz w:val="28"/>
          <w:szCs w:val="28"/>
        </w:rPr>
        <w:t>rogramma</w:t>
      </w:r>
      <w:r>
        <w:rPr>
          <w:b/>
          <w:sz w:val="28"/>
          <w:szCs w:val="28"/>
        </w:rPr>
        <w:t>groep</w:t>
      </w:r>
      <w:r w:rsidRPr="00337F7E">
        <w:rPr>
          <w:b/>
          <w:sz w:val="28"/>
          <w:szCs w:val="28"/>
        </w:rPr>
        <w:t xml:space="preserve"> </w:t>
      </w:r>
      <w:r w:rsidR="00AF79FD">
        <w:rPr>
          <w:b/>
          <w:sz w:val="28"/>
          <w:szCs w:val="28"/>
        </w:rPr>
        <w:t>Scholenvoordetoekomst</w:t>
      </w:r>
      <w:r>
        <w:rPr>
          <w:b/>
          <w:sz w:val="28"/>
          <w:szCs w:val="28"/>
        </w:rPr>
        <w:tab/>
      </w:r>
      <w:r>
        <w:rPr>
          <w:b/>
          <w:sz w:val="28"/>
          <w:szCs w:val="28"/>
        </w:rPr>
        <w:tab/>
      </w:r>
    </w:p>
    <w:p w:rsidR="00BB27FB" w:rsidRDefault="00FF2B8B" w:rsidP="00BB27FB">
      <w:pPr>
        <w:pStyle w:val="Geenafstand"/>
        <w:rPr>
          <w:b/>
          <w:sz w:val="28"/>
          <w:szCs w:val="28"/>
        </w:rPr>
      </w:pPr>
      <w:r>
        <w:rPr>
          <w:b/>
          <w:sz w:val="28"/>
          <w:szCs w:val="28"/>
        </w:rPr>
        <w:t xml:space="preserve">Maandag </w:t>
      </w:r>
      <w:r w:rsidR="00C6593C">
        <w:rPr>
          <w:b/>
          <w:sz w:val="28"/>
          <w:szCs w:val="28"/>
        </w:rPr>
        <w:t>4 juli</w:t>
      </w:r>
      <w:r w:rsidR="00B57FC2">
        <w:rPr>
          <w:b/>
          <w:sz w:val="28"/>
          <w:szCs w:val="28"/>
        </w:rPr>
        <w:t xml:space="preserve"> </w:t>
      </w:r>
      <w:r w:rsidR="002B5F7B">
        <w:rPr>
          <w:b/>
          <w:sz w:val="28"/>
          <w:szCs w:val="28"/>
        </w:rPr>
        <w:t>2016</w:t>
      </w:r>
    </w:p>
    <w:p w:rsidR="00BB27FB" w:rsidRDefault="00C6593C" w:rsidP="00BB27FB">
      <w:pPr>
        <w:pStyle w:val="Geenafstand"/>
        <w:rPr>
          <w:b/>
          <w:sz w:val="28"/>
          <w:szCs w:val="28"/>
        </w:rPr>
      </w:pPr>
      <w:r>
        <w:rPr>
          <w:b/>
          <w:sz w:val="28"/>
          <w:szCs w:val="28"/>
        </w:rPr>
        <w:t>Tijdstip: 14.00 tot 17</w:t>
      </w:r>
      <w:r w:rsidR="00BB27FB">
        <w:rPr>
          <w:b/>
          <w:sz w:val="28"/>
          <w:szCs w:val="28"/>
        </w:rPr>
        <w:t>.00 uur</w:t>
      </w:r>
    </w:p>
    <w:p w:rsidR="00BB27FB" w:rsidRDefault="00E36165" w:rsidP="00BB27FB">
      <w:pPr>
        <w:pStyle w:val="Geenafstand"/>
        <w:rPr>
          <w:rFonts w:eastAsia="Times New Roman" w:cs="Times New Roman"/>
          <w:color w:val="000000"/>
          <w:lang w:eastAsia="en-US"/>
        </w:rPr>
      </w:pPr>
      <w:r>
        <w:rPr>
          <w:b/>
          <w:sz w:val="28"/>
          <w:szCs w:val="28"/>
        </w:rPr>
        <w:t xml:space="preserve">Locatie: </w:t>
      </w:r>
      <w:r w:rsidR="00C6593C">
        <w:rPr>
          <w:b/>
          <w:sz w:val="28"/>
          <w:szCs w:val="28"/>
        </w:rPr>
        <w:t xml:space="preserve">HZ </w:t>
      </w:r>
      <w:r w:rsidR="00BB27FB">
        <w:rPr>
          <w:b/>
          <w:sz w:val="28"/>
          <w:szCs w:val="28"/>
        </w:rPr>
        <w:br/>
      </w:r>
    </w:p>
    <w:p w:rsidR="00BB27FB" w:rsidRPr="005E751C" w:rsidRDefault="00BB27FB" w:rsidP="00BB27FB">
      <w:pPr>
        <w:pStyle w:val="Geenafstand"/>
        <w:ind w:left="1416" w:hanging="1416"/>
        <w:rPr>
          <w:rFonts w:eastAsia="Times New Roman" w:cs="Times New Roman"/>
          <w:color w:val="000000"/>
          <w:lang w:eastAsia="en-US"/>
        </w:rPr>
      </w:pPr>
      <w:r w:rsidRPr="00C8479E">
        <w:rPr>
          <w:rFonts w:eastAsia="Times New Roman" w:cs="Times New Roman"/>
          <w:b/>
          <w:color w:val="000000"/>
          <w:lang w:eastAsia="en-US"/>
        </w:rPr>
        <w:t>Aanwezig</w:t>
      </w:r>
      <w:r w:rsidR="00E36165">
        <w:rPr>
          <w:rFonts w:eastAsia="Times New Roman" w:cs="Times New Roman"/>
          <w:color w:val="000000"/>
          <w:lang w:eastAsia="en-US"/>
        </w:rPr>
        <w:t xml:space="preserve">: </w:t>
      </w:r>
      <w:r w:rsidR="00E36165">
        <w:rPr>
          <w:rFonts w:eastAsia="Times New Roman" w:cs="Times New Roman"/>
          <w:color w:val="000000"/>
          <w:lang w:eastAsia="en-US"/>
        </w:rPr>
        <w:tab/>
      </w:r>
      <w:r w:rsidR="00FF3F1C">
        <w:rPr>
          <w:rFonts w:eastAsia="Times New Roman" w:cs="Times New Roman"/>
          <w:color w:val="000000"/>
          <w:lang w:eastAsia="en-US"/>
        </w:rPr>
        <w:t xml:space="preserve">Marjan Glas, </w:t>
      </w:r>
      <w:r w:rsidR="00941B08">
        <w:rPr>
          <w:rFonts w:eastAsia="Times New Roman" w:cs="Times New Roman"/>
          <w:color w:val="000000"/>
          <w:lang w:eastAsia="en-US"/>
        </w:rPr>
        <w:t xml:space="preserve"> Hilde Kooiker</w:t>
      </w:r>
      <w:r w:rsidR="001462AF">
        <w:rPr>
          <w:rFonts w:eastAsia="Times New Roman" w:cs="Times New Roman"/>
          <w:color w:val="000000"/>
          <w:lang w:eastAsia="en-US"/>
        </w:rPr>
        <w:t>,</w:t>
      </w:r>
      <w:r w:rsidR="00E36165">
        <w:rPr>
          <w:rFonts w:eastAsia="Times New Roman" w:cs="Times New Roman"/>
          <w:color w:val="000000"/>
          <w:lang w:eastAsia="en-US"/>
        </w:rPr>
        <w:t xml:space="preserve"> </w:t>
      </w:r>
      <w:r w:rsidR="00941B08">
        <w:rPr>
          <w:rFonts w:eastAsia="Times New Roman" w:cs="Times New Roman"/>
          <w:color w:val="000000"/>
          <w:lang w:eastAsia="en-US"/>
        </w:rPr>
        <w:t>Wim Reynhout,</w:t>
      </w:r>
      <w:r w:rsidR="00797A1E">
        <w:rPr>
          <w:rFonts w:eastAsia="Times New Roman" w:cs="Times New Roman"/>
          <w:color w:val="000000"/>
          <w:lang w:eastAsia="en-US"/>
        </w:rPr>
        <w:t xml:space="preserve"> </w:t>
      </w:r>
      <w:r w:rsidR="00272041">
        <w:rPr>
          <w:rFonts w:eastAsia="Times New Roman" w:cs="Times New Roman"/>
          <w:color w:val="000000"/>
          <w:lang w:eastAsia="en-US"/>
        </w:rPr>
        <w:t xml:space="preserve">Gabriëlle Rossing, </w:t>
      </w:r>
      <w:r w:rsidR="00941B08">
        <w:rPr>
          <w:rFonts w:eastAsia="Times New Roman" w:cs="Times New Roman"/>
          <w:color w:val="000000"/>
          <w:lang w:eastAsia="en-US"/>
        </w:rPr>
        <w:t xml:space="preserve">Agnes Hieminga, </w:t>
      </w:r>
      <w:r w:rsidR="001A3426">
        <w:rPr>
          <w:rFonts w:eastAsia="Times New Roman" w:cs="Times New Roman"/>
          <w:color w:val="000000"/>
          <w:lang w:eastAsia="en-US"/>
        </w:rPr>
        <w:t>Carlien Nijdam,</w:t>
      </w:r>
      <w:r w:rsidR="00FF3F1C">
        <w:rPr>
          <w:rFonts w:eastAsia="Times New Roman" w:cs="Times New Roman"/>
          <w:color w:val="000000"/>
          <w:lang w:eastAsia="en-US"/>
        </w:rPr>
        <w:t xml:space="preserve"> </w:t>
      </w:r>
      <w:r w:rsidR="001462AF">
        <w:rPr>
          <w:rFonts w:eastAsia="Times New Roman" w:cs="Times New Roman"/>
          <w:color w:val="000000"/>
          <w:lang w:eastAsia="en-US"/>
        </w:rPr>
        <w:t xml:space="preserve">Birgitte de Ruiter, </w:t>
      </w:r>
      <w:r w:rsidR="006F7D62">
        <w:rPr>
          <w:rFonts w:eastAsia="Times New Roman" w:cs="Times New Roman"/>
          <w:color w:val="000000"/>
          <w:lang w:eastAsia="en-US"/>
        </w:rPr>
        <w:t xml:space="preserve">Nelly de Bruijne, </w:t>
      </w:r>
      <w:r w:rsidR="001462AF">
        <w:rPr>
          <w:rFonts w:eastAsia="Times New Roman" w:cs="Times New Roman"/>
          <w:color w:val="000000"/>
          <w:lang w:eastAsia="en-US"/>
        </w:rPr>
        <w:t>Corrinne Dekker,</w:t>
      </w:r>
      <w:r w:rsidR="000C421C">
        <w:rPr>
          <w:rFonts w:eastAsia="Times New Roman" w:cs="Times New Roman"/>
          <w:color w:val="000000"/>
          <w:lang w:eastAsia="en-US"/>
        </w:rPr>
        <w:t xml:space="preserve"> Annemiek van Rooi</w:t>
      </w:r>
      <w:r w:rsidR="001A3426">
        <w:rPr>
          <w:rFonts w:eastAsia="Times New Roman" w:cs="Times New Roman"/>
          <w:color w:val="000000"/>
          <w:lang w:eastAsia="en-US"/>
        </w:rPr>
        <w:t>j</w:t>
      </w:r>
      <w:r w:rsidR="00A7576D">
        <w:rPr>
          <w:rFonts w:eastAsia="Times New Roman" w:cs="Times New Roman"/>
          <w:color w:val="000000"/>
          <w:lang w:eastAsia="en-US"/>
        </w:rPr>
        <w:t>en, Jos de Jong,</w:t>
      </w:r>
      <w:r w:rsidR="00A260C4">
        <w:rPr>
          <w:rFonts w:eastAsia="Times New Roman" w:cs="Times New Roman"/>
          <w:color w:val="000000"/>
          <w:lang w:eastAsia="en-US"/>
        </w:rPr>
        <w:t xml:space="preserve"> Marjo Schillings,</w:t>
      </w:r>
      <w:r w:rsidR="004639CA">
        <w:rPr>
          <w:rFonts w:eastAsia="Times New Roman" w:cs="Times New Roman"/>
          <w:color w:val="000000"/>
          <w:lang w:eastAsia="en-US"/>
        </w:rPr>
        <w:t xml:space="preserve"> Gerard Verkuil,</w:t>
      </w:r>
      <w:r w:rsidR="006F7D62">
        <w:rPr>
          <w:rFonts w:eastAsia="Times New Roman" w:cs="Times New Roman"/>
          <w:color w:val="000000"/>
          <w:lang w:eastAsia="en-US"/>
        </w:rPr>
        <w:t xml:space="preserve"> Ellemijn van Waveren,</w:t>
      </w:r>
      <w:r w:rsidR="004639CA">
        <w:rPr>
          <w:rFonts w:eastAsia="Times New Roman" w:cs="Times New Roman"/>
          <w:color w:val="000000"/>
          <w:lang w:eastAsia="en-US"/>
        </w:rPr>
        <w:t xml:space="preserve"> </w:t>
      </w:r>
      <w:r w:rsidR="006F7D62">
        <w:rPr>
          <w:rFonts w:eastAsia="Times New Roman" w:cs="Times New Roman"/>
          <w:color w:val="000000"/>
          <w:lang w:eastAsia="en-US"/>
        </w:rPr>
        <w:t xml:space="preserve">Edwin Kint, Joop Lijbaart, Adrianne Capel, </w:t>
      </w:r>
      <w:r>
        <w:rPr>
          <w:rFonts w:eastAsia="Times New Roman" w:cs="Times New Roman"/>
          <w:color w:val="000000"/>
          <w:lang w:eastAsia="en-US"/>
        </w:rPr>
        <w:t>Cora Dourlein (notulist)</w:t>
      </w:r>
      <w:r w:rsidRPr="005E751C">
        <w:rPr>
          <w:rFonts w:eastAsia="Times New Roman" w:cs="Times New Roman"/>
          <w:color w:val="000000"/>
          <w:lang w:eastAsia="en-US"/>
        </w:rPr>
        <w:t xml:space="preserve"> </w:t>
      </w:r>
    </w:p>
    <w:p w:rsidR="00BB27FB" w:rsidRPr="005A0062" w:rsidRDefault="00BB27FB" w:rsidP="005A0062">
      <w:r w:rsidRPr="00C8479E">
        <w:t>Afwezig:</w:t>
      </w:r>
      <w:r w:rsidR="00FF3F1C">
        <w:t xml:space="preserve">            </w:t>
      </w:r>
      <w:r w:rsidR="00371E79">
        <w:t xml:space="preserve"> </w:t>
      </w:r>
      <w:r w:rsidR="00E36165">
        <w:t xml:space="preserve">Leendert Jan </w:t>
      </w:r>
      <w:r w:rsidR="00B241AF">
        <w:t>Parlevliet,</w:t>
      </w:r>
      <w:r w:rsidR="004639CA">
        <w:t xml:space="preserve"> Riaan Lous, </w:t>
      </w:r>
      <w:r w:rsidR="000C421C">
        <w:t>Jolanda Audenaerd</w:t>
      </w:r>
      <w:r w:rsidR="00C576A3">
        <w:t>,</w:t>
      </w:r>
      <w:r w:rsidR="00B241AF">
        <w:t xml:space="preserve"> Wim Westerweel</w:t>
      </w:r>
      <w:r w:rsidR="004639CA">
        <w:t xml:space="preserve">e, Frans </w:t>
      </w:r>
      <w:r w:rsidR="004639CA">
        <w:br/>
        <w:t xml:space="preserve">                            Veijgen</w:t>
      </w:r>
      <w:r w:rsidR="001462AF">
        <w:br/>
      </w:r>
      <w:r w:rsidR="00DF516A">
        <w:t xml:space="preserve">             </w:t>
      </w:r>
      <w:r w:rsidR="00371E79">
        <w:t xml:space="preserve">            </w:t>
      </w:r>
      <w:r w:rsidR="001462AF">
        <w:t xml:space="preserve">   </w:t>
      </w:r>
      <w:r w:rsidR="00DF516A">
        <w:br/>
        <w:t xml:space="preserve">  </w:t>
      </w:r>
      <w:r w:rsidR="00941B08">
        <w:t xml:space="preserve">          </w:t>
      </w:r>
    </w:p>
    <w:p w:rsidR="00BB27FB" w:rsidRDefault="00BB27FB" w:rsidP="00BB27FB">
      <w:pPr>
        <w:pStyle w:val="Geenafstand"/>
        <w:rPr>
          <w:b/>
        </w:rPr>
      </w:pPr>
    </w:p>
    <w:p w:rsidR="00AF79FD" w:rsidRPr="00337F7E" w:rsidRDefault="00BB27FB" w:rsidP="00AF79FD">
      <w:pPr>
        <w:pStyle w:val="Geenafstand"/>
        <w:rPr>
          <w:b/>
          <w:sz w:val="28"/>
          <w:szCs w:val="28"/>
        </w:rPr>
      </w:pPr>
      <w:r w:rsidRPr="007935C1">
        <w:rPr>
          <w:b/>
          <w:sz w:val="28"/>
          <w:szCs w:val="28"/>
        </w:rPr>
        <w:t>Actie- en Besluitenlijst Programmagroep</w:t>
      </w:r>
      <w:r w:rsidR="00AF79FD" w:rsidRPr="00AF79FD">
        <w:rPr>
          <w:b/>
          <w:sz w:val="28"/>
          <w:szCs w:val="28"/>
        </w:rPr>
        <w:t xml:space="preserve"> </w:t>
      </w:r>
      <w:r w:rsidR="00AF79FD">
        <w:rPr>
          <w:b/>
          <w:sz w:val="28"/>
          <w:szCs w:val="28"/>
        </w:rPr>
        <w:t xml:space="preserve">Scholenvoordetoekomst </w:t>
      </w:r>
      <w:r w:rsidR="00AF79FD">
        <w:rPr>
          <w:b/>
          <w:sz w:val="28"/>
          <w:szCs w:val="28"/>
        </w:rPr>
        <w:tab/>
      </w:r>
      <w:r w:rsidR="00AF79FD">
        <w:rPr>
          <w:b/>
          <w:sz w:val="28"/>
          <w:szCs w:val="28"/>
        </w:rPr>
        <w:tab/>
      </w:r>
    </w:p>
    <w:p w:rsidR="003D0D9E" w:rsidRPr="00452E6E" w:rsidRDefault="00BB27FB" w:rsidP="00452E6E">
      <w:pPr>
        <w:spacing w:after="0" w:line="240" w:lineRule="auto"/>
        <w:rPr>
          <w:b/>
          <w:sz w:val="28"/>
          <w:szCs w:val="28"/>
        </w:rPr>
      </w:pPr>
      <w:r w:rsidRPr="007935C1">
        <w:rPr>
          <w:b/>
          <w:sz w:val="28"/>
          <w:szCs w:val="28"/>
        </w:rPr>
        <w:tab/>
      </w:r>
      <w:r w:rsidRPr="007935C1">
        <w:rPr>
          <w:b/>
          <w:sz w:val="28"/>
          <w:szCs w:val="28"/>
        </w:rPr>
        <w:tab/>
      </w:r>
      <w:r w:rsidRPr="007935C1">
        <w:rPr>
          <w:b/>
          <w:sz w:val="28"/>
          <w:szCs w:val="28"/>
        </w:rPr>
        <w:tab/>
      </w:r>
    </w:p>
    <w:tbl>
      <w:tblPr>
        <w:tblW w:w="9219" w:type="dxa"/>
        <w:tblInd w:w="-10" w:type="dxa"/>
        <w:tblCellMar>
          <w:left w:w="0" w:type="dxa"/>
          <w:right w:w="0" w:type="dxa"/>
        </w:tblCellMar>
        <w:tblLook w:val="04A0" w:firstRow="1" w:lastRow="0" w:firstColumn="1" w:lastColumn="0" w:noHBand="0" w:noVBand="1"/>
      </w:tblPr>
      <w:tblGrid>
        <w:gridCol w:w="379"/>
        <w:gridCol w:w="1142"/>
        <w:gridCol w:w="3007"/>
        <w:gridCol w:w="1986"/>
        <w:gridCol w:w="1379"/>
        <w:gridCol w:w="1326"/>
      </w:tblGrid>
      <w:tr w:rsidR="003D0D9E" w:rsidRPr="003D0D9E" w:rsidTr="00952334">
        <w:tc>
          <w:tcPr>
            <w:tcW w:w="379" w:type="dxa"/>
            <w:tcBorders>
              <w:top w:val="single" w:sz="4" w:space="0" w:color="auto"/>
              <w:left w:val="single" w:sz="4" w:space="0" w:color="auto"/>
              <w:bottom w:val="single" w:sz="4" w:space="0" w:color="auto"/>
              <w:right w:val="single" w:sz="4" w:space="0" w:color="auto"/>
            </w:tcBorders>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 xml:space="preserve">Nr </w:t>
            </w:r>
          </w:p>
        </w:tc>
        <w:tc>
          <w:tcPr>
            <w:tcW w:w="1142" w:type="dxa"/>
            <w:tcBorders>
              <w:top w:val="single" w:sz="4" w:space="0" w:color="auto"/>
              <w:left w:val="single" w:sz="4" w:space="0" w:color="auto"/>
              <w:bottom w:val="single" w:sz="4" w:space="0" w:color="auto"/>
              <w:right w:val="single" w:sz="4" w:space="0" w:color="auto"/>
            </w:tcBorders>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Datum</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Actie</w:t>
            </w:r>
          </w:p>
        </w:tc>
        <w:tc>
          <w:tcPr>
            <w:tcW w:w="198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Door wie</w:t>
            </w:r>
          </w:p>
        </w:tc>
        <w:tc>
          <w:tcPr>
            <w:tcW w:w="137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Planning</w:t>
            </w:r>
          </w:p>
        </w:tc>
        <w:tc>
          <w:tcPr>
            <w:tcW w:w="132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b/>
                <w:sz w:val="28"/>
                <w:szCs w:val="28"/>
              </w:rPr>
            </w:pPr>
            <w:r w:rsidRPr="003D0D9E">
              <w:rPr>
                <w:rFonts w:ascii="Calibri" w:eastAsia="Times New Roman" w:hAnsi="Calibri" w:cs="Times New Roman"/>
                <w:b/>
                <w:sz w:val="28"/>
                <w:szCs w:val="28"/>
              </w:rPr>
              <w:t>Gereed</w:t>
            </w:r>
          </w:p>
        </w:tc>
      </w:tr>
      <w:tr w:rsidR="003D0D9E" w:rsidRPr="003D0D9E" w:rsidTr="00952334">
        <w:tc>
          <w:tcPr>
            <w:tcW w:w="379" w:type="dxa"/>
            <w:tcBorders>
              <w:top w:val="single" w:sz="4"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w:t>
            </w:r>
          </w:p>
        </w:tc>
        <w:tc>
          <w:tcPr>
            <w:tcW w:w="1142" w:type="dxa"/>
            <w:tcBorders>
              <w:top w:val="single" w:sz="4"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27-10-14</w:t>
            </w:r>
          </w:p>
        </w:tc>
        <w:tc>
          <w:tcPr>
            <w:tcW w:w="3007"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Eigen tijdbesteding als  thematrekker bijhouden en tussenstand opmaken</w:t>
            </w:r>
          </w:p>
        </w:tc>
        <w:tc>
          <w:tcPr>
            <w:tcW w:w="198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Thematrekkers en Pabodocenten</w:t>
            </w:r>
          </w:p>
        </w:tc>
        <w:tc>
          <w:tcPr>
            <w:tcW w:w="137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10-07-2015</w:t>
            </w:r>
          </w:p>
        </w:tc>
        <w:tc>
          <w:tcPr>
            <w:tcW w:w="13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12</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27-10-14</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Documenten op Edmodo ook in de folder plaatsen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Allen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25</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02-04-15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Inleveren presentielijsten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Thematrekkers</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27</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28-05-15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Agendapunt “nieuwe ontwikkelingen” agenderen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Marjan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30</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01-07-2015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Kijken bij themawerkgroepen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Wim/Hilde</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31</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01-07-2015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Inbrengen agendapunten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Alle themawerkgroepen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38</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12-10-2015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Visieontwikkeling doorsturen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Marjan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11-01-2016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44</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07-12-2015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Hoe communiceren actuele nieuwtjes voor curriculum</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Marjan/Riaan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11-01-2016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45</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07-12-2015</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Themawerkgroepen instrueren over Wiki</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Gabriëlle</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04-02-2016</w:t>
            </w:r>
            <w:r w:rsidRPr="003D0D9E">
              <w:rPr>
                <w:rFonts w:ascii="Calibri" w:eastAsia="Times New Roman" w:hAnsi="Calibri" w:cs="Times New Roman"/>
              </w:rPr>
              <w:br/>
              <w:t>doorlopend</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lastRenderedPageBreak/>
              <w:t>54</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12-05-2016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Overzicht declaraties per uur</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Marjan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06-06-2016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B33B1F" w:rsidP="003D0D9E">
            <w:pPr>
              <w:spacing w:after="0" w:line="240" w:lineRule="auto"/>
              <w:rPr>
                <w:rFonts w:ascii="Calibri" w:eastAsia="Times New Roman" w:hAnsi="Calibri" w:cs="Times New Roman"/>
              </w:rPr>
            </w:pPr>
            <w:r>
              <w:rPr>
                <w:rFonts w:ascii="Calibri" w:eastAsia="Times New Roman" w:hAnsi="Calibri" w:cs="Times New Roman"/>
              </w:rPr>
              <w:t>04-07-2016</w:t>
            </w: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56</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12-05-2016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Hoe vormgeven info Pabo curriculum richting scholen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57</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06-06-2016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Uitzoeken haperingen Edmodo</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Cora</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04-07-2016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58</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06-06-2016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Werkplannen 16/17 inleveren bij Marjan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Thematrekkers</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03-07-2016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3D0D9E" w:rsidRPr="003D0D9E" w:rsidTr="00952334">
        <w:tc>
          <w:tcPr>
            <w:tcW w:w="379"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60</w:t>
            </w:r>
          </w:p>
        </w:tc>
        <w:tc>
          <w:tcPr>
            <w:tcW w:w="1142" w:type="dxa"/>
            <w:tcBorders>
              <w:top w:val="single" w:sz="8" w:space="0" w:color="auto"/>
              <w:left w:val="single" w:sz="8" w:space="0" w:color="auto"/>
              <w:bottom w:val="single" w:sz="8" w:space="0" w:color="auto"/>
              <w:right w:val="single" w:sz="8" w:space="0" w:color="auto"/>
            </w:tcBorders>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06-06-2016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 xml:space="preserve">Overzicht LIO’s waar en </w:t>
            </w:r>
            <w:r w:rsidR="00FB2BEE">
              <w:rPr>
                <w:rFonts w:ascii="Calibri" w:eastAsia="Times New Roman" w:hAnsi="Calibri" w:cs="Times New Roman"/>
              </w:rPr>
              <w:t xml:space="preserve">welk </w:t>
            </w:r>
            <w:r w:rsidRPr="003D0D9E">
              <w:rPr>
                <w:rFonts w:ascii="Calibri" w:eastAsia="Times New Roman" w:hAnsi="Calibri" w:cs="Times New Roman"/>
              </w:rPr>
              <w:t>onderwerp</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Marjan</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r w:rsidRPr="003D0D9E">
              <w:rPr>
                <w:rFonts w:ascii="Calibri" w:eastAsia="Times New Roman" w:hAnsi="Calibri" w:cs="Times New Roman"/>
              </w:rPr>
              <w:t>04-07-2016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D0D9E" w:rsidRPr="003D0D9E" w:rsidRDefault="003D0D9E" w:rsidP="003D0D9E">
            <w:pPr>
              <w:spacing w:after="0" w:line="240" w:lineRule="auto"/>
              <w:rPr>
                <w:rFonts w:ascii="Calibri" w:eastAsia="Times New Roman" w:hAnsi="Calibri" w:cs="Times New Roman"/>
              </w:rPr>
            </w:pPr>
          </w:p>
        </w:tc>
      </w:tr>
      <w:tr w:rsidR="00124065" w:rsidRPr="003D0D9E" w:rsidTr="00952334">
        <w:tc>
          <w:tcPr>
            <w:tcW w:w="379" w:type="dxa"/>
            <w:tcBorders>
              <w:top w:val="single" w:sz="8" w:space="0" w:color="auto"/>
              <w:left w:val="single" w:sz="8" w:space="0" w:color="auto"/>
              <w:bottom w:val="single" w:sz="8" w:space="0" w:color="auto"/>
              <w:right w:val="single" w:sz="8" w:space="0" w:color="auto"/>
            </w:tcBorders>
          </w:tcPr>
          <w:p w:rsidR="00124065" w:rsidRPr="003D0D9E" w:rsidRDefault="00124065" w:rsidP="003D0D9E">
            <w:pPr>
              <w:spacing w:after="0" w:line="240" w:lineRule="auto"/>
              <w:rPr>
                <w:rFonts w:ascii="Calibri" w:eastAsia="Times New Roman" w:hAnsi="Calibri" w:cs="Times New Roman"/>
              </w:rPr>
            </w:pPr>
            <w:r>
              <w:rPr>
                <w:rFonts w:ascii="Calibri" w:eastAsia="Times New Roman" w:hAnsi="Calibri" w:cs="Times New Roman"/>
              </w:rPr>
              <w:t>61</w:t>
            </w:r>
          </w:p>
        </w:tc>
        <w:tc>
          <w:tcPr>
            <w:tcW w:w="1142" w:type="dxa"/>
            <w:tcBorders>
              <w:top w:val="single" w:sz="8" w:space="0" w:color="auto"/>
              <w:left w:val="single" w:sz="8" w:space="0" w:color="auto"/>
              <w:bottom w:val="single" w:sz="8" w:space="0" w:color="auto"/>
              <w:right w:val="single" w:sz="8" w:space="0" w:color="auto"/>
            </w:tcBorders>
          </w:tcPr>
          <w:p w:rsidR="00124065" w:rsidRPr="003D0D9E" w:rsidRDefault="00124065" w:rsidP="003D0D9E">
            <w:pPr>
              <w:spacing w:after="0" w:line="240" w:lineRule="auto"/>
              <w:rPr>
                <w:rFonts w:ascii="Calibri" w:eastAsia="Times New Roman" w:hAnsi="Calibri" w:cs="Times New Roman"/>
              </w:rPr>
            </w:pPr>
            <w:r>
              <w:rPr>
                <w:rFonts w:ascii="Calibri" w:eastAsia="Times New Roman" w:hAnsi="Calibri" w:cs="Times New Roman"/>
              </w:rPr>
              <w:t>04-07-2016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124065" w:rsidP="003D0D9E">
            <w:pPr>
              <w:spacing w:after="0" w:line="240" w:lineRule="auto"/>
              <w:rPr>
                <w:rFonts w:ascii="Calibri" w:eastAsia="Times New Roman" w:hAnsi="Calibri" w:cs="Times New Roman"/>
              </w:rPr>
            </w:pPr>
            <w:r>
              <w:rPr>
                <w:rFonts w:ascii="Calibri" w:eastAsia="Times New Roman" w:hAnsi="Calibri" w:cs="Times New Roman"/>
              </w:rPr>
              <w:t>Jaarplanning maken</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124065" w:rsidP="003D0D9E">
            <w:pPr>
              <w:spacing w:after="0" w:line="240" w:lineRule="auto"/>
              <w:rPr>
                <w:rFonts w:ascii="Calibri" w:eastAsia="Times New Roman" w:hAnsi="Calibri" w:cs="Times New Roman"/>
              </w:rPr>
            </w:pPr>
            <w:r>
              <w:rPr>
                <w:rFonts w:ascii="Calibri" w:eastAsia="Times New Roman" w:hAnsi="Calibri" w:cs="Times New Roman"/>
              </w:rPr>
              <w:t>Marjan, Ellemijn, Gabriëlle</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6D6C78" w:rsidP="003D0D9E">
            <w:pPr>
              <w:spacing w:after="0" w:line="240" w:lineRule="auto"/>
              <w:rPr>
                <w:rFonts w:ascii="Calibri" w:eastAsia="Times New Roman" w:hAnsi="Calibri" w:cs="Times New Roman"/>
              </w:rPr>
            </w:pPr>
            <w:r>
              <w:rPr>
                <w:rFonts w:ascii="Calibri" w:eastAsia="Times New Roman" w:hAnsi="Calibri" w:cs="Times New Roman"/>
              </w:rPr>
              <w:t>01-09-2016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124065" w:rsidP="003D0D9E">
            <w:pPr>
              <w:spacing w:after="0" w:line="240" w:lineRule="auto"/>
              <w:rPr>
                <w:rFonts w:ascii="Calibri" w:eastAsia="Times New Roman" w:hAnsi="Calibri" w:cs="Times New Roman"/>
              </w:rPr>
            </w:pPr>
          </w:p>
        </w:tc>
      </w:tr>
      <w:tr w:rsidR="00124065" w:rsidRPr="003D0D9E" w:rsidTr="00952334">
        <w:tc>
          <w:tcPr>
            <w:tcW w:w="379" w:type="dxa"/>
            <w:tcBorders>
              <w:top w:val="single" w:sz="8" w:space="0" w:color="auto"/>
              <w:left w:val="single" w:sz="8" w:space="0" w:color="auto"/>
              <w:bottom w:val="single" w:sz="8" w:space="0" w:color="auto"/>
              <w:right w:val="single" w:sz="8" w:space="0" w:color="auto"/>
            </w:tcBorders>
          </w:tcPr>
          <w:p w:rsidR="00124065" w:rsidRDefault="00124065" w:rsidP="003D0D9E">
            <w:pPr>
              <w:spacing w:after="0" w:line="240" w:lineRule="auto"/>
              <w:rPr>
                <w:rFonts w:ascii="Calibri" w:eastAsia="Times New Roman" w:hAnsi="Calibri" w:cs="Times New Roman"/>
              </w:rPr>
            </w:pPr>
            <w:r>
              <w:rPr>
                <w:rFonts w:ascii="Calibri" w:eastAsia="Times New Roman" w:hAnsi="Calibri" w:cs="Times New Roman"/>
              </w:rPr>
              <w:t>62</w:t>
            </w:r>
          </w:p>
        </w:tc>
        <w:tc>
          <w:tcPr>
            <w:tcW w:w="1142" w:type="dxa"/>
            <w:tcBorders>
              <w:top w:val="single" w:sz="8" w:space="0" w:color="auto"/>
              <w:left w:val="single" w:sz="8" w:space="0" w:color="auto"/>
              <w:bottom w:val="single" w:sz="8" w:space="0" w:color="auto"/>
              <w:right w:val="single" w:sz="8" w:space="0" w:color="auto"/>
            </w:tcBorders>
          </w:tcPr>
          <w:p w:rsidR="00124065" w:rsidRDefault="00124065" w:rsidP="003D0D9E">
            <w:pPr>
              <w:spacing w:after="0" w:line="240" w:lineRule="auto"/>
              <w:rPr>
                <w:rFonts w:ascii="Calibri" w:eastAsia="Times New Roman" w:hAnsi="Calibri" w:cs="Times New Roman"/>
              </w:rPr>
            </w:pPr>
            <w:r>
              <w:rPr>
                <w:rFonts w:ascii="Calibri" w:eastAsia="Times New Roman" w:hAnsi="Calibri" w:cs="Times New Roman"/>
              </w:rPr>
              <w:t>04-07-2016</w:t>
            </w:r>
          </w:p>
        </w:tc>
        <w:tc>
          <w:tcPr>
            <w:tcW w:w="30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24065" w:rsidRDefault="00124065" w:rsidP="003D0D9E">
            <w:pPr>
              <w:spacing w:after="0" w:line="240" w:lineRule="auto"/>
              <w:rPr>
                <w:rFonts w:ascii="Calibri" w:eastAsia="Times New Roman" w:hAnsi="Calibri" w:cs="Times New Roman"/>
              </w:rPr>
            </w:pPr>
            <w:r>
              <w:rPr>
                <w:rFonts w:ascii="Calibri" w:eastAsia="Times New Roman" w:hAnsi="Calibri" w:cs="Times New Roman"/>
              </w:rPr>
              <w:t>Spreker leveren voor introductie Pabo 3</w:t>
            </w:r>
          </w:p>
        </w:tc>
        <w:tc>
          <w:tcPr>
            <w:tcW w:w="19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Default="00124065" w:rsidP="003D0D9E">
            <w:pPr>
              <w:spacing w:after="0" w:line="240" w:lineRule="auto"/>
              <w:rPr>
                <w:rFonts w:ascii="Calibri" w:eastAsia="Times New Roman" w:hAnsi="Calibri" w:cs="Times New Roman"/>
              </w:rPr>
            </w:pPr>
            <w:r>
              <w:rPr>
                <w:rFonts w:ascii="Calibri" w:eastAsia="Times New Roman" w:hAnsi="Calibri" w:cs="Times New Roman"/>
              </w:rPr>
              <w:t>OMV</w:t>
            </w:r>
          </w:p>
        </w:tc>
        <w:tc>
          <w:tcPr>
            <w:tcW w:w="1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6D6C78" w:rsidP="003D0D9E">
            <w:pPr>
              <w:spacing w:after="0" w:line="240" w:lineRule="auto"/>
              <w:rPr>
                <w:rFonts w:ascii="Calibri" w:eastAsia="Times New Roman" w:hAnsi="Calibri" w:cs="Times New Roman"/>
              </w:rPr>
            </w:pPr>
            <w:r>
              <w:rPr>
                <w:rFonts w:ascii="Calibri" w:eastAsia="Times New Roman" w:hAnsi="Calibri" w:cs="Times New Roman"/>
              </w:rPr>
              <w:t>07-09-2016</w:t>
            </w:r>
          </w:p>
        </w:tc>
        <w:tc>
          <w:tcPr>
            <w:tcW w:w="1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124065" w:rsidRPr="003D0D9E" w:rsidRDefault="00124065" w:rsidP="003D0D9E">
            <w:pPr>
              <w:spacing w:after="0" w:line="240" w:lineRule="auto"/>
              <w:rPr>
                <w:rFonts w:ascii="Calibri" w:eastAsia="Times New Roman" w:hAnsi="Calibri" w:cs="Times New Roman"/>
              </w:rPr>
            </w:pPr>
          </w:p>
        </w:tc>
      </w:tr>
    </w:tbl>
    <w:p w:rsidR="00BB27FB" w:rsidRPr="00020A0C" w:rsidRDefault="00E1583A" w:rsidP="00BB27FB">
      <w:pPr>
        <w:pStyle w:val="Geenafstand"/>
        <w:rPr>
          <w:rFonts w:ascii="Calibri" w:eastAsia="Times New Roman" w:hAnsi="Calibri" w:cs="Tahoma"/>
          <w:i/>
          <w:color w:val="000000"/>
        </w:rPr>
      </w:pPr>
      <w:r>
        <w:rPr>
          <w:rFonts w:ascii="Calibri" w:eastAsia="Times New Roman" w:hAnsi="Calibri" w:cs="Tahoma"/>
          <w:b/>
          <w:bCs/>
          <w:color w:val="000000"/>
          <w:sz w:val="28"/>
          <w:szCs w:val="28"/>
        </w:rPr>
        <w:br/>
      </w:r>
      <w:r>
        <w:rPr>
          <w:rFonts w:ascii="Calibri" w:eastAsia="Times New Roman" w:hAnsi="Calibri" w:cs="Tahoma"/>
          <w:b/>
          <w:bCs/>
          <w:color w:val="000000"/>
          <w:sz w:val="28"/>
          <w:szCs w:val="28"/>
        </w:rPr>
        <w:br/>
      </w:r>
      <w:r w:rsidR="00BB27FB">
        <w:rPr>
          <w:rFonts w:ascii="Calibri" w:eastAsia="Times New Roman" w:hAnsi="Calibri" w:cs="Tahoma"/>
          <w:b/>
          <w:bCs/>
          <w:color w:val="000000"/>
          <w:sz w:val="28"/>
          <w:szCs w:val="28"/>
        </w:rPr>
        <w:t xml:space="preserve">1. </w:t>
      </w:r>
      <w:r w:rsidR="00BB27FB" w:rsidRPr="00020A0C">
        <w:rPr>
          <w:rFonts w:ascii="Calibri" w:eastAsia="Times New Roman" w:hAnsi="Calibri" w:cs="Tahoma"/>
          <w:b/>
          <w:bCs/>
          <w:color w:val="000000"/>
          <w:sz w:val="28"/>
          <w:szCs w:val="28"/>
        </w:rPr>
        <w:t>Welkom</w:t>
      </w:r>
      <w:r w:rsidR="00BB27FB">
        <w:rPr>
          <w:rFonts w:ascii="Calibri" w:eastAsia="Times New Roman" w:hAnsi="Calibri" w:cs="Tahoma"/>
          <w:b/>
          <w:bCs/>
          <w:color w:val="000000"/>
          <w:sz w:val="28"/>
          <w:szCs w:val="28"/>
        </w:rPr>
        <w:t xml:space="preserve"> </w:t>
      </w:r>
    </w:p>
    <w:p w:rsidR="00624C60" w:rsidRDefault="00D45085" w:rsidP="00011CA5">
      <w:pPr>
        <w:pStyle w:val="Geenafstand"/>
      </w:pPr>
      <w:r>
        <w:t>Wim</w:t>
      </w:r>
      <w:r w:rsidR="00946CBC">
        <w:t xml:space="preserve"> Reynhout</w:t>
      </w:r>
      <w:r w:rsidR="00922FB7">
        <w:t xml:space="preserve"> heet iedereen welkom</w:t>
      </w:r>
      <w:r w:rsidR="00946CBC">
        <w:t xml:space="preserve">. </w:t>
      </w:r>
      <w:r w:rsidR="00B33B1F">
        <w:t>Aanvulling</w:t>
      </w:r>
      <w:r w:rsidR="00946CBC">
        <w:t xml:space="preserve"> op de agenda</w:t>
      </w:r>
      <w:r w:rsidR="00B33B1F">
        <w:t>: Hilde wil een korte presentatie houden over de uitkomsten van de interviews die Samenwerking Algemeen heeft gehouden.</w:t>
      </w:r>
      <w:r w:rsidR="00452E6E">
        <w:br/>
        <w:t>Joop is vandaag voor het laatst aanwezig bij de programmagroep. Hij gaat volgend schooljaar afbouwen op zijn school en zijn opvolger inwerken. Wel wordt hij ambassadeur voor Scholenvoordetoekomst binnen zijn bestuur.</w:t>
      </w:r>
      <w:r w:rsidR="00B33B1F">
        <w:br/>
        <w:t xml:space="preserve">Woensdag gaat een aantal mensen op werkbezoek naar de nieuwste Pabo van Nederland in </w:t>
      </w:r>
      <w:r w:rsidR="00B33B1F" w:rsidRPr="00130DFC">
        <w:t>Sittard</w:t>
      </w:r>
      <w:r w:rsidR="00B33B1F">
        <w:t>.</w:t>
      </w:r>
      <w:r w:rsidR="00A7576D">
        <w:br/>
      </w:r>
      <w:r w:rsidR="00EA281D">
        <w:br/>
      </w:r>
      <w:r w:rsidR="00DC5071">
        <w:br/>
      </w:r>
      <w:r w:rsidR="00BB27FB" w:rsidRPr="00496A6C">
        <w:rPr>
          <w:b/>
          <w:sz w:val="28"/>
          <w:szCs w:val="28"/>
        </w:rPr>
        <w:t>2.</w:t>
      </w:r>
      <w:r w:rsidR="00BB27FB">
        <w:rPr>
          <w:rFonts w:ascii="Times New Roman" w:hAnsi="Times New Roman" w:cs="Times New Roman"/>
          <w:b/>
          <w:sz w:val="14"/>
          <w:szCs w:val="14"/>
        </w:rPr>
        <w:t xml:space="preserve"> </w:t>
      </w:r>
      <w:r w:rsidR="00572F8F">
        <w:rPr>
          <w:b/>
          <w:sz w:val="28"/>
          <w:szCs w:val="28"/>
        </w:rPr>
        <w:t xml:space="preserve">Verslag </w:t>
      </w:r>
      <w:r w:rsidR="00AB2D42">
        <w:rPr>
          <w:b/>
          <w:sz w:val="28"/>
          <w:szCs w:val="28"/>
        </w:rPr>
        <w:t>6 juni</w:t>
      </w:r>
      <w:r w:rsidR="00946CBC">
        <w:rPr>
          <w:b/>
          <w:sz w:val="28"/>
          <w:szCs w:val="28"/>
        </w:rPr>
        <w:t xml:space="preserve"> </w:t>
      </w:r>
      <w:r w:rsidR="00B041C7">
        <w:rPr>
          <w:b/>
          <w:sz w:val="28"/>
          <w:szCs w:val="28"/>
        </w:rPr>
        <w:t>2016</w:t>
      </w:r>
      <w:r w:rsidR="00E1583A">
        <w:rPr>
          <w:b/>
          <w:sz w:val="28"/>
          <w:szCs w:val="28"/>
        </w:rPr>
        <w:br/>
      </w:r>
      <w:r w:rsidR="00B33B1F">
        <w:t>De werkplannen per thema voor volgend schooljaar zijn nog niet allemaal binnen. Het is wel fijn om die in een vroeg stadium te hebben want dan kunnen we een betere beoordeling maken over de hoeveelheid geld die we nog kunnen besteden.</w:t>
      </w:r>
      <w:r w:rsidR="00B33B1F">
        <w:br/>
        <w:t xml:space="preserve">Op 1 oktober moeten nu alle plannen binnen zijn en dan </w:t>
      </w:r>
      <w:r w:rsidR="00EE21E2">
        <w:t>gaan we beoordelen hoeveel geld er per school beschikbaar wordt gesteld</w:t>
      </w:r>
      <w:r w:rsidR="00B33B1F">
        <w:t>.</w:t>
      </w:r>
      <w:r w:rsidR="00EE21E2">
        <w:br/>
        <w:t>Er is wel een nieuwe mogelijkheid om subsidie aan te vragen via Aspirant opleidingsscholen.</w:t>
      </w:r>
      <w:r w:rsidR="00EE21E2">
        <w:br/>
        <w:t>Verder geen opmerkingen, het verslag is hierbij vastgesteld.</w:t>
      </w:r>
    </w:p>
    <w:p w:rsidR="00C77480" w:rsidRDefault="0086011F" w:rsidP="00011CA5">
      <w:pPr>
        <w:pStyle w:val="Geenafstand"/>
        <w:rPr>
          <w:rFonts w:eastAsia="Times New Roman"/>
        </w:rPr>
      </w:pPr>
      <w:r>
        <w:rPr>
          <w:rFonts w:eastAsia="Times New Roman"/>
        </w:rPr>
        <w:tab/>
      </w:r>
      <w:r w:rsidR="00E12B92">
        <w:rPr>
          <w:rFonts w:eastAsia="Times New Roman"/>
        </w:rPr>
        <w:br/>
      </w:r>
      <w:r w:rsidR="00CC7EF4">
        <w:rPr>
          <w:rFonts w:eastAsia="Times New Roman"/>
        </w:rPr>
        <w:br/>
      </w:r>
      <w:r w:rsidR="00BB27FB">
        <w:rPr>
          <w:rFonts w:eastAsia="Times New Roman"/>
          <w:b/>
          <w:sz w:val="28"/>
          <w:szCs w:val="28"/>
        </w:rPr>
        <w:t xml:space="preserve">3. </w:t>
      </w:r>
      <w:r w:rsidR="00AB2D42">
        <w:rPr>
          <w:rFonts w:eastAsia="Times New Roman"/>
          <w:b/>
          <w:sz w:val="28"/>
          <w:szCs w:val="28"/>
        </w:rPr>
        <w:t>Evaluatie schooljaar 2015/16</w:t>
      </w:r>
      <w:r w:rsidR="00BB27FB">
        <w:rPr>
          <w:rFonts w:eastAsia="Times New Roman"/>
          <w:b/>
          <w:sz w:val="28"/>
          <w:szCs w:val="28"/>
        </w:rPr>
        <w:br/>
      </w:r>
      <w:r w:rsidR="00252453">
        <w:rPr>
          <w:rFonts w:eastAsia="Times New Roman"/>
        </w:rPr>
        <w:t>Hilde geeft</w:t>
      </w:r>
      <w:r w:rsidR="00EE21E2">
        <w:rPr>
          <w:rFonts w:eastAsia="Times New Roman"/>
        </w:rPr>
        <w:t xml:space="preserve"> de presentatie over de gehouden interviews. De verslagen van de interviews met de thematrekkers staan in de wiki. Ook het jaarplan van Samenwerking Algemeen staat daar al op. Kijk daar eens rond, je kan er een heleboel informatie halen. Wat we nu op verschillende plekken terugzien is een eerste opbrengst waar nog een vervolg op komt. Nelly vraagt wat voor inzicht de werkgroep heeft gekregen </w:t>
      </w:r>
      <w:r w:rsidR="00EE21E2" w:rsidRPr="00EE21E2">
        <w:rPr>
          <w:rFonts w:eastAsia="Times New Roman"/>
        </w:rPr>
        <w:sym w:font="Wingdings" w:char="F0E0"/>
      </w:r>
      <w:r w:rsidR="00EE21E2">
        <w:rPr>
          <w:rFonts w:eastAsia="Times New Roman"/>
        </w:rPr>
        <w:t xml:space="preserve"> vooral hoe verschillend de thema’s zijn. </w:t>
      </w:r>
      <w:r w:rsidR="00EE21E2">
        <w:rPr>
          <w:rFonts w:eastAsia="Times New Roman"/>
        </w:rPr>
        <w:br/>
        <w:t>Corrinne wil graag de deelnemers verder interviewen vanuit verschillende perspectieven.</w:t>
      </w:r>
      <w:r w:rsidR="00EE21E2">
        <w:rPr>
          <w:rFonts w:eastAsia="Times New Roman"/>
        </w:rPr>
        <w:br/>
        <w:t>Studenten zijn nog niet bevraagd.</w:t>
      </w:r>
      <w:r w:rsidR="00DD6825">
        <w:rPr>
          <w:rFonts w:eastAsia="Times New Roman"/>
        </w:rPr>
        <w:br/>
      </w:r>
      <w:r w:rsidR="00DD6825">
        <w:rPr>
          <w:rFonts w:eastAsia="Times New Roman"/>
        </w:rPr>
        <w:lastRenderedPageBreak/>
        <w:t>Hoe kunnen directeuren samen een PLG zijn of hoe wordt hun visie op ontwikkeling gedeeld. Binnen een PLG is wederzijdse afhankelijkheid belangrijk. Je hebt elkaar nodig maar behoudt wel je autonomie.</w:t>
      </w:r>
      <w:r w:rsidR="00117E26">
        <w:rPr>
          <w:rFonts w:eastAsia="Times New Roman"/>
        </w:rPr>
        <w:br/>
      </w:r>
      <w:r w:rsidR="00DD6825">
        <w:rPr>
          <w:rFonts w:eastAsia="Times New Roman"/>
        </w:rPr>
        <w:br/>
      </w:r>
      <w:r w:rsidR="00DD6825" w:rsidRPr="00E84770">
        <w:rPr>
          <w:rFonts w:eastAsia="Times New Roman"/>
          <w:u w:val="single"/>
        </w:rPr>
        <w:t>Ouderbetrokkenheid</w:t>
      </w:r>
      <w:r w:rsidR="00DD6825">
        <w:rPr>
          <w:rFonts w:eastAsia="Times New Roman"/>
        </w:rPr>
        <w:t>:</w:t>
      </w:r>
      <w:r w:rsidR="00DD6825">
        <w:rPr>
          <w:rFonts w:eastAsia="Times New Roman"/>
        </w:rPr>
        <w:br/>
        <w:t xml:space="preserve">Toppers: Kennisdeling in de laatste bijeenkomst. Goede voorbeelden van </w:t>
      </w:r>
      <w:r w:rsidR="00E84770">
        <w:rPr>
          <w:rFonts w:eastAsia="Times New Roman"/>
        </w:rPr>
        <w:t>kennisdeling in de</w:t>
      </w:r>
      <w:r w:rsidR="00DD6825">
        <w:rPr>
          <w:rFonts w:eastAsia="Times New Roman"/>
        </w:rPr>
        <w:t xml:space="preserve"> presentatie onderzoeken door studenten. Mooie koppeling van wetenschappelijke kennis en praktijk</w:t>
      </w:r>
      <w:r w:rsidR="00E84770">
        <w:rPr>
          <w:rFonts w:eastAsia="Times New Roman"/>
        </w:rPr>
        <w:t>. Focus: directeuren er meer bij betrekken. Inhoud en kennis.</w:t>
      </w:r>
      <w:r w:rsidR="00E84770">
        <w:rPr>
          <w:rFonts w:eastAsia="Times New Roman"/>
        </w:rPr>
        <w:br/>
        <w:t>Niet meer doen: scholen waar alleen een student actief is</w:t>
      </w:r>
      <w:r w:rsidR="00E84770">
        <w:rPr>
          <w:rFonts w:eastAsia="Times New Roman"/>
        </w:rPr>
        <w:br/>
      </w:r>
      <w:r w:rsidR="00B626CA">
        <w:rPr>
          <w:rFonts w:eastAsia="Times New Roman"/>
        </w:rPr>
        <w:t>Trouw blijven aan: PLG-vorm;</w:t>
      </w:r>
      <w:r w:rsidR="00E84770">
        <w:rPr>
          <w:rFonts w:eastAsia="Times New Roman"/>
        </w:rPr>
        <w:t xml:space="preserve"> kennisde</w:t>
      </w:r>
      <w:r w:rsidR="00B626CA">
        <w:rPr>
          <w:rFonts w:eastAsia="Times New Roman"/>
        </w:rPr>
        <w:t>ling; mensen van buien betrekken;</w:t>
      </w:r>
      <w:r w:rsidR="00E84770">
        <w:rPr>
          <w:rFonts w:eastAsia="Times New Roman"/>
        </w:rPr>
        <w:t xml:space="preserve"> student presentaties</w:t>
      </w:r>
      <w:r w:rsidR="00E84770">
        <w:rPr>
          <w:rFonts w:eastAsia="Times New Roman"/>
        </w:rPr>
        <w:br/>
        <w:t>Klein gebleven: so</w:t>
      </w:r>
      <w:r w:rsidR="00B626CA">
        <w:rPr>
          <w:rFonts w:eastAsia="Times New Roman"/>
        </w:rPr>
        <w:t>ciale media; vastleggen resultaten;</w:t>
      </w:r>
      <w:r w:rsidR="00E84770">
        <w:rPr>
          <w:rFonts w:eastAsia="Times New Roman"/>
        </w:rPr>
        <w:t xml:space="preserve"> proces</w:t>
      </w:r>
      <w:r w:rsidR="00E84770">
        <w:rPr>
          <w:rFonts w:eastAsia="Times New Roman"/>
        </w:rPr>
        <w:br/>
      </w:r>
      <w:r w:rsidR="00AF65CF">
        <w:rPr>
          <w:rFonts w:eastAsia="Times New Roman"/>
          <w:u w:val="single"/>
        </w:rPr>
        <w:br/>
      </w:r>
      <w:r w:rsidR="00E84770" w:rsidRPr="00E84770">
        <w:rPr>
          <w:rFonts w:eastAsia="Times New Roman"/>
          <w:u w:val="single"/>
        </w:rPr>
        <w:br/>
        <w:t>Omgaan met verschillen</w:t>
      </w:r>
      <w:r w:rsidR="00E84770">
        <w:rPr>
          <w:rFonts w:eastAsia="Times New Roman"/>
        </w:rPr>
        <w:t>:</w:t>
      </w:r>
      <w:r w:rsidR="00B92E66">
        <w:rPr>
          <w:rFonts w:eastAsia="Times New Roman"/>
        </w:rPr>
        <w:br/>
        <w:t>Topper: PLG. Ontmoeten en delen rondom dezelfde onderzoeksvraag</w:t>
      </w:r>
      <w:r w:rsidR="00B92E66">
        <w:rPr>
          <w:rFonts w:eastAsia="Times New Roman"/>
        </w:rPr>
        <w:br/>
        <w:t>Focus: werkwijze</w:t>
      </w:r>
      <w:r w:rsidR="00B626CA">
        <w:rPr>
          <w:rFonts w:eastAsia="Times New Roman"/>
        </w:rPr>
        <w:t xml:space="preserve"> PLG aanscherpen en eigen maken;</w:t>
      </w:r>
      <w:r w:rsidR="00B92E66">
        <w:rPr>
          <w:rFonts w:eastAsia="Times New Roman"/>
        </w:rPr>
        <w:t xml:space="preserve"> kennis</w:t>
      </w:r>
      <w:r w:rsidR="00B626CA">
        <w:rPr>
          <w:rFonts w:eastAsia="Times New Roman"/>
        </w:rPr>
        <w:t>deling;</w:t>
      </w:r>
      <w:r w:rsidR="00B92E66">
        <w:rPr>
          <w:rFonts w:eastAsia="Times New Roman"/>
        </w:rPr>
        <w:t xml:space="preserve"> inhuren deskundigen</w:t>
      </w:r>
      <w:r w:rsidR="00B92E66">
        <w:rPr>
          <w:rFonts w:eastAsia="Times New Roman"/>
        </w:rPr>
        <w:br/>
        <w:t>Niet meer doen: te algemene agenda voor themawerkgroep bijeenkomsten</w:t>
      </w:r>
      <w:r w:rsidR="00B92E66">
        <w:rPr>
          <w:rFonts w:eastAsia="Times New Roman"/>
        </w:rPr>
        <w:br/>
        <w:t>Trouw blijven aan: elkaar ontmoeten, zowel in PLG’s als in themawerkgroep bijeenkomsten</w:t>
      </w:r>
      <w:r w:rsidR="00B92E66">
        <w:rPr>
          <w:rFonts w:eastAsia="Times New Roman"/>
        </w:rPr>
        <w:br/>
        <w:t>Klein gebleven: kennisdeling tussen HZ</w:t>
      </w:r>
      <w:r w:rsidR="00B626CA">
        <w:rPr>
          <w:rFonts w:eastAsia="Times New Roman"/>
        </w:rPr>
        <w:t xml:space="preserve"> programma en scholen onderling;</w:t>
      </w:r>
      <w:r w:rsidR="00B92E66">
        <w:rPr>
          <w:rFonts w:eastAsia="Times New Roman"/>
        </w:rPr>
        <w:t xml:space="preserve"> bezetting studenten</w:t>
      </w:r>
      <w:r w:rsidR="00B92E66">
        <w:rPr>
          <w:rFonts w:eastAsia="Times New Roman"/>
        </w:rPr>
        <w:br/>
      </w:r>
      <w:r w:rsidR="000E4EDF" w:rsidRPr="000E4EDF">
        <w:rPr>
          <w:rFonts w:eastAsia="Times New Roman"/>
          <w:u w:val="single"/>
        </w:rPr>
        <w:t>AIPPBL</w:t>
      </w:r>
      <w:r w:rsidR="000E4EDF">
        <w:rPr>
          <w:rFonts w:eastAsia="Times New Roman"/>
        </w:rPr>
        <w:t>:</w:t>
      </w:r>
    </w:p>
    <w:p w:rsidR="00B92E66" w:rsidRDefault="000E4EDF" w:rsidP="00011CA5">
      <w:pPr>
        <w:pStyle w:val="Geenafstand"/>
        <w:rPr>
          <w:rFonts w:eastAsia="Times New Roman"/>
        </w:rPr>
      </w:pPr>
      <w:r>
        <w:rPr>
          <w:rFonts w:eastAsia="Times New Roman"/>
        </w:rPr>
        <w:t>Topper: doorbraak in doelen</w:t>
      </w:r>
      <w:r>
        <w:rPr>
          <w:rFonts w:eastAsia="Times New Roman"/>
        </w:rPr>
        <w:br/>
        <w:t>Niet meer doen: ergeren aan traagheid systeem</w:t>
      </w:r>
      <w:r>
        <w:rPr>
          <w:rFonts w:eastAsia="Times New Roman"/>
        </w:rPr>
        <w:br/>
        <w:t xml:space="preserve">Trouw </w:t>
      </w:r>
      <w:r w:rsidR="00401A64">
        <w:rPr>
          <w:rFonts w:eastAsia="Times New Roman"/>
        </w:rPr>
        <w:t xml:space="preserve">blijven </w:t>
      </w:r>
      <w:r>
        <w:rPr>
          <w:rFonts w:eastAsia="Times New Roman"/>
        </w:rPr>
        <w:t>aan: o</w:t>
      </w:r>
      <w:r w:rsidR="00B626CA">
        <w:rPr>
          <w:rFonts w:eastAsia="Times New Roman"/>
        </w:rPr>
        <w:t>nderlinge samenwerking;</w:t>
      </w:r>
      <w:r>
        <w:rPr>
          <w:rFonts w:eastAsia="Times New Roman"/>
        </w:rPr>
        <w:t xml:space="preserve"> visie</w:t>
      </w:r>
    </w:p>
    <w:p w:rsidR="000E4EDF" w:rsidRDefault="000E4EDF" w:rsidP="00011CA5">
      <w:pPr>
        <w:pStyle w:val="Geenafstand"/>
        <w:rPr>
          <w:rFonts w:eastAsia="Times New Roman"/>
        </w:rPr>
      </w:pPr>
      <w:r>
        <w:rPr>
          <w:rFonts w:eastAsia="Times New Roman"/>
        </w:rPr>
        <w:t>Klein gebleven: opbrengst</w:t>
      </w:r>
      <w:r>
        <w:rPr>
          <w:rFonts w:eastAsia="Times New Roman"/>
        </w:rPr>
        <w:br/>
      </w:r>
      <w:r w:rsidRPr="000E4EDF">
        <w:rPr>
          <w:rFonts w:eastAsia="Times New Roman"/>
          <w:u w:val="single"/>
        </w:rPr>
        <w:t>Sociale cohesie</w:t>
      </w:r>
      <w:r>
        <w:rPr>
          <w:rFonts w:eastAsia="Times New Roman"/>
        </w:rPr>
        <w:t>:</w:t>
      </w:r>
    </w:p>
    <w:p w:rsidR="0036697F" w:rsidRPr="00F2391C" w:rsidRDefault="00401A64" w:rsidP="00011CA5">
      <w:pPr>
        <w:pStyle w:val="Geenafstand"/>
      </w:pPr>
      <w:r>
        <w:rPr>
          <w:rFonts w:eastAsia="Times New Roman"/>
        </w:rPr>
        <w:t>Topper: begrip pesten is omgedraaid in respect</w:t>
      </w:r>
      <w:r>
        <w:rPr>
          <w:rFonts w:eastAsia="Times New Roman"/>
        </w:rPr>
        <w:br/>
        <w:t xml:space="preserve">Trouw blijven aan: passie voor </w:t>
      </w:r>
      <w:r w:rsidR="00F2391C">
        <w:rPr>
          <w:rFonts w:eastAsia="Times New Roman"/>
        </w:rPr>
        <w:t xml:space="preserve">en sturen op </w:t>
      </w:r>
      <w:r>
        <w:rPr>
          <w:rFonts w:eastAsia="Times New Roman"/>
        </w:rPr>
        <w:t>onze doelen, in actiemodus blijven</w:t>
      </w:r>
      <w:r w:rsidR="00F2391C">
        <w:rPr>
          <w:rFonts w:eastAsia="Times New Roman"/>
        </w:rPr>
        <w:t xml:space="preserve"> en delen</w:t>
      </w:r>
      <w:r>
        <w:rPr>
          <w:rFonts w:eastAsia="Times New Roman"/>
        </w:rPr>
        <w:br/>
        <w:t xml:space="preserve">Focus op: </w:t>
      </w:r>
      <w:r w:rsidR="00F2391C">
        <w:rPr>
          <w:rFonts w:eastAsia="Times New Roman"/>
        </w:rPr>
        <w:t>zaaien/</w:t>
      </w:r>
      <w:r>
        <w:rPr>
          <w:rFonts w:eastAsia="Times New Roman"/>
        </w:rPr>
        <w:t>groei</w:t>
      </w:r>
      <w:r w:rsidR="00F2391C">
        <w:rPr>
          <w:rFonts w:eastAsia="Times New Roman"/>
        </w:rPr>
        <w:t>/</w:t>
      </w:r>
      <w:r>
        <w:rPr>
          <w:rFonts w:eastAsia="Times New Roman"/>
        </w:rPr>
        <w:t>oogsten</w:t>
      </w:r>
      <w:r w:rsidR="00F2391C">
        <w:rPr>
          <w:rFonts w:eastAsia="Times New Roman"/>
        </w:rPr>
        <w:t>/</w:t>
      </w:r>
      <w:r>
        <w:rPr>
          <w:rFonts w:eastAsia="Times New Roman"/>
        </w:rPr>
        <w:t>delen</w:t>
      </w:r>
      <w:r w:rsidR="00F2391C">
        <w:rPr>
          <w:rFonts w:eastAsia="Times New Roman"/>
        </w:rPr>
        <w:br/>
        <w:t>Niet meer doen: de deelnemers vrijlaten, passiviteit accepteren</w:t>
      </w:r>
      <w:r w:rsidR="00E86046">
        <w:rPr>
          <w:rFonts w:eastAsia="Times New Roman"/>
        </w:rPr>
        <w:br/>
      </w:r>
      <w:r w:rsidR="00E86046" w:rsidRPr="00E86046">
        <w:rPr>
          <w:rFonts w:eastAsia="Times New Roman"/>
          <w:u w:val="single"/>
        </w:rPr>
        <w:t>Begeleiding Beginnende Leerkracht</w:t>
      </w:r>
      <w:r w:rsidR="00E86046">
        <w:rPr>
          <w:rFonts w:eastAsia="Times New Roman"/>
        </w:rPr>
        <w:t>:</w:t>
      </w:r>
      <w:r w:rsidR="00B46F20">
        <w:rPr>
          <w:rFonts w:eastAsia="Times New Roman"/>
        </w:rPr>
        <w:br/>
      </w:r>
      <w:r w:rsidR="00E86046">
        <w:rPr>
          <w:rFonts w:eastAsia="Times New Roman"/>
        </w:rPr>
        <w:t>Topper</w:t>
      </w:r>
      <w:r w:rsidR="00B626CA">
        <w:rPr>
          <w:rFonts w:eastAsia="Times New Roman"/>
        </w:rPr>
        <w:t>s</w:t>
      </w:r>
      <w:r w:rsidR="00E86046">
        <w:rPr>
          <w:rFonts w:eastAsia="Times New Roman"/>
        </w:rPr>
        <w:t>: bijeenkomst voor beginnende leerkrachten; programmabreed leveren van product</w:t>
      </w:r>
      <w:r w:rsidR="00B626CA">
        <w:rPr>
          <w:rFonts w:eastAsia="Times New Roman"/>
        </w:rPr>
        <w:t xml:space="preserve">; </w:t>
      </w:r>
      <w:r w:rsidR="00B626CA">
        <w:rPr>
          <w:rFonts w:eastAsia="Times New Roman"/>
        </w:rPr>
        <w:br/>
        <w:t>Focus: aanbod presenteren aan schoolbesturen; ondersteuning bieden aan startende leerkrachten; alumnibeleid; 4</w:t>
      </w:r>
      <w:r w:rsidR="00B626CA" w:rsidRPr="00B626CA">
        <w:rPr>
          <w:rFonts w:eastAsia="Times New Roman"/>
          <w:vertAlign w:val="superscript"/>
        </w:rPr>
        <w:t>e</w:t>
      </w:r>
      <w:r w:rsidR="00B626CA">
        <w:rPr>
          <w:rFonts w:eastAsia="Times New Roman"/>
        </w:rPr>
        <w:t xml:space="preserve"> jaars studenten betrekken/aansluiten</w:t>
      </w:r>
      <w:r w:rsidR="00B626CA">
        <w:rPr>
          <w:rFonts w:eastAsia="Times New Roman"/>
        </w:rPr>
        <w:br/>
        <w:t>Niet meer doen: alleen maar vergaderen maar werkbijeenkomsten plannen</w:t>
      </w:r>
      <w:r w:rsidR="00B626CA">
        <w:rPr>
          <w:rFonts w:eastAsia="Times New Roman"/>
        </w:rPr>
        <w:br/>
        <w:t>Trouw blijven aan: de samenwerking met Marjan</w:t>
      </w:r>
      <w:r w:rsidR="00B626CA">
        <w:rPr>
          <w:rFonts w:eastAsia="Times New Roman"/>
        </w:rPr>
        <w:br/>
        <w:t>Klein gebleven: onze doelgroep, die is moeilijk te bereiken</w:t>
      </w:r>
      <w:r w:rsidR="00B626CA">
        <w:rPr>
          <w:rFonts w:eastAsia="Times New Roman"/>
        </w:rPr>
        <w:br/>
      </w:r>
      <w:r w:rsidR="00DB3E55" w:rsidRPr="00DB3E55">
        <w:rPr>
          <w:rFonts w:eastAsia="Times New Roman"/>
          <w:u w:val="single"/>
        </w:rPr>
        <w:t>Opbrengstgericht Werken</w:t>
      </w:r>
      <w:r w:rsidR="00DB3E55">
        <w:rPr>
          <w:rFonts w:eastAsia="Times New Roman"/>
        </w:rPr>
        <w:t>:</w:t>
      </w:r>
      <w:r w:rsidR="00DB3E55">
        <w:rPr>
          <w:rFonts w:eastAsia="Times New Roman"/>
        </w:rPr>
        <w:br/>
        <w:t xml:space="preserve">Toppers: themabijeenkomsten met experts; ontmoeting tussen scholen en </w:t>
      </w:r>
      <w:r w:rsidR="00DB3E55">
        <w:rPr>
          <w:rFonts w:eastAsia="Times New Roman"/>
        </w:rPr>
        <w:lastRenderedPageBreak/>
        <w:t>studenten</w:t>
      </w:r>
      <w:r w:rsidR="00F5508F">
        <w:rPr>
          <w:rFonts w:eastAsia="Times New Roman"/>
        </w:rPr>
        <w:t>; delen van ervaringen rondom proces van het onderzoek</w:t>
      </w:r>
      <w:r w:rsidR="00F5508F">
        <w:rPr>
          <w:rFonts w:eastAsia="Times New Roman"/>
        </w:rPr>
        <w:br/>
        <w:t>Trouw blijven aan: SSM in het onderzoek. Is moeizaam proces maar blijven zoeken naar meer duidelijkheid voor studenten voor SSM gecombineerd met onderzoek.</w:t>
      </w:r>
      <w:r w:rsidR="0039109F">
        <w:rPr>
          <w:rFonts w:eastAsia="Times New Roman"/>
        </w:rPr>
        <w:br/>
        <w:t>Focus op: Mentor meer betrekken bij onderzoek-procesgericht; Student laten meekijken bij het opbrengstgericht werken van de mentor</w:t>
      </w:r>
      <w:r w:rsidR="0039109F">
        <w:rPr>
          <w:rFonts w:eastAsia="Times New Roman"/>
        </w:rPr>
        <w:br/>
      </w:r>
      <w:r w:rsidR="0039109F" w:rsidRPr="0039109F">
        <w:rPr>
          <w:rFonts w:eastAsia="Times New Roman"/>
          <w:u w:val="single"/>
        </w:rPr>
        <w:t>Samenwerking Algemeen</w:t>
      </w:r>
      <w:r w:rsidR="0039109F">
        <w:rPr>
          <w:rFonts w:eastAsia="Times New Roman"/>
        </w:rPr>
        <w:t>:</w:t>
      </w:r>
      <w:r w:rsidR="0039109F">
        <w:rPr>
          <w:rFonts w:eastAsia="Times New Roman"/>
        </w:rPr>
        <w:br/>
      </w:r>
      <w:r w:rsidR="007F730C">
        <w:rPr>
          <w:rFonts w:eastAsia="Times New Roman"/>
        </w:rPr>
        <w:t>Trouw blijven aan: verbinding leggen in de vorm van interviews en kijken bij andere werkgroepen; minder vergaderen en meer werken; meer transparantie door breed gedragen werkplan; diversiteit in de samenstelling van de groep</w:t>
      </w:r>
      <w:r w:rsidR="007F730C">
        <w:rPr>
          <w:rFonts w:eastAsia="Times New Roman"/>
        </w:rPr>
        <w:br/>
      </w:r>
      <w:r w:rsidR="005E2A84">
        <w:rPr>
          <w:rFonts w:eastAsia="Times New Roman"/>
        </w:rPr>
        <w:t>Klein gebleven, k</w:t>
      </w:r>
      <w:r w:rsidR="007F730C">
        <w:rPr>
          <w:rFonts w:eastAsia="Times New Roman"/>
        </w:rPr>
        <w:t>an groeien: meer praktische acties; werkgroep SA en werkgroep kennisinfra meer met elkaar verbinden</w:t>
      </w:r>
      <w:r w:rsidR="0089547F">
        <w:rPr>
          <w:rFonts w:eastAsia="Times New Roman"/>
        </w:rPr>
        <w:t>; afstemming ideeën en idealen van SvdT naar HZ en werkveld; meer uitwisseling tussen stuurgroep en projectgroep. Wie heeft de regie als zaken in elkaar gaan ‘klicken’, curriculum-professionalisering</w:t>
      </w:r>
      <w:r w:rsidR="00860861">
        <w:rPr>
          <w:rFonts w:eastAsia="Times New Roman"/>
        </w:rPr>
        <w:br/>
      </w:r>
      <w:r w:rsidR="00860861">
        <w:rPr>
          <w:rFonts w:eastAsia="Times New Roman"/>
        </w:rPr>
        <w:br/>
      </w:r>
    </w:p>
    <w:p w:rsidR="005F7F8E" w:rsidRDefault="00C375D6" w:rsidP="002F7559">
      <w:pPr>
        <w:pStyle w:val="Geenafstand"/>
      </w:pPr>
      <w:r w:rsidRPr="00AF58BC">
        <w:rPr>
          <w:rFonts w:eastAsia="Times New Roman"/>
          <w:b/>
          <w:sz w:val="28"/>
          <w:szCs w:val="28"/>
        </w:rPr>
        <w:t>4</w:t>
      </w:r>
      <w:r w:rsidRPr="00AF58BC">
        <w:rPr>
          <w:rFonts w:eastAsia="Times New Roman"/>
          <w:sz w:val="28"/>
          <w:szCs w:val="28"/>
        </w:rPr>
        <w:t xml:space="preserve">. </w:t>
      </w:r>
      <w:r w:rsidR="00AB2D42">
        <w:rPr>
          <w:rFonts w:eastAsia="Times New Roman"/>
          <w:b/>
          <w:sz w:val="28"/>
          <w:szCs w:val="28"/>
        </w:rPr>
        <w:t>Visie op opleiden en professionaliseren</w:t>
      </w:r>
      <w:r w:rsidR="009F0DD6" w:rsidRPr="006B7E69">
        <w:rPr>
          <w:rFonts w:eastAsia="Times New Roman"/>
          <w:b/>
        </w:rPr>
        <w:br/>
      </w:r>
      <w:r w:rsidR="005F7F8E">
        <w:rPr>
          <w:rFonts w:eastAsia="Times New Roman"/>
        </w:rPr>
        <w:t>Welke visie ligt ten grondslag aan samen opleiden en professionaliseren. Hoe gaan we van eiland naar wijland. Marjan en Hilde hebben hiervoor een model gemaakt en delen dat uit.</w:t>
      </w:r>
      <w:r w:rsidR="005F7F8E">
        <w:rPr>
          <w:rFonts w:eastAsia="Times New Roman"/>
        </w:rPr>
        <w:br/>
      </w:r>
      <w:r w:rsidR="005F7F8E">
        <w:t>De vraag was of we ingrediënten konden aanreiken zodat scholen zelf een visie kunnen schrijven. Maar we kwamen tot de conclusie dat er toch een minimaal document aan ten grondslag moet liggen.</w:t>
      </w:r>
      <w:r w:rsidR="00E12B92">
        <w:br/>
      </w:r>
      <w:r w:rsidR="00E12B92" w:rsidRPr="00E12B92">
        <w:rPr>
          <w:noProof/>
        </w:rPr>
        <w:drawing>
          <wp:inline distT="0" distB="0" distL="0" distR="0">
            <wp:extent cx="5760720" cy="4072955"/>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2955"/>
                    </a:xfrm>
                    <a:prstGeom prst="rect">
                      <a:avLst/>
                    </a:prstGeom>
                    <a:noFill/>
                    <a:ln>
                      <a:noFill/>
                    </a:ln>
                  </pic:spPr>
                </pic:pic>
              </a:graphicData>
            </a:graphic>
          </wp:inline>
        </w:drawing>
      </w:r>
      <w:r w:rsidR="005F7F8E">
        <w:br/>
      </w:r>
      <w:r w:rsidR="00E12B92">
        <w:br/>
      </w:r>
      <w:r w:rsidR="00E12B92">
        <w:br/>
      </w:r>
      <w:r w:rsidR="005F7F8E">
        <w:t>Wat zijn de reacties op dit model?</w:t>
      </w:r>
      <w:r w:rsidR="005F7F8E">
        <w:br/>
        <w:t>Marjo: heeft behoefte aan uitleg van de kreten en het model.</w:t>
      </w:r>
      <w:r w:rsidR="005F7F8E">
        <w:br/>
      </w:r>
      <w:r w:rsidR="00394784">
        <w:t xml:space="preserve">Autonomie en relatie: </w:t>
      </w:r>
      <w:r w:rsidR="005F7F8E">
        <w:t xml:space="preserve">Per eiland wel de behoefte om eigenheid te houden </w:t>
      </w:r>
      <w:r w:rsidR="005F7F8E">
        <w:lastRenderedPageBreak/>
        <w:t xml:space="preserve">maar ook behoefte bruggen te slaan. </w:t>
      </w:r>
      <w:r w:rsidR="005F7F8E">
        <w:br/>
      </w:r>
      <w:r w:rsidR="005F7F8E">
        <w:br/>
        <w:t xml:space="preserve">Reflectie is de samenbinder tussen de drie soorten leren. </w:t>
      </w:r>
      <w:r w:rsidR="005F7F8E">
        <w:br/>
        <w:t xml:space="preserve">Helemaal bovenin: Hoe zie ik mezelf, wat is mijn opvatting over leren, </w:t>
      </w:r>
      <w:r w:rsidR="00A650DA">
        <w:t>onderwijs (subjectief werkconcept).</w:t>
      </w:r>
      <w:r w:rsidR="005F7F8E">
        <w:br/>
        <w:t>De basis v</w:t>
      </w:r>
      <w:r w:rsidR="00A650DA">
        <w:t xml:space="preserve">an </w:t>
      </w:r>
      <w:r w:rsidR="005F7F8E">
        <w:t>h</w:t>
      </w:r>
      <w:r w:rsidR="00A650DA">
        <w:t>et</w:t>
      </w:r>
      <w:r w:rsidR="005F7F8E">
        <w:t xml:space="preserve"> geheel is de lerende organisatie met de kern</w:t>
      </w:r>
      <w:r w:rsidR="00A650DA">
        <w:t>waarden van de piramide van Kim.</w:t>
      </w:r>
      <w:r w:rsidR="00534BD7">
        <w:br/>
      </w:r>
      <w:r w:rsidR="005F7F8E">
        <w:br/>
      </w:r>
      <w:r w:rsidR="00534BD7">
        <w:t xml:space="preserve">Nelly: </w:t>
      </w:r>
      <w:r w:rsidR="005F7F8E">
        <w:t>Bovenste driehoek is te klein t</w:t>
      </w:r>
      <w:r w:rsidR="00534BD7">
        <w:t>.</w:t>
      </w:r>
      <w:r w:rsidR="005F7F8E">
        <w:t>o</w:t>
      </w:r>
      <w:r w:rsidR="00534BD7">
        <w:t>.</w:t>
      </w:r>
      <w:r w:rsidR="005F7F8E">
        <w:t>v</w:t>
      </w:r>
      <w:r w:rsidR="00534BD7">
        <w:t>.</w:t>
      </w:r>
      <w:r w:rsidR="005F7F8E">
        <w:t xml:space="preserve"> de middelste driehoek.</w:t>
      </w:r>
      <w:r w:rsidR="005F7F8E">
        <w:br/>
        <w:t xml:space="preserve">Het model is in de basis </w:t>
      </w:r>
      <w:r w:rsidR="00A650DA">
        <w:t>goed. Er ontstaat nu</w:t>
      </w:r>
      <w:r w:rsidR="005F7F8E">
        <w:t xml:space="preserve"> al de discussie </w:t>
      </w:r>
      <w:r w:rsidR="00A650DA">
        <w:t>over wat</w:t>
      </w:r>
      <w:r w:rsidR="005F7F8E">
        <w:t xml:space="preserve"> reflectie</w:t>
      </w:r>
      <w:r w:rsidR="00A650DA">
        <w:t xml:space="preserve"> is</w:t>
      </w:r>
      <w:r w:rsidR="005F7F8E">
        <w:t>. En dat willen we samen inrichten.</w:t>
      </w:r>
      <w:r w:rsidR="005F7F8E">
        <w:br/>
        <w:t>El</w:t>
      </w:r>
      <w:r w:rsidR="00466090">
        <w:t>lemijn: mist component feedback</w:t>
      </w:r>
      <w:r w:rsidR="005F7F8E">
        <w:t>.</w:t>
      </w:r>
      <w:r w:rsidR="005F7F8E">
        <w:br/>
        <w:t>Carlien: mist toekomstgerichtheid, duurzaamheid.</w:t>
      </w:r>
      <w:r w:rsidR="005F7F8E">
        <w:br/>
      </w:r>
      <w:r w:rsidR="005F7F8E">
        <w:br/>
        <w:t xml:space="preserve">Hilde: Inhoud en vorm zijn apart gehouden. We willen scholen uitdagen na te denken over inhoud. Dit is alleen </w:t>
      </w:r>
      <w:r w:rsidR="00200BE0">
        <w:t xml:space="preserve">een </w:t>
      </w:r>
      <w:r w:rsidR="005F7F8E">
        <w:t>vorm.</w:t>
      </w:r>
      <w:r w:rsidR="005F7F8E">
        <w:br/>
      </w:r>
      <w:r w:rsidR="00200BE0">
        <w:t>Systeemdenken is onderdeel van een l</w:t>
      </w:r>
      <w:r w:rsidR="005F7F8E">
        <w:t>erende organis</w:t>
      </w:r>
      <w:r w:rsidR="00200BE0">
        <w:t>atie</w:t>
      </w:r>
      <w:r w:rsidR="005F7F8E">
        <w:t>.</w:t>
      </w:r>
    </w:p>
    <w:p w:rsidR="00CF69F9" w:rsidRPr="005F7F8E" w:rsidRDefault="005F7F8E" w:rsidP="002F7559">
      <w:pPr>
        <w:pStyle w:val="Geenafstand"/>
      </w:pPr>
      <w:r>
        <w:t>Visie</w:t>
      </w:r>
      <w:r w:rsidR="00EA49A8">
        <w:t xml:space="preserve"> wordt gepresenteerd in heel Zeeland</w:t>
      </w:r>
      <w:r>
        <w:t>. Teams aan het ge</w:t>
      </w:r>
      <w:r w:rsidR="00EA49A8">
        <w:t>s</w:t>
      </w:r>
      <w:r>
        <w:t>prek</w:t>
      </w:r>
      <w:r w:rsidR="00EA49A8">
        <w:t xml:space="preserve"> zien</w:t>
      </w:r>
      <w:r>
        <w:t xml:space="preserve"> te krijgen. </w:t>
      </w:r>
      <w:r>
        <w:br/>
        <w:t>Model maken waarin iedereen zichzelf kan terugvinden en waar de dialoog ontstaat</w:t>
      </w:r>
      <w:r w:rsidR="00A650DA">
        <w:t>. Wat is voor jou opleiden, prof</w:t>
      </w:r>
      <w:r>
        <w:t xml:space="preserve">essionaliseren. Op alle </w:t>
      </w:r>
      <w:r w:rsidR="00EA49A8">
        <w:t>Zeeu</w:t>
      </w:r>
      <w:r>
        <w:t>wse eilanden moet dit indalen.</w:t>
      </w:r>
      <w:r>
        <w:br/>
        <w:t xml:space="preserve">Dit figuur is meer een model, een startpunt voor een gesprek. </w:t>
      </w:r>
      <w:r>
        <w:br/>
        <w:t>In Zeeland is het belangrijk om uit de comfortzone te komen.</w:t>
      </w:r>
      <w:r>
        <w:br/>
      </w:r>
      <w:r>
        <w:br/>
        <w:t xml:space="preserve">Marjo: Lector hier naar laten kijken met een andere blik. </w:t>
      </w:r>
      <w:r>
        <w:br/>
        <w:t>Jos: Dit is een mooi model. 5 jaar geleden hadden we dit nooit zo kunnen bedenken.</w:t>
      </w:r>
    </w:p>
    <w:p w:rsidR="00DA1DA0" w:rsidRPr="005F7F8E" w:rsidRDefault="00267886" w:rsidP="002F7559">
      <w:pPr>
        <w:pStyle w:val="Geenafstand"/>
      </w:pPr>
      <w:r>
        <w:rPr>
          <w:rFonts w:eastAsia="Times New Roman"/>
        </w:rPr>
        <w:br/>
      </w:r>
      <w:r w:rsidR="00EE2CBD">
        <w:rPr>
          <w:rFonts w:eastAsia="Times New Roman"/>
        </w:rPr>
        <w:br/>
      </w:r>
      <w:r w:rsidR="00C375D6">
        <w:rPr>
          <w:rFonts w:eastAsia="Times New Roman"/>
          <w:b/>
          <w:sz w:val="28"/>
          <w:szCs w:val="28"/>
        </w:rPr>
        <w:t>5</w:t>
      </w:r>
      <w:r w:rsidR="00EE2CBD" w:rsidRPr="00F12A2C">
        <w:rPr>
          <w:rFonts w:eastAsia="Times New Roman"/>
          <w:b/>
        </w:rPr>
        <w:t>.</w:t>
      </w:r>
      <w:r w:rsidR="00EE2CBD">
        <w:rPr>
          <w:rFonts w:eastAsia="Times New Roman"/>
          <w:b/>
          <w:sz w:val="28"/>
          <w:szCs w:val="28"/>
        </w:rPr>
        <w:t xml:space="preserve"> </w:t>
      </w:r>
      <w:r w:rsidR="00AB2D42">
        <w:rPr>
          <w:b/>
          <w:sz w:val="28"/>
          <w:szCs w:val="28"/>
        </w:rPr>
        <w:t>Over communicatie en kennis delen</w:t>
      </w:r>
      <w:r w:rsidR="00EE2CBD">
        <w:rPr>
          <w:rFonts w:eastAsia="Times New Roman"/>
          <w:b/>
          <w:sz w:val="28"/>
          <w:szCs w:val="28"/>
        </w:rPr>
        <w:br/>
      </w:r>
      <w:r w:rsidR="005F7F8E">
        <w:rPr>
          <w:rFonts w:eastAsia="Times New Roman"/>
        </w:rPr>
        <w:t>Dit komt aan de orde op de eerste bijeenkomst van het volgende schooljaar.</w:t>
      </w:r>
      <w:r w:rsidR="009A264B">
        <w:rPr>
          <w:rFonts w:eastAsia="Times New Roman"/>
        </w:rPr>
        <w:br/>
      </w:r>
      <w:r w:rsidR="005F7F8E">
        <w:rPr>
          <w:rFonts w:eastAsia="Times New Roman"/>
        </w:rPr>
        <w:br/>
      </w:r>
      <w:r w:rsidR="00624C60">
        <w:rPr>
          <w:rFonts w:eastAsia="Times New Roman"/>
        </w:rPr>
        <w:br/>
      </w:r>
      <w:r w:rsidR="005F7F8E">
        <w:rPr>
          <w:rFonts w:eastAsia="Times New Roman"/>
          <w:b/>
          <w:sz w:val="28"/>
          <w:szCs w:val="28"/>
        </w:rPr>
        <w:t>6. Mededelingen</w:t>
      </w:r>
      <w:r w:rsidR="005F7F8E">
        <w:rPr>
          <w:rFonts w:eastAsia="Times New Roman"/>
          <w:b/>
          <w:sz w:val="28"/>
          <w:szCs w:val="28"/>
        </w:rPr>
        <w:br/>
      </w:r>
      <w:r w:rsidR="00466090">
        <w:t xml:space="preserve">Jos: ging </w:t>
      </w:r>
      <w:r w:rsidR="005F7F8E">
        <w:t>naar LOBO overleg leraren basisonderwijs. Januari 2017 gaan 3 bekwaamheidseisen gelden. Hoe gaan besturen daar in de toekomst mee om. Moeten ook in het curriculum opgenomen wo</w:t>
      </w:r>
      <w:r>
        <w:t>rden. Het is verplicht om mee gaan doen</w:t>
      </w:r>
      <w:r w:rsidR="005F7F8E">
        <w:t xml:space="preserve"> van 7 naar 3. Kennis hiervan op de Wiki zetten. </w:t>
      </w:r>
      <w:r w:rsidR="005F7F8E">
        <w:br/>
        <w:t xml:space="preserve">Marjan: </w:t>
      </w:r>
      <w:r>
        <w:br/>
      </w:r>
      <w:r w:rsidR="005F7F8E">
        <w:t>- Jaarplanning voor SvdT met Ellem</w:t>
      </w:r>
      <w:r>
        <w:t>ijn en Ga</w:t>
      </w:r>
      <w:r w:rsidR="005F7F8E">
        <w:t>brielle maken</w:t>
      </w:r>
      <w:r w:rsidR="005F7F8E">
        <w:br/>
        <w:t>- OMV graag een spreker leveren voor de introductieweek Pabo 3 waar OMV het th</w:t>
      </w:r>
      <w:r>
        <w:t>ema is voor het eerste semester,</w:t>
      </w:r>
      <w:r w:rsidR="005F7F8E">
        <w:t xml:space="preserve"> op 5 of 7 september. </w:t>
      </w:r>
      <w:r w:rsidR="00EE0240">
        <w:sym w:font="Wingdings" w:char="F0E0"/>
      </w:r>
      <w:r w:rsidR="00EE0240">
        <w:t xml:space="preserve"> </w:t>
      </w:r>
      <w:r w:rsidR="005F7F8E">
        <w:t xml:space="preserve">5 september is moeilijk, </w:t>
      </w:r>
      <w:r>
        <w:t xml:space="preserve">dat is de </w:t>
      </w:r>
      <w:r w:rsidR="005F7F8E">
        <w:t>eerste schooldag v</w:t>
      </w:r>
      <w:r>
        <w:t xml:space="preserve">an </w:t>
      </w:r>
      <w:r w:rsidR="005F7F8E">
        <w:t>h</w:t>
      </w:r>
      <w:r>
        <w:t>et</w:t>
      </w:r>
      <w:r w:rsidR="005F7F8E">
        <w:t xml:space="preserve"> nieuwe schooljaar op de basisschool. Wim R. wil graag meer info hierover.</w:t>
      </w:r>
      <w:r w:rsidR="005F7F8E">
        <w:br/>
      </w:r>
      <w:r w:rsidR="005F7F8E">
        <w:rPr>
          <w:rFonts w:eastAsia="Times New Roman"/>
        </w:rPr>
        <w:br/>
      </w:r>
      <w:r w:rsidR="00514DA3">
        <w:rPr>
          <w:rFonts w:eastAsia="Times New Roman"/>
        </w:rPr>
        <w:br/>
      </w:r>
      <w:r w:rsidR="00624C60">
        <w:rPr>
          <w:rFonts w:eastAsia="Times New Roman"/>
          <w:b/>
          <w:sz w:val="28"/>
          <w:szCs w:val="28"/>
        </w:rPr>
        <w:lastRenderedPageBreak/>
        <w:t>7</w:t>
      </w:r>
      <w:r w:rsidR="00BE3C20" w:rsidRPr="00BE3C20">
        <w:rPr>
          <w:rFonts w:eastAsia="Times New Roman"/>
          <w:b/>
          <w:sz w:val="28"/>
          <w:szCs w:val="28"/>
        </w:rPr>
        <w:t xml:space="preserve">. </w:t>
      </w:r>
      <w:r w:rsidR="0036697F">
        <w:rPr>
          <w:rFonts w:eastAsia="Times New Roman"/>
          <w:b/>
          <w:sz w:val="28"/>
          <w:szCs w:val="28"/>
        </w:rPr>
        <w:t>Rondvraag/wat verder ter tafel komt</w:t>
      </w:r>
      <w:r w:rsidR="00CC5A9C">
        <w:rPr>
          <w:rFonts w:eastAsia="Times New Roman"/>
          <w:b/>
          <w:sz w:val="28"/>
          <w:szCs w:val="28"/>
        </w:rPr>
        <w:br/>
      </w:r>
      <w:r w:rsidR="00F774F9">
        <w:t>Adrianne: Kompas in Yerseke is E</w:t>
      </w:r>
      <w:r w:rsidR="005F7F8E">
        <w:t>arlybird school. Organiseert 5 oktober een info middag voor alle z</w:t>
      </w:r>
      <w:r w:rsidR="00F774F9">
        <w:t>eeu</w:t>
      </w:r>
      <w:r w:rsidR="005F7F8E">
        <w:t>wse basisscholen over deze vorm. Wil dit graag uitbreiden. Er zijn nu 5 scholen in Z</w:t>
      </w:r>
      <w:r w:rsidR="00F774F9">
        <w:t>ee</w:t>
      </w:r>
      <w:r w:rsidR="005F7F8E">
        <w:t>l</w:t>
      </w:r>
      <w:r w:rsidR="00F774F9">
        <w:t>an</w:t>
      </w:r>
      <w:r w:rsidR="005F7F8E">
        <w:t>d die daar aan mee doen. Aantrekkelijk maken voor studenten. Niet alleen mail sturen, daar reageren mensen niet op. Er zou een link met de lessen moeten zijn.</w:t>
      </w:r>
      <w:r w:rsidR="005F7F8E">
        <w:br/>
        <w:t xml:space="preserve">Gerard: Nieuwsbrief </w:t>
      </w:r>
      <w:r w:rsidR="00F774F9">
        <w:t xml:space="preserve">komt uit </w:t>
      </w:r>
      <w:r w:rsidR="005F7F8E">
        <w:t xml:space="preserve">voor de vakantie. </w:t>
      </w:r>
      <w:r w:rsidR="00F774F9">
        <w:t>Daarin staat een agenda</w:t>
      </w:r>
      <w:r w:rsidR="005F7F8E">
        <w:t xml:space="preserve"> en die willen we graag vullen met interessante dingen voor onderwijzend Z</w:t>
      </w:r>
      <w:r w:rsidR="00F774F9">
        <w:t>ee</w:t>
      </w:r>
      <w:r w:rsidR="005F7F8E">
        <w:t>l</w:t>
      </w:r>
      <w:r w:rsidR="00F774F9">
        <w:t>and. Onderwerpen voor 18 jul</w:t>
      </w:r>
      <w:r w:rsidR="005F7F8E">
        <w:t>i inleveren bij Marjan of Gerard.</w:t>
      </w:r>
      <w:r w:rsidR="005F7F8E">
        <w:br/>
        <w:t xml:space="preserve">Agnes: 3 oktober </w:t>
      </w:r>
      <w:r w:rsidR="00F774F9">
        <w:t>is er een bijeenkomst gepland voor de schoolbestuurcoördinatoren.</w:t>
      </w:r>
      <w:r w:rsidR="005F7F8E">
        <w:t xml:space="preserve"> </w:t>
      </w:r>
      <w:r w:rsidR="00F774F9">
        <w:t>D</w:t>
      </w:r>
      <w:r w:rsidR="005F7F8E">
        <w:t>an is er ook NSO. Deze bijeenkomst verplaatsen.</w:t>
      </w:r>
      <w:r w:rsidR="005F7F8E">
        <w:br/>
        <w:t>Annemiek: geen bijeenkomsten te ver weg</w:t>
      </w:r>
      <w:r w:rsidR="00F774F9">
        <w:t xml:space="preserve"> plannen</w:t>
      </w:r>
      <w:r w:rsidR="005F7F8E">
        <w:t>. Heeft te</w:t>
      </w:r>
      <w:r w:rsidR="00AB5B22">
        <w:t xml:space="preserve"> weinig tijd in het rooster voor</w:t>
      </w:r>
      <w:r w:rsidR="005F7F8E">
        <w:t xml:space="preserve"> reizen.</w:t>
      </w:r>
      <w:r w:rsidR="005F7F8E">
        <w:br/>
        <w:t xml:space="preserve">Nelly: Is 3 uur niet te lang voor de bijeenkomsten? </w:t>
      </w:r>
      <w:r w:rsidR="00394784">
        <w:t xml:space="preserve"> Vindt </w:t>
      </w:r>
      <w:r w:rsidR="005F7F8E">
        <w:t>2 uur eigenlijk we</w:t>
      </w:r>
      <w:r w:rsidR="00394784">
        <w:t>l</w:t>
      </w:r>
      <w:r w:rsidR="005F7F8E">
        <w:t xml:space="preserve"> genoeg.</w:t>
      </w:r>
      <w:r w:rsidR="005F7F8E">
        <w:br/>
      </w:r>
      <w:r w:rsidR="00C55C89">
        <w:rPr>
          <w:rFonts w:eastAsia="Times New Roman"/>
          <w:b/>
          <w:sz w:val="28"/>
          <w:szCs w:val="28"/>
        </w:rPr>
        <w:br/>
      </w:r>
      <w:r w:rsidR="005F7F8E">
        <w:t>Wim R. sluit om 16.55 uur de bijeenkomst.</w:t>
      </w:r>
      <w:r w:rsidR="005F7F8E">
        <w:rPr>
          <w:rFonts w:eastAsia="Times New Roman"/>
        </w:rPr>
        <w:br/>
      </w:r>
      <w:r w:rsidR="002F7559">
        <w:br/>
      </w:r>
    </w:p>
    <w:p w:rsidR="00BB27FB" w:rsidRPr="00F53FE8" w:rsidRDefault="0036697F" w:rsidP="00BB27FB">
      <w:pPr>
        <w:spacing w:after="240" w:line="240" w:lineRule="auto"/>
        <w:rPr>
          <w:rFonts w:ascii="Calibri" w:eastAsia="Times New Roman" w:hAnsi="Calibri" w:cs="Tahoma"/>
          <w:b/>
          <w:bCs/>
          <w:color w:val="000000"/>
          <w:sz w:val="28"/>
          <w:szCs w:val="28"/>
        </w:rPr>
      </w:pPr>
      <w:r>
        <w:rPr>
          <w:rFonts w:ascii="Calibri" w:eastAsia="Times New Roman" w:hAnsi="Calibri" w:cs="Tahoma"/>
          <w:b/>
          <w:bCs/>
          <w:color w:val="000000"/>
          <w:sz w:val="28"/>
          <w:szCs w:val="28"/>
        </w:rPr>
        <w:t>8</w:t>
      </w:r>
      <w:r w:rsidR="00BB27FB">
        <w:rPr>
          <w:rFonts w:ascii="Calibri" w:eastAsia="Times New Roman" w:hAnsi="Calibri" w:cs="Tahoma"/>
          <w:b/>
          <w:bCs/>
          <w:color w:val="000000"/>
          <w:sz w:val="28"/>
          <w:szCs w:val="28"/>
        </w:rPr>
        <w:t xml:space="preserve">. </w:t>
      </w:r>
      <w:r w:rsidR="00A9097B">
        <w:rPr>
          <w:rFonts w:ascii="Calibri" w:eastAsia="Times New Roman" w:hAnsi="Calibri" w:cs="Tahoma"/>
          <w:b/>
          <w:bCs/>
          <w:color w:val="000000"/>
          <w:sz w:val="28"/>
          <w:szCs w:val="28"/>
        </w:rPr>
        <w:t>Volgende vergaderdatum</w:t>
      </w:r>
    </w:p>
    <w:tbl>
      <w:tblPr>
        <w:tblW w:w="0" w:type="auto"/>
        <w:tblInd w:w="274" w:type="dxa"/>
        <w:tblCellMar>
          <w:left w:w="0" w:type="dxa"/>
          <w:right w:w="0" w:type="dxa"/>
        </w:tblCellMar>
        <w:tblLook w:val="04A0" w:firstRow="1" w:lastRow="0" w:firstColumn="1" w:lastColumn="0" w:noHBand="0" w:noVBand="1"/>
      </w:tblPr>
      <w:tblGrid>
        <w:gridCol w:w="2070"/>
        <w:gridCol w:w="2450"/>
        <w:gridCol w:w="2022"/>
        <w:gridCol w:w="2236"/>
      </w:tblGrid>
      <w:tr w:rsidR="00A9097B" w:rsidRPr="00496A6C" w:rsidTr="00EE231F">
        <w:trPr>
          <w:trHeight w:val="610"/>
        </w:trPr>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9097B" w:rsidRPr="00496A6C" w:rsidRDefault="007C5874" w:rsidP="007C5874">
            <w:pPr>
              <w:spacing w:after="0" w:line="240" w:lineRule="auto"/>
              <w:rPr>
                <w:rFonts w:ascii="Calibri" w:eastAsia="Times New Roman" w:hAnsi="Calibri" w:cs="Times New Roman"/>
              </w:rPr>
            </w:pPr>
            <w:r>
              <w:rPr>
                <w:rFonts w:ascii="Calibri" w:eastAsia="Times New Roman" w:hAnsi="Calibri" w:cs="Times New Roman"/>
              </w:rPr>
              <w:t>Maan</w:t>
            </w:r>
            <w:r w:rsidR="00A9097B">
              <w:rPr>
                <w:rFonts w:ascii="Calibri" w:eastAsia="Times New Roman" w:hAnsi="Calibri" w:cs="Times New Roman"/>
              </w:rPr>
              <w:t>dag</w:t>
            </w:r>
          </w:p>
        </w:tc>
        <w:tc>
          <w:tcPr>
            <w:tcW w:w="24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9097B" w:rsidRPr="00496A6C" w:rsidRDefault="00F774F9" w:rsidP="00EE231F">
            <w:pPr>
              <w:spacing w:after="0" w:line="240" w:lineRule="auto"/>
              <w:rPr>
                <w:rFonts w:ascii="Calibri" w:eastAsia="Times New Roman" w:hAnsi="Calibri" w:cs="Times New Roman"/>
              </w:rPr>
            </w:pPr>
            <w:r>
              <w:rPr>
                <w:rFonts w:ascii="Calibri" w:eastAsia="Times New Roman" w:hAnsi="Calibri" w:cs="Times New Roman"/>
              </w:rPr>
              <w:t>12</w:t>
            </w:r>
            <w:r w:rsidR="004F05A2">
              <w:rPr>
                <w:rFonts w:ascii="Calibri" w:eastAsia="Times New Roman" w:hAnsi="Calibri" w:cs="Times New Roman"/>
              </w:rPr>
              <w:t xml:space="preserve"> september</w:t>
            </w:r>
            <w:r w:rsidR="0036697F">
              <w:rPr>
                <w:rFonts w:ascii="Calibri" w:eastAsia="Times New Roman" w:hAnsi="Calibri" w:cs="Times New Roman"/>
              </w:rPr>
              <w:t xml:space="preserve"> </w:t>
            </w:r>
            <w:r w:rsidR="007C5874">
              <w:rPr>
                <w:rFonts w:ascii="Calibri" w:eastAsia="Times New Roman" w:hAnsi="Calibri" w:cs="Times New Roman"/>
              </w:rPr>
              <w:t xml:space="preserve"> 2016</w:t>
            </w:r>
          </w:p>
        </w:tc>
        <w:tc>
          <w:tcPr>
            <w:tcW w:w="20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9097B" w:rsidRPr="00496A6C" w:rsidRDefault="004F05A2" w:rsidP="00EE231F">
            <w:pPr>
              <w:spacing w:after="0" w:line="240" w:lineRule="auto"/>
              <w:rPr>
                <w:rFonts w:ascii="Calibri" w:eastAsia="Times New Roman" w:hAnsi="Calibri" w:cs="Times New Roman"/>
              </w:rPr>
            </w:pPr>
            <w:r>
              <w:rPr>
                <w:rFonts w:ascii="Calibri" w:eastAsia="Times New Roman" w:hAnsi="Calibri" w:cs="Times New Roman"/>
              </w:rPr>
              <w:t>13.00 tot 16</w:t>
            </w:r>
            <w:r w:rsidR="00A9097B">
              <w:rPr>
                <w:rFonts w:ascii="Calibri" w:eastAsia="Times New Roman" w:hAnsi="Calibri" w:cs="Times New Roman"/>
              </w:rPr>
              <w:t>.00</w:t>
            </w:r>
            <w:r w:rsidR="00A9097B" w:rsidRPr="00496A6C">
              <w:rPr>
                <w:rFonts w:ascii="Calibri" w:eastAsia="Times New Roman" w:hAnsi="Calibri" w:cs="Times New Roman"/>
              </w:rPr>
              <w:t xml:space="preserve"> uur</w:t>
            </w:r>
          </w:p>
        </w:tc>
        <w:tc>
          <w:tcPr>
            <w:tcW w:w="22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9097B" w:rsidRPr="00496A6C" w:rsidRDefault="00F774F9" w:rsidP="0036697F">
            <w:pPr>
              <w:spacing w:after="0" w:line="240" w:lineRule="auto"/>
              <w:rPr>
                <w:rFonts w:ascii="Calibri" w:eastAsia="Times New Roman" w:hAnsi="Calibri" w:cs="Times New Roman"/>
              </w:rPr>
            </w:pPr>
            <w:r>
              <w:rPr>
                <w:rFonts w:ascii="Calibri" w:eastAsia="Times New Roman" w:hAnsi="Calibri" w:cs="Times New Roman"/>
              </w:rPr>
              <w:t>Alpha</w:t>
            </w:r>
          </w:p>
        </w:tc>
      </w:tr>
    </w:tbl>
    <w:p w:rsidR="00EF0A12" w:rsidRPr="00624C60" w:rsidRDefault="00EF0A12" w:rsidP="00624C60">
      <w:pPr>
        <w:pStyle w:val="Geenafstand"/>
        <w:rPr>
          <w:rFonts w:ascii="Calibri" w:eastAsia="Times New Roman" w:hAnsi="Calibri" w:cs="Tahoma"/>
          <w:bCs/>
          <w:color w:val="000000"/>
          <w:sz w:val="24"/>
          <w:szCs w:val="24"/>
        </w:rPr>
      </w:pPr>
    </w:p>
    <w:p w:rsidR="00EF0A12" w:rsidRPr="00F460CE" w:rsidRDefault="00EF0A12" w:rsidP="00F3125F">
      <w:pPr>
        <w:spacing w:after="240" w:line="240" w:lineRule="auto"/>
        <w:rPr>
          <w:sz w:val="24"/>
          <w:szCs w:val="24"/>
        </w:rPr>
      </w:pPr>
    </w:p>
    <w:sectPr w:rsidR="00EF0A12" w:rsidRPr="00F460CE" w:rsidSect="009E4D9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71" w:rsidRDefault="003B6271" w:rsidP="00F1701E">
      <w:pPr>
        <w:spacing w:after="0" w:line="240" w:lineRule="auto"/>
      </w:pPr>
      <w:r>
        <w:separator/>
      </w:r>
    </w:p>
  </w:endnote>
  <w:endnote w:type="continuationSeparator" w:id="0">
    <w:p w:rsidR="003B6271" w:rsidRDefault="003B6271" w:rsidP="00F17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6826"/>
      <w:docPartObj>
        <w:docPartGallery w:val="Page Numbers (Bottom of Page)"/>
        <w:docPartUnique/>
      </w:docPartObj>
    </w:sdtPr>
    <w:sdtEndPr/>
    <w:sdtContent>
      <w:p w:rsidR="00A34334" w:rsidRDefault="00A34334">
        <w:pPr>
          <w:pStyle w:val="Voettekst"/>
          <w:jc w:val="right"/>
        </w:pPr>
        <w:r>
          <w:fldChar w:fldCharType="begin"/>
        </w:r>
        <w:r>
          <w:instrText xml:space="preserve"> PAGE   \* MERGEFORMAT </w:instrText>
        </w:r>
        <w:r>
          <w:fldChar w:fldCharType="separate"/>
        </w:r>
        <w:r w:rsidR="00525464">
          <w:rPr>
            <w:noProof/>
          </w:rPr>
          <w:t>4</w:t>
        </w:r>
        <w:r>
          <w:rPr>
            <w:noProof/>
          </w:rPr>
          <w:fldChar w:fldCharType="end"/>
        </w:r>
      </w:p>
    </w:sdtContent>
  </w:sdt>
  <w:p w:rsidR="00A34334" w:rsidRDefault="00A3433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71" w:rsidRDefault="003B6271" w:rsidP="00F1701E">
      <w:pPr>
        <w:spacing w:after="0" w:line="240" w:lineRule="auto"/>
      </w:pPr>
      <w:r>
        <w:separator/>
      </w:r>
    </w:p>
  </w:footnote>
  <w:footnote w:type="continuationSeparator" w:id="0">
    <w:p w:rsidR="003B6271" w:rsidRDefault="003B6271" w:rsidP="00F170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0454"/>
    <w:multiLevelType w:val="hybridMultilevel"/>
    <w:tmpl w:val="75DC09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B278C3"/>
    <w:multiLevelType w:val="hybridMultilevel"/>
    <w:tmpl w:val="8CEE2D40"/>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2" w15:restartNumberingAfterBreak="0">
    <w:nsid w:val="0C764B3D"/>
    <w:multiLevelType w:val="hybridMultilevel"/>
    <w:tmpl w:val="58EE31CA"/>
    <w:lvl w:ilvl="0" w:tplc="9008F8BE">
      <w:start w:val="1"/>
      <w:numFmt w:val="decimal"/>
      <w:lvlText w:val="%1."/>
      <w:lvlJc w:val="left"/>
      <w:pPr>
        <w:ind w:left="720" w:hanging="360"/>
      </w:pPr>
      <w:rPr>
        <w:rFonts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A77AA6"/>
    <w:multiLevelType w:val="hybridMultilevel"/>
    <w:tmpl w:val="A36855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0C6B14"/>
    <w:multiLevelType w:val="hybridMultilevel"/>
    <w:tmpl w:val="7F7E7D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8291D9E"/>
    <w:multiLevelType w:val="hybridMultilevel"/>
    <w:tmpl w:val="B97448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A42DC9"/>
    <w:multiLevelType w:val="hybridMultilevel"/>
    <w:tmpl w:val="42841A5E"/>
    <w:lvl w:ilvl="0" w:tplc="04130001">
      <w:start w:val="1"/>
      <w:numFmt w:val="bullet"/>
      <w:lvlText w:val=""/>
      <w:lvlJc w:val="left"/>
      <w:pPr>
        <w:ind w:left="360" w:hanging="360"/>
      </w:pPr>
      <w:rPr>
        <w:rFonts w:ascii="Symbol" w:hAnsi="Symbol" w:hint="default"/>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84157E1"/>
    <w:multiLevelType w:val="hybridMultilevel"/>
    <w:tmpl w:val="466028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237C77"/>
    <w:multiLevelType w:val="hybridMultilevel"/>
    <w:tmpl w:val="75A47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2E3A05"/>
    <w:multiLevelType w:val="hybridMultilevel"/>
    <w:tmpl w:val="0096E3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8D55B20"/>
    <w:multiLevelType w:val="hybridMultilevel"/>
    <w:tmpl w:val="59044F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745350C"/>
    <w:multiLevelType w:val="hybridMultilevel"/>
    <w:tmpl w:val="85046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77D2E35"/>
    <w:multiLevelType w:val="hybridMultilevel"/>
    <w:tmpl w:val="AD2C06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90C7D75"/>
    <w:multiLevelType w:val="hybridMultilevel"/>
    <w:tmpl w:val="86D29F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510EC1"/>
    <w:multiLevelType w:val="hybridMultilevel"/>
    <w:tmpl w:val="798C7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97762D"/>
    <w:multiLevelType w:val="hybridMultilevel"/>
    <w:tmpl w:val="BDFC01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3B318FF"/>
    <w:multiLevelType w:val="hybridMultilevel"/>
    <w:tmpl w:val="47C6D1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4E61EEA"/>
    <w:multiLevelType w:val="hybridMultilevel"/>
    <w:tmpl w:val="451811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8125322"/>
    <w:multiLevelType w:val="hybridMultilevel"/>
    <w:tmpl w:val="1EDE9D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ED6687C"/>
    <w:multiLevelType w:val="hybridMultilevel"/>
    <w:tmpl w:val="55AC2AE8"/>
    <w:lvl w:ilvl="0" w:tplc="D284CB7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2A74728"/>
    <w:multiLevelType w:val="hybridMultilevel"/>
    <w:tmpl w:val="24BCA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A6124C1"/>
    <w:multiLevelType w:val="hybridMultilevel"/>
    <w:tmpl w:val="60DE9B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CE354D7"/>
    <w:multiLevelType w:val="hybridMultilevel"/>
    <w:tmpl w:val="F2FC74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7"/>
  </w:num>
  <w:num w:numId="4">
    <w:abstractNumId w:val="10"/>
  </w:num>
  <w:num w:numId="5">
    <w:abstractNumId w:val="16"/>
  </w:num>
  <w:num w:numId="6">
    <w:abstractNumId w:val="3"/>
  </w:num>
  <w:num w:numId="7">
    <w:abstractNumId w:val="13"/>
  </w:num>
  <w:num w:numId="8">
    <w:abstractNumId w:val="9"/>
  </w:num>
  <w:num w:numId="9">
    <w:abstractNumId w:val="7"/>
  </w:num>
  <w:num w:numId="10">
    <w:abstractNumId w:val="6"/>
  </w:num>
  <w:num w:numId="11">
    <w:abstractNumId w:val="22"/>
  </w:num>
  <w:num w:numId="12">
    <w:abstractNumId w:val="14"/>
  </w:num>
  <w:num w:numId="13">
    <w:abstractNumId w:val="4"/>
  </w:num>
  <w:num w:numId="14">
    <w:abstractNumId w:val="20"/>
  </w:num>
  <w:num w:numId="15">
    <w:abstractNumId w:val="18"/>
  </w:num>
  <w:num w:numId="16">
    <w:abstractNumId w:val="15"/>
  </w:num>
  <w:num w:numId="17">
    <w:abstractNumId w:val="5"/>
  </w:num>
  <w:num w:numId="18">
    <w:abstractNumId w:val="11"/>
  </w:num>
  <w:num w:numId="19">
    <w:abstractNumId w:val="21"/>
  </w:num>
  <w:num w:numId="20">
    <w:abstractNumId w:val="2"/>
  </w:num>
  <w:num w:numId="21">
    <w:abstractNumId w:val="8"/>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34"/>
    <w:rsid w:val="000049DD"/>
    <w:rsid w:val="000070F8"/>
    <w:rsid w:val="00007213"/>
    <w:rsid w:val="00011CA5"/>
    <w:rsid w:val="00013121"/>
    <w:rsid w:val="00017BB0"/>
    <w:rsid w:val="00020178"/>
    <w:rsid w:val="0002022A"/>
    <w:rsid w:val="00020A0C"/>
    <w:rsid w:val="0002350D"/>
    <w:rsid w:val="00025AD7"/>
    <w:rsid w:val="00026E36"/>
    <w:rsid w:val="00032FB0"/>
    <w:rsid w:val="00035116"/>
    <w:rsid w:val="00036A57"/>
    <w:rsid w:val="000371CF"/>
    <w:rsid w:val="0004094F"/>
    <w:rsid w:val="00041E9C"/>
    <w:rsid w:val="000437EA"/>
    <w:rsid w:val="00044EBC"/>
    <w:rsid w:val="00045B52"/>
    <w:rsid w:val="00053539"/>
    <w:rsid w:val="00054CB2"/>
    <w:rsid w:val="0006398B"/>
    <w:rsid w:val="000640FC"/>
    <w:rsid w:val="0006606B"/>
    <w:rsid w:val="000717A1"/>
    <w:rsid w:val="00084E92"/>
    <w:rsid w:val="00086236"/>
    <w:rsid w:val="000909A2"/>
    <w:rsid w:val="00091DD9"/>
    <w:rsid w:val="00092CCA"/>
    <w:rsid w:val="00096402"/>
    <w:rsid w:val="00097D40"/>
    <w:rsid w:val="000A2BD8"/>
    <w:rsid w:val="000A40F4"/>
    <w:rsid w:val="000A4487"/>
    <w:rsid w:val="000B191F"/>
    <w:rsid w:val="000C0F6A"/>
    <w:rsid w:val="000C36DA"/>
    <w:rsid w:val="000C421C"/>
    <w:rsid w:val="000C60DA"/>
    <w:rsid w:val="000C65F4"/>
    <w:rsid w:val="000D1C18"/>
    <w:rsid w:val="000D2DE1"/>
    <w:rsid w:val="000D3A2D"/>
    <w:rsid w:val="000D49B2"/>
    <w:rsid w:val="000D6B1F"/>
    <w:rsid w:val="000E219F"/>
    <w:rsid w:val="000E2335"/>
    <w:rsid w:val="000E36D7"/>
    <w:rsid w:val="000E47E2"/>
    <w:rsid w:val="000E4EDF"/>
    <w:rsid w:val="000E52BF"/>
    <w:rsid w:val="000E71F0"/>
    <w:rsid w:val="000F4CC9"/>
    <w:rsid w:val="001033C3"/>
    <w:rsid w:val="001035F3"/>
    <w:rsid w:val="00103674"/>
    <w:rsid w:val="00104D1B"/>
    <w:rsid w:val="00106051"/>
    <w:rsid w:val="00117E26"/>
    <w:rsid w:val="001228CD"/>
    <w:rsid w:val="00122A21"/>
    <w:rsid w:val="00124065"/>
    <w:rsid w:val="00130DFC"/>
    <w:rsid w:val="00132EB9"/>
    <w:rsid w:val="00135E3C"/>
    <w:rsid w:val="00136405"/>
    <w:rsid w:val="001378CD"/>
    <w:rsid w:val="0014140D"/>
    <w:rsid w:val="001457A8"/>
    <w:rsid w:val="00145FF6"/>
    <w:rsid w:val="001462AF"/>
    <w:rsid w:val="001511B1"/>
    <w:rsid w:val="00151A55"/>
    <w:rsid w:val="00151D60"/>
    <w:rsid w:val="00152019"/>
    <w:rsid w:val="00153262"/>
    <w:rsid w:val="001572C4"/>
    <w:rsid w:val="00162BF9"/>
    <w:rsid w:val="00171837"/>
    <w:rsid w:val="0017555D"/>
    <w:rsid w:val="00175C2E"/>
    <w:rsid w:val="00177B0F"/>
    <w:rsid w:val="001875A6"/>
    <w:rsid w:val="001879CF"/>
    <w:rsid w:val="00191BCC"/>
    <w:rsid w:val="00191C7A"/>
    <w:rsid w:val="001927B6"/>
    <w:rsid w:val="001A29B1"/>
    <w:rsid w:val="001A3426"/>
    <w:rsid w:val="001A5675"/>
    <w:rsid w:val="001B25B2"/>
    <w:rsid w:val="001B45BE"/>
    <w:rsid w:val="001B4F6D"/>
    <w:rsid w:val="001B5341"/>
    <w:rsid w:val="001B542B"/>
    <w:rsid w:val="001C1A4B"/>
    <w:rsid w:val="001D0434"/>
    <w:rsid w:val="001D3203"/>
    <w:rsid w:val="001D5456"/>
    <w:rsid w:val="001D556E"/>
    <w:rsid w:val="001E26DF"/>
    <w:rsid w:val="001E3F11"/>
    <w:rsid w:val="001E4EDF"/>
    <w:rsid w:val="001F049C"/>
    <w:rsid w:val="001F482B"/>
    <w:rsid w:val="001F6E1A"/>
    <w:rsid w:val="001F7786"/>
    <w:rsid w:val="001F7A4A"/>
    <w:rsid w:val="00200BE0"/>
    <w:rsid w:val="00202440"/>
    <w:rsid w:val="00203188"/>
    <w:rsid w:val="00210D10"/>
    <w:rsid w:val="00214666"/>
    <w:rsid w:val="002177B4"/>
    <w:rsid w:val="00217DA3"/>
    <w:rsid w:val="00220C27"/>
    <w:rsid w:val="002229CF"/>
    <w:rsid w:val="00222E70"/>
    <w:rsid w:val="002238CF"/>
    <w:rsid w:val="0022539E"/>
    <w:rsid w:val="002270CD"/>
    <w:rsid w:val="00227E7E"/>
    <w:rsid w:val="00234E1F"/>
    <w:rsid w:val="00243544"/>
    <w:rsid w:val="002514B0"/>
    <w:rsid w:val="0025197D"/>
    <w:rsid w:val="00252453"/>
    <w:rsid w:val="00252AC3"/>
    <w:rsid w:val="00256773"/>
    <w:rsid w:val="0025713F"/>
    <w:rsid w:val="00257365"/>
    <w:rsid w:val="0026206C"/>
    <w:rsid w:val="00263EEF"/>
    <w:rsid w:val="00264058"/>
    <w:rsid w:val="0026463B"/>
    <w:rsid w:val="00265642"/>
    <w:rsid w:val="00267886"/>
    <w:rsid w:val="00270C29"/>
    <w:rsid w:val="002718EF"/>
    <w:rsid w:val="00272041"/>
    <w:rsid w:val="00277605"/>
    <w:rsid w:val="00283594"/>
    <w:rsid w:val="002836FC"/>
    <w:rsid w:val="002843D7"/>
    <w:rsid w:val="00285C50"/>
    <w:rsid w:val="00285EE2"/>
    <w:rsid w:val="00291639"/>
    <w:rsid w:val="00292C90"/>
    <w:rsid w:val="0029302A"/>
    <w:rsid w:val="00294421"/>
    <w:rsid w:val="00295D45"/>
    <w:rsid w:val="0029618F"/>
    <w:rsid w:val="002A193C"/>
    <w:rsid w:val="002A3BA7"/>
    <w:rsid w:val="002A4DEF"/>
    <w:rsid w:val="002A6400"/>
    <w:rsid w:val="002B0A4E"/>
    <w:rsid w:val="002B5F7B"/>
    <w:rsid w:val="002C1506"/>
    <w:rsid w:val="002C229F"/>
    <w:rsid w:val="002C3BFB"/>
    <w:rsid w:val="002C4040"/>
    <w:rsid w:val="002C46CA"/>
    <w:rsid w:val="002C632E"/>
    <w:rsid w:val="002D06A1"/>
    <w:rsid w:val="002D1B42"/>
    <w:rsid w:val="002D370F"/>
    <w:rsid w:val="002D50C1"/>
    <w:rsid w:val="002E15DA"/>
    <w:rsid w:val="002E169B"/>
    <w:rsid w:val="002E245A"/>
    <w:rsid w:val="002E50E5"/>
    <w:rsid w:val="002E63A2"/>
    <w:rsid w:val="002F106D"/>
    <w:rsid w:val="002F4FFD"/>
    <w:rsid w:val="002F676D"/>
    <w:rsid w:val="002F7559"/>
    <w:rsid w:val="002F78B7"/>
    <w:rsid w:val="002F7AD7"/>
    <w:rsid w:val="003024B0"/>
    <w:rsid w:val="00304E0E"/>
    <w:rsid w:val="003073F9"/>
    <w:rsid w:val="00307CE8"/>
    <w:rsid w:val="00307F40"/>
    <w:rsid w:val="003100B1"/>
    <w:rsid w:val="00310C7E"/>
    <w:rsid w:val="00312828"/>
    <w:rsid w:val="0032049B"/>
    <w:rsid w:val="003217BC"/>
    <w:rsid w:val="003253C3"/>
    <w:rsid w:val="0033087D"/>
    <w:rsid w:val="003309B6"/>
    <w:rsid w:val="003324CA"/>
    <w:rsid w:val="00332F51"/>
    <w:rsid w:val="003330E4"/>
    <w:rsid w:val="00337F7E"/>
    <w:rsid w:val="00340073"/>
    <w:rsid w:val="00340B33"/>
    <w:rsid w:val="00344420"/>
    <w:rsid w:val="00344757"/>
    <w:rsid w:val="00350165"/>
    <w:rsid w:val="00352D68"/>
    <w:rsid w:val="00355CFA"/>
    <w:rsid w:val="00356108"/>
    <w:rsid w:val="0035678F"/>
    <w:rsid w:val="0036243B"/>
    <w:rsid w:val="00364ABF"/>
    <w:rsid w:val="0036697F"/>
    <w:rsid w:val="0037050A"/>
    <w:rsid w:val="00371E79"/>
    <w:rsid w:val="00374E0B"/>
    <w:rsid w:val="00375A30"/>
    <w:rsid w:val="00376ABB"/>
    <w:rsid w:val="003812DC"/>
    <w:rsid w:val="00384940"/>
    <w:rsid w:val="00386418"/>
    <w:rsid w:val="00387473"/>
    <w:rsid w:val="0039087A"/>
    <w:rsid w:val="0039109F"/>
    <w:rsid w:val="00394784"/>
    <w:rsid w:val="0039592E"/>
    <w:rsid w:val="00396330"/>
    <w:rsid w:val="003A082F"/>
    <w:rsid w:val="003A1706"/>
    <w:rsid w:val="003A2349"/>
    <w:rsid w:val="003A3648"/>
    <w:rsid w:val="003A3CD0"/>
    <w:rsid w:val="003A6D66"/>
    <w:rsid w:val="003B19A4"/>
    <w:rsid w:val="003B3089"/>
    <w:rsid w:val="003B34D4"/>
    <w:rsid w:val="003B56C0"/>
    <w:rsid w:val="003B6271"/>
    <w:rsid w:val="003B74D0"/>
    <w:rsid w:val="003B75BB"/>
    <w:rsid w:val="003C1C86"/>
    <w:rsid w:val="003C3A78"/>
    <w:rsid w:val="003C64D5"/>
    <w:rsid w:val="003D07F4"/>
    <w:rsid w:val="003D0D9E"/>
    <w:rsid w:val="003D351F"/>
    <w:rsid w:val="003D37E3"/>
    <w:rsid w:val="003E1A4A"/>
    <w:rsid w:val="003E385B"/>
    <w:rsid w:val="003E458C"/>
    <w:rsid w:val="003E463D"/>
    <w:rsid w:val="003E49A9"/>
    <w:rsid w:val="003E50BA"/>
    <w:rsid w:val="003F0317"/>
    <w:rsid w:val="003F1537"/>
    <w:rsid w:val="003F1E5D"/>
    <w:rsid w:val="003F3662"/>
    <w:rsid w:val="003F52B5"/>
    <w:rsid w:val="00401A64"/>
    <w:rsid w:val="00404F43"/>
    <w:rsid w:val="00406C05"/>
    <w:rsid w:val="00407F44"/>
    <w:rsid w:val="00415355"/>
    <w:rsid w:val="00416A60"/>
    <w:rsid w:val="0042466B"/>
    <w:rsid w:val="004273AC"/>
    <w:rsid w:val="00430170"/>
    <w:rsid w:val="0043599C"/>
    <w:rsid w:val="00436697"/>
    <w:rsid w:val="00442B50"/>
    <w:rsid w:val="00442BCB"/>
    <w:rsid w:val="00445A92"/>
    <w:rsid w:val="004470E9"/>
    <w:rsid w:val="00450A32"/>
    <w:rsid w:val="0045192D"/>
    <w:rsid w:val="00452A71"/>
    <w:rsid w:val="00452E6E"/>
    <w:rsid w:val="00455ADC"/>
    <w:rsid w:val="0046200D"/>
    <w:rsid w:val="00462C0C"/>
    <w:rsid w:val="004639CA"/>
    <w:rsid w:val="00466090"/>
    <w:rsid w:val="00471731"/>
    <w:rsid w:val="00472C90"/>
    <w:rsid w:val="0047531D"/>
    <w:rsid w:val="004772FA"/>
    <w:rsid w:val="00485E78"/>
    <w:rsid w:val="004870A7"/>
    <w:rsid w:val="00491916"/>
    <w:rsid w:val="00491CBF"/>
    <w:rsid w:val="004927C1"/>
    <w:rsid w:val="00494238"/>
    <w:rsid w:val="00495D1A"/>
    <w:rsid w:val="00496A6C"/>
    <w:rsid w:val="004A01A7"/>
    <w:rsid w:val="004A149B"/>
    <w:rsid w:val="004A2061"/>
    <w:rsid w:val="004A3A1A"/>
    <w:rsid w:val="004A3CF6"/>
    <w:rsid w:val="004A69B6"/>
    <w:rsid w:val="004A706E"/>
    <w:rsid w:val="004A7A7F"/>
    <w:rsid w:val="004B17A9"/>
    <w:rsid w:val="004B268E"/>
    <w:rsid w:val="004B45D8"/>
    <w:rsid w:val="004C1B0D"/>
    <w:rsid w:val="004C415B"/>
    <w:rsid w:val="004C46FE"/>
    <w:rsid w:val="004C6423"/>
    <w:rsid w:val="004C65E3"/>
    <w:rsid w:val="004D14DE"/>
    <w:rsid w:val="004D5E4C"/>
    <w:rsid w:val="004D6861"/>
    <w:rsid w:val="004E12AB"/>
    <w:rsid w:val="004E1417"/>
    <w:rsid w:val="004E1D6D"/>
    <w:rsid w:val="004E2811"/>
    <w:rsid w:val="004E48A2"/>
    <w:rsid w:val="004E5FE5"/>
    <w:rsid w:val="004E673B"/>
    <w:rsid w:val="004E6E3E"/>
    <w:rsid w:val="004E7765"/>
    <w:rsid w:val="004F05A2"/>
    <w:rsid w:val="004F1BFF"/>
    <w:rsid w:val="004F3A1C"/>
    <w:rsid w:val="004F40A8"/>
    <w:rsid w:val="004F4B1F"/>
    <w:rsid w:val="00510004"/>
    <w:rsid w:val="005131BA"/>
    <w:rsid w:val="00514DA3"/>
    <w:rsid w:val="00523747"/>
    <w:rsid w:val="00525464"/>
    <w:rsid w:val="00531DFB"/>
    <w:rsid w:val="005339CA"/>
    <w:rsid w:val="00534882"/>
    <w:rsid w:val="00534A99"/>
    <w:rsid w:val="00534BD7"/>
    <w:rsid w:val="00536254"/>
    <w:rsid w:val="00542CB1"/>
    <w:rsid w:val="00545EE3"/>
    <w:rsid w:val="005467AD"/>
    <w:rsid w:val="005508D4"/>
    <w:rsid w:val="00552974"/>
    <w:rsid w:val="005603FE"/>
    <w:rsid w:val="00560A9B"/>
    <w:rsid w:val="00565948"/>
    <w:rsid w:val="00572802"/>
    <w:rsid w:val="00572AC7"/>
    <w:rsid w:val="00572F8F"/>
    <w:rsid w:val="0057529B"/>
    <w:rsid w:val="005764B2"/>
    <w:rsid w:val="0057785B"/>
    <w:rsid w:val="005809BF"/>
    <w:rsid w:val="005829F7"/>
    <w:rsid w:val="00587A59"/>
    <w:rsid w:val="0059086C"/>
    <w:rsid w:val="0059123F"/>
    <w:rsid w:val="00591BE0"/>
    <w:rsid w:val="00596BEE"/>
    <w:rsid w:val="005A0062"/>
    <w:rsid w:val="005A4E87"/>
    <w:rsid w:val="005A5782"/>
    <w:rsid w:val="005A78CB"/>
    <w:rsid w:val="005B05DA"/>
    <w:rsid w:val="005B1031"/>
    <w:rsid w:val="005B13DA"/>
    <w:rsid w:val="005B24B1"/>
    <w:rsid w:val="005B3D1C"/>
    <w:rsid w:val="005B55E8"/>
    <w:rsid w:val="005B71DD"/>
    <w:rsid w:val="005B74A9"/>
    <w:rsid w:val="005C007E"/>
    <w:rsid w:val="005C4755"/>
    <w:rsid w:val="005C7244"/>
    <w:rsid w:val="005C7CBE"/>
    <w:rsid w:val="005D0062"/>
    <w:rsid w:val="005D0F21"/>
    <w:rsid w:val="005D3649"/>
    <w:rsid w:val="005D572F"/>
    <w:rsid w:val="005D590A"/>
    <w:rsid w:val="005E173A"/>
    <w:rsid w:val="005E2A84"/>
    <w:rsid w:val="005E656A"/>
    <w:rsid w:val="005E751C"/>
    <w:rsid w:val="005F0EEC"/>
    <w:rsid w:val="005F16DC"/>
    <w:rsid w:val="005F4C24"/>
    <w:rsid w:val="005F5177"/>
    <w:rsid w:val="005F5321"/>
    <w:rsid w:val="005F66F0"/>
    <w:rsid w:val="005F76EE"/>
    <w:rsid w:val="005F7F8E"/>
    <w:rsid w:val="00601D53"/>
    <w:rsid w:val="006032FE"/>
    <w:rsid w:val="006038F4"/>
    <w:rsid w:val="00604471"/>
    <w:rsid w:val="00605337"/>
    <w:rsid w:val="0060545A"/>
    <w:rsid w:val="006062AF"/>
    <w:rsid w:val="00606C9A"/>
    <w:rsid w:val="006102AB"/>
    <w:rsid w:val="006102C0"/>
    <w:rsid w:val="0061286A"/>
    <w:rsid w:val="00613D77"/>
    <w:rsid w:val="0061718B"/>
    <w:rsid w:val="00622DAC"/>
    <w:rsid w:val="00624C60"/>
    <w:rsid w:val="00625D65"/>
    <w:rsid w:val="0063627E"/>
    <w:rsid w:val="006435EF"/>
    <w:rsid w:val="006466E1"/>
    <w:rsid w:val="006506ED"/>
    <w:rsid w:val="006522EE"/>
    <w:rsid w:val="00660F7D"/>
    <w:rsid w:val="00663978"/>
    <w:rsid w:val="00664625"/>
    <w:rsid w:val="00665402"/>
    <w:rsid w:val="006670A9"/>
    <w:rsid w:val="00673D76"/>
    <w:rsid w:val="006803BA"/>
    <w:rsid w:val="00680D11"/>
    <w:rsid w:val="00680FF3"/>
    <w:rsid w:val="00683FFE"/>
    <w:rsid w:val="006947A2"/>
    <w:rsid w:val="0069550A"/>
    <w:rsid w:val="00697584"/>
    <w:rsid w:val="00697B77"/>
    <w:rsid w:val="00697F4B"/>
    <w:rsid w:val="006A3112"/>
    <w:rsid w:val="006B1435"/>
    <w:rsid w:val="006B2A26"/>
    <w:rsid w:val="006B7369"/>
    <w:rsid w:val="006B7AAB"/>
    <w:rsid w:val="006B7E69"/>
    <w:rsid w:val="006C0F81"/>
    <w:rsid w:val="006C40A6"/>
    <w:rsid w:val="006C5F20"/>
    <w:rsid w:val="006D3B21"/>
    <w:rsid w:val="006D4E5A"/>
    <w:rsid w:val="006D6C78"/>
    <w:rsid w:val="006D7F96"/>
    <w:rsid w:val="006E54F1"/>
    <w:rsid w:val="006F0E5B"/>
    <w:rsid w:val="006F58FD"/>
    <w:rsid w:val="006F6F65"/>
    <w:rsid w:val="006F7D62"/>
    <w:rsid w:val="007003F5"/>
    <w:rsid w:val="00706A68"/>
    <w:rsid w:val="007150DC"/>
    <w:rsid w:val="0071745B"/>
    <w:rsid w:val="00720B50"/>
    <w:rsid w:val="00721106"/>
    <w:rsid w:val="0072405D"/>
    <w:rsid w:val="00725A5C"/>
    <w:rsid w:val="0072612E"/>
    <w:rsid w:val="0073108A"/>
    <w:rsid w:val="00731FD3"/>
    <w:rsid w:val="00732273"/>
    <w:rsid w:val="007354C1"/>
    <w:rsid w:val="00735C2E"/>
    <w:rsid w:val="0074186C"/>
    <w:rsid w:val="00741D2D"/>
    <w:rsid w:val="00741F91"/>
    <w:rsid w:val="00750A82"/>
    <w:rsid w:val="00751594"/>
    <w:rsid w:val="00751A2E"/>
    <w:rsid w:val="00751E31"/>
    <w:rsid w:val="007534E1"/>
    <w:rsid w:val="00755382"/>
    <w:rsid w:val="0076113B"/>
    <w:rsid w:val="00783748"/>
    <w:rsid w:val="00783858"/>
    <w:rsid w:val="007935C1"/>
    <w:rsid w:val="0079368B"/>
    <w:rsid w:val="007947AA"/>
    <w:rsid w:val="00797A1E"/>
    <w:rsid w:val="007A1F0F"/>
    <w:rsid w:val="007A313C"/>
    <w:rsid w:val="007A4039"/>
    <w:rsid w:val="007A58DF"/>
    <w:rsid w:val="007B5C5A"/>
    <w:rsid w:val="007C208C"/>
    <w:rsid w:val="007C5874"/>
    <w:rsid w:val="007C6879"/>
    <w:rsid w:val="007C6FEE"/>
    <w:rsid w:val="007E16F7"/>
    <w:rsid w:val="007E1FF6"/>
    <w:rsid w:val="007E2D3D"/>
    <w:rsid w:val="007E582C"/>
    <w:rsid w:val="007F12BC"/>
    <w:rsid w:val="007F40D5"/>
    <w:rsid w:val="007F44B4"/>
    <w:rsid w:val="007F65A0"/>
    <w:rsid w:val="007F730C"/>
    <w:rsid w:val="00804ED5"/>
    <w:rsid w:val="008123A0"/>
    <w:rsid w:val="00814CE2"/>
    <w:rsid w:val="00814DCB"/>
    <w:rsid w:val="00816D50"/>
    <w:rsid w:val="0082460D"/>
    <w:rsid w:val="008279EF"/>
    <w:rsid w:val="008325AE"/>
    <w:rsid w:val="00842051"/>
    <w:rsid w:val="00843531"/>
    <w:rsid w:val="008440AF"/>
    <w:rsid w:val="00846866"/>
    <w:rsid w:val="008524B0"/>
    <w:rsid w:val="00854739"/>
    <w:rsid w:val="00855959"/>
    <w:rsid w:val="00855D2F"/>
    <w:rsid w:val="00856EAC"/>
    <w:rsid w:val="0086011F"/>
    <w:rsid w:val="00860861"/>
    <w:rsid w:val="0086318B"/>
    <w:rsid w:val="008649A4"/>
    <w:rsid w:val="00865303"/>
    <w:rsid w:val="00865B96"/>
    <w:rsid w:val="00865E2B"/>
    <w:rsid w:val="00866C1B"/>
    <w:rsid w:val="00872C30"/>
    <w:rsid w:val="008754F0"/>
    <w:rsid w:val="008806CC"/>
    <w:rsid w:val="008813F8"/>
    <w:rsid w:val="0088625F"/>
    <w:rsid w:val="0088630F"/>
    <w:rsid w:val="00886734"/>
    <w:rsid w:val="00886EFD"/>
    <w:rsid w:val="008871D7"/>
    <w:rsid w:val="008871F5"/>
    <w:rsid w:val="00891366"/>
    <w:rsid w:val="00894E1E"/>
    <w:rsid w:val="0089547F"/>
    <w:rsid w:val="00895C5E"/>
    <w:rsid w:val="008A1F9E"/>
    <w:rsid w:val="008A35D7"/>
    <w:rsid w:val="008A37CC"/>
    <w:rsid w:val="008A52EF"/>
    <w:rsid w:val="008A6305"/>
    <w:rsid w:val="008B58D7"/>
    <w:rsid w:val="008D00AF"/>
    <w:rsid w:val="008D10EF"/>
    <w:rsid w:val="008D110E"/>
    <w:rsid w:val="008E0B96"/>
    <w:rsid w:val="008E1211"/>
    <w:rsid w:val="008E384E"/>
    <w:rsid w:val="008E49A9"/>
    <w:rsid w:val="008E647B"/>
    <w:rsid w:val="008F6439"/>
    <w:rsid w:val="00900362"/>
    <w:rsid w:val="00903A26"/>
    <w:rsid w:val="00912D3E"/>
    <w:rsid w:val="009213FE"/>
    <w:rsid w:val="00921EEE"/>
    <w:rsid w:val="00922FB7"/>
    <w:rsid w:val="00924308"/>
    <w:rsid w:val="009251DB"/>
    <w:rsid w:val="009306E0"/>
    <w:rsid w:val="009335AF"/>
    <w:rsid w:val="00941400"/>
    <w:rsid w:val="00941B08"/>
    <w:rsid w:val="009431F4"/>
    <w:rsid w:val="00944131"/>
    <w:rsid w:val="00945EB8"/>
    <w:rsid w:val="0094664F"/>
    <w:rsid w:val="00946CBC"/>
    <w:rsid w:val="009515F1"/>
    <w:rsid w:val="00951BE0"/>
    <w:rsid w:val="009740F1"/>
    <w:rsid w:val="00975B1A"/>
    <w:rsid w:val="0098461F"/>
    <w:rsid w:val="00984B50"/>
    <w:rsid w:val="009875A3"/>
    <w:rsid w:val="00990CD3"/>
    <w:rsid w:val="009921AD"/>
    <w:rsid w:val="00994880"/>
    <w:rsid w:val="00995DAB"/>
    <w:rsid w:val="00996CC9"/>
    <w:rsid w:val="009A264B"/>
    <w:rsid w:val="009A5450"/>
    <w:rsid w:val="009B37A2"/>
    <w:rsid w:val="009B5FCA"/>
    <w:rsid w:val="009C0770"/>
    <w:rsid w:val="009C0A27"/>
    <w:rsid w:val="009C33A0"/>
    <w:rsid w:val="009C3857"/>
    <w:rsid w:val="009D04E3"/>
    <w:rsid w:val="009D28A6"/>
    <w:rsid w:val="009D49F7"/>
    <w:rsid w:val="009D6E17"/>
    <w:rsid w:val="009D705E"/>
    <w:rsid w:val="009D7A06"/>
    <w:rsid w:val="009E4550"/>
    <w:rsid w:val="009E4D99"/>
    <w:rsid w:val="009E67F7"/>
    <w:rsid w:val="009E6EBE"/>
    <w:rsid w:val="009F0DD6"/>
    <w:rsid w:val="009F22EB"/>
    <w:rsid w:val="009F44B9"/>
    <w:rsid w:val="009F5ACD"/>
    <w:rsid w:val="00A016D7"/>
    <w:rsid w:val="00A04889"/>
    <w:rsid w:val="00A0554A"/>
    <w:rsid w:val="00A075D3"/>
    <w:rsid w:val="00A14CC6"/>
    <w:rsid w:val="00A21922"/>
    <w:rsid w:val="00A24041"/>
    <w:rsid w:val="00A260C4"/>
    <w:rsid w:val="00A305B0"/>
    <w:rsid w:val="00A3112C"/>
    <w:rsid w:val="00A3231C"/>
    <w:rsid w:val="00A34334"/>
    <w:rsid w:val="00A34B67"/>
    <w:rsid w:val="00A34CFD"/>
    <w:rsid w:val="00A402B9"/>
    <w:rsid w:val="00A409FB"/>
    <w:rsid w:val="00A4248F"/>
    <w:rsid w:val="00A43168"/>
    <w:rsid w:val="00A45226"/>
    <w:rsid w:val="00A45F26"/>
    <w:rsid w:val="00A45F61"/>
    <w:rsid w:val="00A47AE8"/>
    <w:rsid w:val="00A5244F"/>
    <w:rsid w:val="00A557FE"/>
    <w:rsid w:val="00A61C13"/>
    <w:rsid w:val="00A625BB"/>
    <w:rsid w:val="00A62F35"/>
    <w:rsid w:val="00A650DA"/>
    <w:rsid w:val="00A70214"/>
    <w:rsid w:val="00A7133E"/>
    <w:rsid w:val="00A7236C"/>
    <w:rsid w:val="00A7576D"/>
    <w:rsid w:val="00A83A7B"/>
    <w:rsid w:val="00A85054"/>
    <w:rsid w:val="00A9097B"/>
    <w:rsid w:val="00A90CD8"/>
    <w:rsid w:val="00A9233B"/>
    <w:rsid w:val="00A93DCE"/>
    <w:rsid w:val="00AA2DC9"/>
    <w:rsid w:val="00AA3B71"/>
    <w:rsid w:val="00AA3FDC"/>
    <w:rsid w:val="00AA4B0D"/>
    <w:rsid w:val="00AA5F4F"/>
    <w:rsid w:val="00AA6399"/>
    <w:rsid w:val="00AA696C"/>
    <w:rsid w:val="00AB2D42"/>
    <w:rsid w:val="00AB5B22"/>
    <w:rsid w:val="00AC04AA"/>
    <w:rsid w:val="00AC0ECE"/>
    <w:rsid w:val="00AC7087"/>
    <w:rsid w:val="00AC7122"/>
    <w:rsid w:val="00AD10B0"/>
    <w:rsid w:val="00AD15C5"/>
    <w:rsid w:val="00AE3D4C"/>
    <w:rsid w:val="00AE3D5D"/>
    <w:rsid w:val="00AE5859"/>
    <w:rsid w:val="00AF2163"/>
    <w:rsid w:val="00AF58BC"/>
    <w:rsid w:val="00AF65CF"/>
    <w:rsid w:val="00AF79FD"/>
    <w:rsid w:val="00B03046"/>
    <w:rsid w:val="00B041C7"/>
    <w:rsid w:val="00B116FE"/>
    <w:rsid w:val="00B14A00"/>
    <w:rsid w:val="00B22C1D"/>
    <w:rsid w:val="00B241AF"/>
    <w:rsid w:val="00B2604D"/>
    <w:rsid w:val="00B3078C"/>
    <w:rsid w:val="00B32534"/>
    <w:rsid w:val="00B3266F"/>
    <w:rsid w:val="00B33B1F"/>
    <w:rsid w:val="00B37B63"/>
    <w:rsid w:val="00B43AD1"/>
    <w:rsid w:val="00B4576C"/>
    <w:rsid w:val="00B46F20"/>
    <w:rsid w:val="00B51341"/>
    <w:rsid w:val="00B51EA0"/>
    <w:rsid w:val="00B527D3"/>
    <w:rsid w:val="00B53F55"/>
    <w:rsid w:val="00B541A2"/>
    <w:rsid w:val="00B55DFF"/>
    <w:rsid w:val="00B56D74"/>
    <w:rsid w:val="00B57FC2"/>
    <w:rsid w:val="00B620F8"/>
    <w:rsid w:val="00B626CA"/>
    <w:rsid w:val="00B67683"/>
    <w:rsid w:val="00B74DEB"/>
    <w:rsid w:val="00B81FF3"/>
    <w:rsid w:val="00B844F7"/>
    <w:rsid w:val="00B8536B"/>
    <w:rsid w:val="00B872FF"/>
    <w:rsid w:val="00B8798B"/>
    <w:rsid w:val="00B92E66"/>
    <w:rsid w:val="00B938B6"/>
    <w:rsid w:val="00B952AB"/>
    <w:rsid w:val="00B962BB"/>
    <w:rsid w:val="00B967D0"/>
    <w:rsid w:val="00BA04C2"/>
    <w:rsid w:val="00BB27FB"/>
    <w:rsid w:val="00BB3F40"/>
    <w:rsid w:val="00BB4FF9"/>
    <w:rsid w:val="00BB517C"/>
    <w:rsid w:val="00BC152B"/>
    <w:rsid w:val="00BC5419"/>
    <w:rsid w:val="00BC5A1D"/>
    <w:rsid w:val="00BD0AB3"/>
    <w:rsid w:val="00BD5A39"/>
    <w:rsid w:val="00BD7295"/>
    <w:rsid w:val="00BD7E65"/>
    <w:rsid w:val="00BE03E5"/>
    <w:rsid w:val="00BE35E3"/>
    <w:rsid w:val="00BE3C20"/>
    <w:rsid w:val="00BE4779"/>
    <w:rsid w:val="00BE6CE8"/>
    <w:rsid w:val="00BF5A66"/>
    <w:rsid w:val="00C007B7"/>
    <w:rsid w:val="00C016F6"/>
    <w:rsid w:val="00C02D22"/>
    <w:rsid w:val="00C077FB"/>
    <w:rsid w:val="00C110DB"/>
    <w:rsid w:val="00C157C6"/>
    <w:rsid w:val="00C20284"/>
    <w:rsid w:val="00C30000"/>
    <w:rsid w:val="00C31CCE"/>
    <w:rsid w:val="00C375D6"/>
    <w:rsid w:val="00C46F97"/>
    <w:rsid w:val="00C55C89"/>
    <w:rsid w:val="00C56FFA"/>
    <w:rsid w:val="00C571E3"/>
    <w:rsid w:val="00C576A3"/>
    <w:rsid w:val="00C60204"/>
    <w:rsid w:val="00C60318"/>
    <w:rsid w:val="00C61E36"/>
    <w:rsid w:val="00C63CD3"/>
    <w:rsid w:val="00C6593C"/>
    <w:rsid w:val="00C6656F"/>
    <w:rsid w:val="00C6789E"/>
    <w:rsid w:val="00C70D2C"/>
    <w:rsid w:val="00C7490A"/>
    <w:rsid w:val="00C77480"/>
    <w:rsid w:val="00C77A02"/>
    <w:rsid w:val="00C833A3"/>
    <w:rsid w:val="00C83645"/>
    <w:rsid w:val="00C84303"/>
    <w:rsid w:val="00C8479E"/>
    <w:rsid w:val="00C87152"/>
    <w:rsid w:val="00C95581"/>
    <w:rsid w:val="00C9591D"/>
    <w:rsid w:val="00C96416"/>
    <w:rsid w:val="00CA0CE2"/>
    <w:rsid w:val="00CA1DC5"/>
    <w:rsid w:val="00CA3447"/>
    <w:rsid w:val="00CA77B7"/>
    <w:rsid w:val="00CB5CFE"/>
    <w:rsid w:val="00CB610F"/>
    <w:rsid w:val="00CC23FD"/>
    <w:rsid w:val="00CC32BA"/>
    <w:rsid w:val="00CC577A"/>
    <w:rsid w:val="00CC5A9C"/>
    <w:rsid w:val="00CC7EF4"/>
    <w:rsid w:val="00CE32DB"/>
    <w:rsid w:val="00CE4090"/>
    <w:rsid w:val="00CE422C"/>
    <w:rsid w:val="00CE675E"/>
    <w:rsid w:val="00CF1438"/>
    <w:rsid w:val="00CF69F9"/>
    <w:rsid w:val="00D13570"/>
    <w:rsid w:val="00D13680"/>
    <w:rsid w:val="00D17776"/>
    <w:rsid w:val="00D202DB"/>
    <w:rsid w:val="00D26A98"/>
    <w:rsid w:val="00D31D62"/>
    <w:rsid w:val="00D33EDB"/>
    <w:rsid w:val="00D439B1"/>
    <w:rsid w:val="00D45085"/>
    <w:rsid w:val="00D45650"/>
    <w:rsid w:val="00D50621"/>
    <w:rsid w:val="00D520C6"/>
    <w:rsid w:val="00D52C47"/>
    <w:rsid w:val="00D546BF"/>
    <w:rsid w:val="00D56838"/>
    <w:rsid w:val="00D609CB"/>
    <w:rsid w:val="00D61996"/>
    <w:rsid w:val="00D62308"/>
    <w:rsid w:val="00D76C5B"/>
    <w:rsid w:val="00D77E77"/>
    <w:rsid w:val="00D81127"/>
    <w:rsid w:val="00D87EC9"/>
    <w:rsid w:val="00D928A5"/>
    <w:rsid w:val="00D94ECC"/>
    <w:rsid w:val="00DA094A"/>
    <w:rsid w:val="00DA1DA0"/>
    <w:rsid w:val="00DA4AEC"/>
    <w:rsid w:val="00DB3ABE"/>
    <w:rsid w:val="00DB3E55"/>
    <w:rsid w:val="00DB5B4D"/>
    <w:rsid w:val="00DB5CF8"/>
    <w:rsid w:val="00DB740E"/>
    <w:rsid w:val="00DC1455"/>
    <w:rsid w:val="00DC3FE0"/>
    <w:rsid w:val="00DC5071"/>
    <w:rsid w:val="00DC628B"/>
    <w:rsid w:val="00DC6528"/>
    <w:rsid w:val="00DC7B63"/>
    <w:rsid w:val="00DC7E21"/>
    <w:rsid w:val="00DD51ED"/>
    <w:rsid w:val="00DD57C7"/>
    <w:rsid w:val="00DD6825"/>
    <w:rsid w:val="00DD7E92"/>
    <w:rsid w:val="00DE1A4D"/>
    <w:rsid w:val="00DE4CB0"/>
    <w:rsid w:val="00DE7B22"/>
    <w:rsid w:val="00DF2D11"/>
    <w:rsid w:val="00DF3AA8"/>
    <w:rsid w:val="00DF516A"/>
    <w:rsid w:val="00DF68CA"/>
    <w:rsid w:val="00E01286"/>
    <w:rsid w:val="00E01F9E"/>
    <w:rsid w:val="00E0435C"/>
    <w:rsid w:val="00E108EF"/>
    <w:rsid w:val="00E113C3"/>
    <w:rsid w:val="00E11676"/>
    <w:rsid w:val="00E12B92"/>
    <w:rsid w:val="00E1567F"/>
    <w:rsid w:val="00E1583A"/>
    <w:rsid w:val="00E20681"/>
    <w:rsid w:val="00E20EA7"/>
    <w:rsid w:val="00E263E1"/>
    <w:rsid w:val="00E27811"/>
    <w:rsid w:val="00E3231E"/>
    <w:rsid w:val="00E33C5F"/>
    <w:rsid w:val="00E36165"/>
    <w:rsid w:val="00E431C3"/>
    <w:rsid w:val="00E44B4F"/>
    <w:rsid w:val="00E45B0F"/>
    <w:rsid w:val="00E47C28"/>
    <w:rsid w:val="00E47D3D"/>
    <w:rsid w:val="00E51FFB"/>
    <w:rsid w:val="00E52383"/>
    <w:rsid w:val="00E54A47"/>
    <w:rsid w:val="00E550BB"/>
    <w:rsid w:val="00E56D59"/>
    <w:rsid w:val="00E63F65"/>
    <w:rsid w:val="00E6456A"/>
    <w:rsid w:val="00E64634"/>
    <w:rsid w:val="00E658C1"/>
    <w:rsid w:val="00E66BE5"/>
    <w:rsid w:val="00E747D4"/>
    <w:rsid w:val="00E74D32"/>
    <w:rsid w:val="00E77579"/>
    <w:rsid w:val="00E8211F"/>
    <w:rsid w:val="00E84770"/>
    <w:rsid w:val="00E86046"/>
    <w:rsid w:val="00E87C51"/>
    <w:rsid w:val="00E90394"/>
    <w:rsid w:val="00E92C3E"/>
    <w:rsid w:val="00E942F7"/>
    <w:rsid w:val="00EA20B5"/>
    <w:rsid w:val="00EA281D"/>
    <w:rsid w:val="00EA49A8"/>
    <w:rsid w:val="00EA6972"/>
    <w:rsid w:val="00EB1467"/>
    <w:rsid w:val="00EB34B6"/>
    <w:rsid w:val="00EB3D28"/>
    <w:rsid w:val="00EB3DB4"/>
    <w:rsid w:val="00EC180C"/>
    <w:rsid w:val="00EC1C98"/>
    <w:rsid w:val="00EC2731"/>
    <w:rsid w:val="00EC6157"/>
    <w:rsid w:val="00ED18DF"/>
    <w:rsid w:val="00ED2489"/>
    <w:rsid w:val="00ED2BA5"/>
    <w:rsid w:val="00ED3167"/>
    <w:rsid w:val="00EE0240"/>
    <w:rsid w:val="00EE0398"/>
    <w:rsid w:val="00EE0A1A"/>
    <w:rsid w:val="00EE21E2"/>
    <w:rsid w:val="00EE2CBD"/>
    <w:rsid w:val="00EF0A12"/>
    <w:rsid w:val="00EF2FCC"/>
    <w:rsid w:val="00EF3419"/>
    <w:rsid w:val="00EF3B06"/>
    <w:rsid w:val="00EF6392"/>
    <w:rsid w:val="00EF639B"/>
    <w:rsid w:val="00F04011"/>
    <w:rsid w:val="00F06AE3"/>
    <w:rsid w:val="00F072E2"/>
    <w:rsid w:val="00F11A6C"/>
    <w:rsid w:val="00F1271A"/>
    <w:rsid w:val="00F12A2C"/>
    <w:rsid w:val="00F1538E"/>
    <w:rsid w:val="00F1701E"/>
    <w:rsid w:val="00F173F6"/>
    <w:rsid w:val="00F20398"/>
    <w:rsid w:val="00F209C0"/>
    <w:rsid w:val="00F210D5"/>
    <w:rsid w:val="00F22F45"/>
    <w:rsid w:val="00F23296"/>
    <w:rsid w:val="00F2391C"/>
    <w:rsid w:val="00F3125F"/>
    <w:rsid w:val="00F32D44"/>
    <w:rsid w:val="00F334F8"/>
    <w:rsid w:val="00F3490D"/>
    <w:rsid w:val="00F35D04"/>
    <w:rsid w:val="00F374FB"/>
    <w:rsid w:val="00F405AF"/>
    <w:rsid w:val="00F42508"/>
    <w:rsid w:val="00F42EC2"/>
    <w:rsid w:val="00F44A95"/>
    <w:rsid w:val="00F4525C"/>
    <w:rsid w:val="00F460CE"/>
    <w:rsid w:val="00F46F17"/>
    <w:rsid w:val="00F47968"/>
    <w:rsid w:val="00F503D8"/>
    <w:rsid w:val="00F50D94"/>
    <w:rsid w:val="00F53FE8"/>
    <w:rsid w:val="00F5508F"/>
    <w:rsid w:val="00F5699B"/>
    <w:rsid w:val="00F578DA"/>
    <w:rsid w:val="00F60259"/>
    <w:rsid w:val="00F63734"/>
    <w:rsid w:val="00F639D1"/>
    <w:rsid w:val="00F655C0"/>
    <w:rsid w:val="00F663CA"/>
    <w:rsid w:val="00F67037"/>
    <w:rsid w:val="00F67974"/>
    <w:rsid w:val="00F72EA3"/>
    <w:rsid w:val="00F774F9"/>
    <w:rsid w:val="00F82C89"/>
    <w:rsid w:val="00F8302C"/>
    <w:rsid w:val="00F86BD3"/>
    <w:rsid w:val="00F8760F"/>
    <w:rsid w:val="00F9425B"/>
    <w:rsid w:val="00F967A0"/>
    <w:rsid w:val="00F97484"/>
    <w:rsid w:val="00FA0894"/>
    <w:rsid w:val="00FA31D7"/>
    <w:rsid w:val="00FB0D3F"/>
    <w:rsid w:val="00FB26B6"/>
    <w:rsid w:val="00FB2BEE"/>
    <w:rsid w:val="00FB73C3"/>
    <w:rsid w:val="00FC3FDA"/>
    <w:rsid w:val="00FD7D90"/>
    <w:rsid w:val="00FE13BE"/>
    <w:rsid w:val="00FF12EB"/>
    <w:rsid w:val="00FF2B8B"/>
    <w:rsid w:val="00FF2EE1"/>
    <w:rsid w:val="00FF3F1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72F5B-CD2E-47A1-B11E-5B924B1F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200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637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3734"/>
    <w:rPr>
      <w:rFonts w:ascii="Tahoma" w:hAnsi="Tahoma" w:cs="Tahoma"/>
      <w:sz w:val="16"/>
      <w:szCs w:val="16"/>
    </w:rPr>
  </w:style>
  <w:style w:type="paragraph" w:styleId="Lijstalinea">
    <w:name w:val="List Paragraph"/>
    <w:basedOn w:val="Standaard"/>
    <w:uiPriority w:val="34"/>
    <w:qFormat/>
    <w:rsid w:val="00B527D3"/>
    <w:pPr>
      <w:ind w:left="720"/>
      <w:contextualSpacing/>
    </w:pPr>
  </w:style>
  <w:style w:type="character" w:styleId="Hyperlink">
    <w:name w:val="Hyperlink"/>
    <w:basedOn w:val="Standaardalinea-lettertype"/>
    <w:uiPriority w:val="99"/>
    <w:unhideWhenUsed/>
    <w:rsid w:val="002F78B7"/>
    <w:rPr>
      <w:color w:val="0000FF" w:themeColor="hyperlink"/>
      <w:u w:val="single"/>
    </w:rPr>
  </w:style>
  <w:style w:type="paragraph" w:styleId="Koptekst">
    <w:name w:val="header"/>
    <w:basedOn w:val="Standaard"/>
    <w:link w:val="KoptekstChar"/>
    <w:uiPriority w:val="99"/>
    <w:unhideWhenUsed/>
    <w:rsid w:val="00F170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701E"/>
  </w:style>
  <w:style w:type="paragraph" w:styleId="Voettekst">
    <w:name w:val="footer"/>
    <w:basedOn w:val="Standaard"/>
    <w:link w:val="VoettekstChar"/>
    <w:uiPriority w:val="99"/>
    <w:unhideWhenUsed/>
    <w:rsid w:val="00F170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701E"/>
  </w:style>
  <w:style w:type="paragraph" w:styleId="Revisie">
    <w:name w:val="Revision"/>
    <w:hidden/>
    <w:uiPriority w:val="99"/>
    <w:semiHidden/>
    <w:rsid w:val="0035678F"/>
    <w:pPr>
      <w:spacing w:after="0" w:line="240" w:lineRule="auto"/>
    </w:pPr>
  </w:style>
  <w:style w:type="character" w:styleId="Verwijzingopmerking">
    <w:name w:val="annotation reference"/>
    <w:basedOn w:val="Standaardalinea-lettertype"/>
    <w:uiPriority w:val="99"/>
    <w:semiHidden/>
    <w:unhideWhenUsed/>
    <w:rsid w:val="0035678F"/>
    <w:rPr>
      <w:sz w:val="16"/>
      <w:szCs w:val="16"/>
    </w:rPr>
  </w:style>
  <w:style w:type="paragraph" w:styleId="Tekstopmerking">
    <w:name w:val="annotation text"/>
    <w:basedOn w:val="Standaard"/>
    <w:link w:val="TekstopmerkingChar"/>
    <w:uiPriority w:val="99"/>
    <w:semiHidden/>
    <w:unhideWhenUsed/>
    <w:rsid w:val="0035678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5678F"/>
    <w:rPr>
      <w:sz w:val="20"/>
      <w:szCs w:val="20"/>
    </w:rPr>
  </w:style>
  <w:style w:type="paragraph" w:styleId="Onderwerpvanopmerking">
    <w:name w:val="annotation subject"/>
    <w:basedOn w:val="Tekstopmerking"/>
    <w:next w:val="Tekstopmerking"/>
    <w:link w:val="OnderwerpvanopmerkingChar"/>
    <w:uiPriority w:val="99"/>
    <w:semiHidden/>
    <w:unhideWhenUsed/>
    <w:rsid w:val="0035678F"/>
    <w:rPr>
      <w:b/>
      <w:bCs/>
    </w:rPr>
  </w:style>
  <w:style w:type="character" w:customStyle="1" w:styleId="OnderwerpvanopmerkingChar">
    <w:name w:val="Onderwerp van opmerking Char"/>
    <w:basedOn w:val="TekstopmerkingChar"/>
    <w:link w:val="Onderwerpvanopmerking"/>
    <w:uiPriority w:val="99"/>
    <w:semiHidden/>
    <w:rsid w:val="0035678F"/>
    <w:rPr>
      <w:b/>
      <w:bCs/>
      <w:sz w:val="20"/>
      <w:szCs w:val="20"/>
    </w:rPr>
  </w:style>
  <w:style w:type="paragraph" w:styleId="Geenafstand">
    <w:name w:val="No Spacing"/>
    <w:uiPriority w:val="1"/>
    <w:qFormat/>
    <w:rsid w:val="00337F7E"/>
    <w:pPr>
      <w:spacing w:after="0" w:line="240" w:lineRule="auto"/>
    </w:pPr>
  </w:style>
  <w:style w:type="character" w:customStyle="1" w:styleId="skypepnhprintcontainer1402383559">
    <w:name w:val="skype_pnh_print_container_1402383559"/>
    <w:basedOn w:val="Standaardalinea-lettertype"/>
    <w:rsid w:val="00214666"/>
  </w:style>
  <w:style w:type="character" w:customStyle="1" w:styleId="skypepnhcontainer">
    <w:name w:val="skype_pnh_container"/>
    <w:basedOn w:val="Standaardalinea-lettertype"/>
    <w:rsid w:val="00214666"/>
  </w:style>
  <w:style w:type="character" w:customStyle="1" w:styleId="skypepnhmark">
    <w:name w:val="skype_pnh_mark"/>
    <w:basedOn w:val="Standaardalinea-lettertype"/>
    <w:rsid w:val="00214666"/>
  </w:style>
  <w:style w:type="character" w:customStyle="1" w:styleId="skypepnhtextspan">
    <w:name w:val="skype_pnh_text_span"/>
    <w:basedOn w:val="Standaardalinea-lettertype"/>
    <w:rsid w:val="00214666"/>
  </w:style>
  <w:style w:type="table" w:styleId="Tabelraster">
    <w:name w:val="Table Grid"/>
    <w:basedOn w:val="Standaardtabel"/>
    <w:uiPriority w:val="39"/>
    <w:rsid w:val="00214666"/>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640FC"/>
    <w:rPr>
      <w:color w:val="800080" w:themeColor="followedHyperlink"/>
      <w:u w:val="single"/>
    </w:rPr>
  </w:style>
  <w:style w:type="paragraph" w:styleId="Plattetekst">
    <w:name w:val="Body Text"/>
    <w:basedOn w:val="Standaard"/>
    <w:link w:val="PlattetekstChar"/>
    <w:uiPriority w:val="99"/>
    <w:unhideWhenUsed/>
    <w:rsid w:val="00E33C5F"/>
    <w:pPr>
      <w:spacing w:after="240" w:line="240" w:lineRule="auto"/>
    </w:pPr>
    <w:rPr>
      <w:rFonts w:ascii="Calibri" w:eastAsia="Times New Roman" w:hAnsi="Calibri" w:cs="Tahoma"/>
      <w:bCs/>
      <w:color w:val="000000"/>
      <w:sz w:val="24"/>
      <w:szCs w:val="24"/>
    </w:rPr>
  </w:style>
  <w:style w:type="character" w:customStyle="1" w:styleId="PlattetekstChar">
    <w:name w:val="Platte tekst Char"/>
    <w:basedOn w:val="Standaardalinea-lettertype"/>
    <w:link w:val="Plattetekst"/>
    <w:uiPriority w:val="99"/>
    <w:rsid w:val="00E33C5F"/>
    <w:rPr>
      <w:rFonts w:ascii="Calibri" w:eastAsia="Times New Roman" w:hAnsi="Calibri" w:cs="Tahoma"/>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688422">
      <w:bodyDiv w:val="1"/>
      <w:marLeft w:val="0"/>
      <w:marRight w:val="0"/>
      <w:marTop w:val="0"/>
      <w:marBottom w:val="0"/>
      <w:divBdr>
        <w:top w:val="none" w:sz="0" w:space="0" w:color="auto"/>
        <w:left w:val="none" w:sz="0" w:space="0" w:color="auto"/>
        <w:bottom w:val="none" w:sz="0" w:space="0" w:color="auto"/>
        <w:right w:val="none" w:sz="0" w:space="0" w:color="auto"/>
      </w:divBdr>
    </w:div>
    <w:div w:id="1303922967">
      <w:bodyDiv w:val="1"/>
      <w:marLeft w:val="0"/>
      <w:marRight w:val="0"/>
      <w:marTop w:val="0"/>
      <w:marBottom w:val="0"/>
      <w:divBdr>
        <w:top w:val="none" w:sz="0" w:space="0" w:color="auto"/>
        <w:left w:val="none" w:sz="0" w:space="0" w:color="auto"/>
        <w:bottom w:val="none" w:sz="0" w:space="0" w:color="auto"/>
        <w:right w:val="none" w:sz="0" w:space="0" w:color="auto"/>
      </w:divBdr>
      <w:divsChild>
        <w:div w:id="20908695">
          <w:marLeft w:val="0"/>
          <w:marRight w:val="0"/>
          <w:marTop w:val="0"/>
          <w:marBottom w:val="0"/>
          <w:divBdr>
            <w:top w:val="none" w:sz="0" w:space="0" w:color="auto"/>
            <w:left w:val="none" w:sz="0" w:space="0" w:color="auto"/>
            <w:bottom w:val="none" w:sz="0" w:space="0" w:color="auto"/>
            <w:right w:val="none" w:sz="0" w:space="0" w:color="auto"/>
          </w:divBdr>
          <w:divsChild>
            <w:div w:id="490873078">
              <w:marLeft w:val="0"/>
              <w:marRight w:val="0"/>
              <w:marTop w:val="0"/>
              <w:marBottom w:val="0"/>
              <w:divBdr>
                <w:top w:val="none" w:sz="0" w:space="0" w:color="auto"/>
                <w:left w:val="none" w:sz="0" w:space="0" w:color="auto"/>
                <w:bottom w:val="none" w:sz="0" w:space="0" w:color="auto"/>
                <w:right w:val="none" w:sz="0" w:space="0" w:color="auto"/>
              </w:divBdr>
              <w:divsChild>
                <w:div w:id="740904893">
                  <w:marLeft w:val="0"/>
                  <w:marRight w:val="0"/>
                  <w:marTop w:val="0"/>
                  <w:marBottom w:val="0"/>
                  <w:divBdr>
                    <w:top w:val="none" w:sz="0" w:space="0" w:color="auto"/>
                    <w:left w:val="none" w:sz="0" w:space="0" w:color="auto"/>
                    <w:bottom w:val="none" w:sz="0" w:space="0" w:color="auto"/>
                    <w:right w:val="none" w:sz="0" w:space="0" w:color="auto"/>
                  </w:divBdr>
                  <w:divsChild>
                    <w:div w:id="1581520849">
                      <w:marLeft w:val="0"/>
                      <w:marRight w:val="0"/>
                      <w:marTop w:val="0"/>
                      <w:marBottom w:val="0"/>
                      <w:divBdr>
                        <w:top w:val="none" w:sz="0" w:space="0" w:color="auto"/>
                        <w:left w:val="none" w:sz="0" w:space="0" w:color="auto"/>
                        <w:bottom w:val="none" w:sz="0" w:space="0" w:color="auto"/>
                        <w:right w:val="none" w:sz="0" w:space="0" w:color="auto"/>
                      </w:divBdr>
                      <w:divsChild>
                        <w:div w:id="1315912293">
                          <w:marLeft w:val="0"/>
                          <w:marRight w:val="0"/>
                          <w:marTop w:val="0"/>
                          <w:marBottom w:val="0"/>
                          <w:divBdr>
                            <w:top w:val="none" w:sz="0" w:space="0" w:color="auto"/>
                            <w:left w:val="none" w:sz="0" w:space="0" w:color="auto"/>
                            <w:bottom w:val="none" w:sz="0" w:space="0" w:color="auto"/>
                            <w:right w:val="none" w:sz="0" w:space="0" w:color="auto"/>
                          </w:divBdr>
                          <w:divsChild>
                            <w:div w:id="1301225786">
                              <w:marLeft w:val="0"/>
                              <w:marRight w:val="0"/>
                              <w:marTop w:val="0"/>
                              <w:marBottom w:val="0"/>
                              <w:divBdr>
                                <w:top w:val="none" w:sz="0" w:space="0" w:color="auto"/>
                                <w:left w:val="none" w:sz="0" w:space="0" w:color="auto"/>
                                <w:bottom w:val="none" w:sz="0" w:space="0" w:color="auto"/>
                                <w:right w:val="none" w:sz="0" w:space="0" w:color="auto"/>
                              </w:divBdr>
                              <w:divsChild>
                                <w:div w:id="7269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15487">
      <w:bodyDiv w:val="1"/>
      <w:marLeft w:val="0"/>
      <w:marRight w:val="0"/>
      <w:marTop w:val="0"/>
      <w:marBottom w:val="0"/>
      <w:divBdr>
        <w:top w:val="none" w:sz="0" w:space="0" w:color="auto"/>
        <w:left w:val="none" w:sz="0" w:space="0" w:color="auto"/>
        <w:bottom w:val="none" w:sz="0" w:space="0" w:color="auto"/>
        <w:right w:val="none" w:sz="0" w:space="0" w:color="auto"/>
      </w:divBdr>
      <w:divsChild>
        <w:div w:id="246311669">
          <w:marLeft w:val="0"/>
          <w:marRight w:val="0"/>
          <w:marTop w:val="0"/>
          <w:marBottom w:val="0"/>
          <w:divBdr>
            <w:top w:val="none" w:sz="0" w:space="0" w:color="auto"/>
            <w:left w:val="none" w:sz="0" w:space="0" w:color="auto"/>
            <w:bottom w:val="none" w:sz="0" w:space="0" w:color="auto"/>
            <w:right w:val="none" w:sz="0" w:space="0" w:color="auto"/>
          </w:divBdr>
        </w:div>
      </w:divsChild>
    </w:div>
    <w:div w:id="154883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BC5E9-699A-4D78-991A-250D90F4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1572</Words>
  <Characters>8649</Characters>
  <Application>Microsoft Office Word</Application>
  <DocSecurity>4</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HZ University of Applied Sciences</Company>
  <LinksUpToDate>false</LinksUpToDate>
  <CharactersWithSpaces>10201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C. Dourlein-Lous</cp:lastModifiedBy>
  <cp:revision>2</cp:revision>
  <cp:lastPrinted>2015-11-12T07:51:00Z</cp:lastPrinted>
  <dcterms:created xsi:type="dcterms:W3CDTF">2016-07-19T10:44:00Z</dcterms:created>
  <dcterms:modified xsi:type="dcterms:W3CDTF">2016-07-19T10:44:00Z</dcterms:modified>
</cp:coreProperties>
</file>